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8EB65" w14:textId="1071FEFD" w:rsidR="003E1B27" w:rsidRPr="00E659C2" w:rsidRDefault="006D3B8C" w:rsidP="003E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9C2">
        <w:rPr>
          <w:rFonts w:ascii="Times New Roman" w:hAnsi="Times New Roman" w:cs="Times New Roman"/>
          <w:b/>
          <w:sz w:val="28"/>
          <w:szCs w:val="28"/>
        </w:rPr>
        <w:t xml:space="preserve">Отчет по муниципальной программе Атяшевского муниципального района </w:t>
      </w:r>
      <w:r w:rsidR="003E1B27" w:rsidRPr="00E6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сельских территорий Атяшевского муниципального района</w:t>
      </w:r>
      <w:r w:rsidR="00D57A0B" w:rsidRPr="00E6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Мордовия</w:t>
      </w:r>
      <w:r w:rsidR="003E1B27" w:rsidRPr="00E6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DCB40C9" w14:textId="28D85B15" w:rsidR="00334D1F" w:rsidRPr="00243E01" w:rsidRDefault="00334D1F" w:rsidP="00334D1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59C2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 w:rsidR="00406665" w:rsidRPr="00E659C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4652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659C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4981103F" w14:textId="77777777" w:rsidR="00280557" w:rsidRPr="00243E01" w:rsidRDefault="00280557" w:rsidP="00334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927AF" w14:textId="112F0B8C" w:rsidR="003E1B27" w:rsidRPr="00F66E12" w:rsidRDefault="0013100E" w:rsidP="00F66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E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1B27" w:rsidRPr="00F66E12">
        <w:rPr>
          <w:rFonts w:ascii="Times New Roman" w:hAnsi="Times New Roman" w:cs="Times New Roman"/>
          <w:sz w:val="28"/>
          <w:szCs w:val="28"/>
        </w:rPr>
        <w:t xml:space="preserve"> </w:t>
      </w:r>
      <w:r w:rsidR="006D3B8C" w:rsidRPr="00F66E12">
        <w:rPr>
          <w:rFonts w:ascii="Times New Roman" w:hAnsi="Times New Roman" w:cs="Times New Roman"/>
          <w:sz w:val="28"/>
          <w:szCs w:val="28"/>
        </w:rPr>
        <w:t>Муниципальная программа Атяшевского муниципального района «Комплексное развитие сельских территорий Атяшевского муниципального района</w:t>
      </w:r>
      <w:r w:rsidR="00D57A0B">
        <w:rPr>
          <w:rFonts w:ascii="Times New Roman" w:hAnsi="Times New Roman" w:cs="Times New Roman"/>
          <w:sz w:val="28"/>
          <w:szCs w:val="28"/>
        </w:rPr>
        <w:t xml:space="preserve"> </w:t>
      </w:r>
      <w:r w:rsidR="00D57A0B" w:rsidRPr="00F66E1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6D3B8C" w:rsidRPr="00F66E12">
        <w:rPr>
          <w:rFonts w:ascii="Times New Roman" w:hAnsi="Times New Roman" w:cs="Times New Roman"/>
          <w:sz w:val="28"/>
          <w:szCs w:val="28"/>
        </w:rPr>
        <w:t>», у</w:t>
      </w:r>
      <w:r w:rsidR="003E1B27" w:rsidRPr="00F66E12">
        <w:rPr>
          <w:rFonts w:ascii="Times New Roman" w:hAnsi="Times New Roman" w:cs="Times New Roman"/>
          <w:sz w:val="28"/>
          <w:szCs w:val="28"/>
        </w:rPr>
        <w:t>тверждена Постановлением Администрации Атяшевского муниципального района от 08.10.2019 г. № 489</w:t>
      </w:r>
      <w:r w:rsidR="004439B6">
        <w:rPr>
          <w:rFonts w:ascii="Times New Roman" w:hAnsi="Times New Roman" w:cs="Times New Roman"/>
          <w:sz w:val="28"/>
          <w:szCs w:val="28"/>
        </w:rPr>
        <w:t xml:space="preserve"> </w:t>
      </w:r>
      <w:r w:rsidR="003E1B27" w:rsidRPr="00F66E12">
        <w:rPr>
          <w:rFonts w:ascii="Times New Roman" w:hAnsi="Times New Roman" w:cs="Times New Roman"/>
          <w:sz w:val="28"/>
          <w:szCs w:val="28"/>
        </w:rPr>
        <w:t>основными целями и задачами которой является:</w:t>
      </w:r>
    </w:p>
    <w:p w14:paraId="32546CDF" w14:textId="77777777" w:rsidR="003E1B27" w:rsidRPr="00F66E12" w:rsidRDefault="003E1B27" w:rsidP="00F66E1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E12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66E12">
        <w:rPr>
          <w:rFonts w:ascii="Times New Roman" w:eastAsia="Calibri" w:hAnsi="Times New Roman" w:cs="Times New Roman"/>
          <w:sz w:val="28"/>
          <w:szCs w:val="28"/>
        </w:rPr>
        <w:t>сохранение доли сельского населения в общей численности населения Атяшевского муниципального района Республики Мордовия</w:t>
      </w:r>
      <w:r w:rsidRPr="00F66E12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14:paraId="6BE16A12" w14:textId="77777777" w:rsidR="003E1B27" w:rsidRPr="00F66E12" w:rsidRDefault="003E1B27" w:rsidP="00F66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E12">
        <w:rPr>
          <w:rFonts w:ascii="Times New Roman" w:hAnsi="Times New Roman" w:cs="Times New Roman"/>
          <w:color w:val="000000"/>
          <w:sz w:val="28"/>
          <w:szCs w:val="28"/>
        </w:rPr>
        <w:t xml:space="preserve">          - </w:t>
      </w:r>
      <w:r w:rsidRPr="00F66E12">
        <w:rPr>
          <w:rFonts w:ascii="Times New Roman" w:hAnsi="Times New Roman" w:cs="Times New Roman"/>
          <w:sz w:val="28"/>
          <w:szCs w:val="28"/>
        </w:rPr>
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кредитования;</w:t>
      </w:r>
    </w:p>
    <w:p w14:paraId="41AF242F" w14:textId="77777777" w:rsidR="003E1B27" w:rsidRPr="00F66E12" w:rsidRDefault="003E1B27" w:rsidP="00F66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обеспечение создания комфортных условий жизнедеятельности в сельской местности за счет:</w:t>
      </w:r>
    </w:p>
    <w:p w14:paraId="770BEB6C" w14:textId="77777777" w:rsidR="003E1B27" w:rsidRPr="00F66E12" w:rsidRDefault="003E1B27" w:rsidP="00F66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развития инженерной инфраструктуры на сельских территориях;</w:t>
      </w:r>
    </w:p>
    <w:p w14:paraId="1F5391F6" w14:textId="77777777" w:rsidR="003E1B27" w:rsidRPr="00F66E12" w:rsidRDefault="003E1B27" w:rsidP="00F66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развития социальной инфраструктуры на сельских территориях;</w:t>
      </w:r>
    </w:p>
    <w:p w14:paraId="64134A6E" w14:textId="77777777" w:rsidR="003E1B27" w:rsidRPr="00F66E12" w:rsidRDefault="003E1B27" w:rsidP="00F66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развития транспортной инфраструктуры на сельских территориях;</w:t>
      </w:r>
    </w:p>
    <w:p w14:paraId="531B436A" w14:textId="77777777" w:rsidR="003E1B27" w:rsidRPr="00F66E12" w:rsidRDefault="003E1B27" w:rsidP="00F66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благоустройства сельских территорий;</w:t>
      </w:r>
    </w:p>
    <w:p w14:paraId="57F61119" w14:textId="77777777" w:rsidR="003E1B27" w:rsidRPr="00F66E12" w:rsidRDefault="003E1B27" w:rsidP="00F66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содействие сельскохозяйственным товаропроизводителям в обеспечении квалифицированными специалистами.</w:t>
      </w:r>
    </w:p>
    <w:p w14:paraId="15FAD2E3" w14:textId="77777777" w:rsidR="00334D1F" w:rsidRPr="00F66E12" w:rsidRDefault="003E1B27" w:rsidP="00F66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6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D1F" w:rsidRPr="00F66E12">
        <w:rPr>
          <w:rFonts w:ascii="Times New Roman" w:hAnsi="Times New Roman" w:cs="Times New Roman"/>
          <w:sz w:val="28"/>
          <w:szCs w:val="28"/>
        </w:rPr>
        <w:t>Разработчик и ответственный исполнитель управление строительства, архитектуры и ЖКХ Администрации Атяшевского муниципального района.</w:t>
      </w:r>
    </w:p>
    <w:p w14:paraId="52790A08" w14:textId="77777777" w:rsidR="003E1B27" w:rsidRPr="00F66E12" w:rsidRDefault="0006415C" w:rsidP="00F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E12">
        <w:rPr>
          <w:rFonts w:ascii="Times New Roman" w:hAnsi="Times New Roman" w:cs="Times New Roman"/>
          <w:sz w:val="28"/>
          <w:szCs w:val="28"/>
        </w:rPr>
        <w:t>Программа включает 3 подпрограммы:</w:t>
      </w:r>
    </w:p>
    <w:p w14:paraId="1AC9AC4A" w14:textId="26E95EF2" w:rsidR="0006415C" w:rsidRPr="00F66E12" w:rsidRDefault="006D3B8C" w:rsidP="00F66E1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415C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одпрограмма </w:t>
      </w: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6415C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обеспечения доступным и комфортным жильем сельского населения»;</w:t>
      </w:r>
    </w:p>
    <w:p w14:paraId="3F61B74E" w14:textId="05AE126D" w:rsidR="0006415C" w:rsidRPr="00F66E12" w:rsidRDefault="006D3B8C" w:rsidP="00F66E1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415C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одпрограмма </w:t>
      </w: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5C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и развитие инфраструктуры на сельских территориях»;</w:t>
      </w:r>
    </w:p>
    <w:p w14:paraId="062E1977" w14:textId="49543CD7" w:rsidR="003E1B27" w:rsidRPr="00F66E12" w:rsidRDefault="006D3B8C" w:rsidP="00F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5840006"/>
      <w:r w:rsidRPr="00F66E12">
        <w:rPr>
          <w:rFonts w:ascii="Times New Roman" w:eastAsia="Calibri" w:hAnsi="Times New Roman" w:cs="Times New Roman"/>
          <w:sz w:val="28"/>
          <w:szCs w:val="28"/>
        </w:rPr>
        <w:t>П</w:t>
      </w:r>
      <w:r w:rsidR="0006415C" w:rsidRPr="00F66E12">
        <w:rPr>
          <w:rFonts w:ascii="Times New Roman" w:eastAsia="Calibri" w:hAnsi="Times New Roman" w:cs="Times New Roman"/>
          <w:sz w:val="28"/>
          <w:szCs w:val="28"/>
        </w:rPr>
        <w:t xml:space="preserve">одпрограмма </w:t>
      </w:r>
      <w:r w:rsidRPr="00F66E12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06415C" w:rsidRPr="00F66E12">
        <w:rPr>
          <w:rFonts w:ascii="Times New Roman" w:eastAsia="Calibri" w:hAnsi="Times New Roman" w:cs="Times New Roman"/>
          <w:sz w:val="28"/>
          <w:szCs w:val="28"/>
        </w:rPr>
        <w:t>«Развитие рынка труда (кадрового потенциала) на сельских территориях»</w:t>
      </w:r>
      <w:r w:rsidRPr="00F66E12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14:paraId="08C24729" w14:textId="1FD3E949" w:rsidR="007A7A42" w:rsidRPr="00F66E12" w:rsidRDefault="007A7A42" w:rsidP="00F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E12">
        <w:rPr>
          <w:rFonts w:ascii="Times New Roman" w:hAnsi="Times New Roman" w:cs="Times New Roman"/>
          <w:sz w:val="28"/>
          <w:szCs w:val="28"/>
        </w:rPr>
        <w:t xml:space="preserve">В </w:t>
      </w:r>
      <w:r w:rsidR="000B2CA6" w:rsidRPr="00F66E12">
        <w:rPr>
          <w:rFonts w:ascii="Times New Roman" w:hAnsi="Times New Roman" w:cs="Times New Roman"/>
          <w:sz w:val="28"/>
          <w:szCs w:val="28"/>
        </w:rPr>
        <w:t>период 202</w:t>
      </w:r>
      <w:r w:rsidR="00E65E7E">
        <w:rPr>
          <w:rFonts w:ascii="Times New Roman" w:hAnsi="Times New Roman" w:cs="Times New Roman"/>
          <w:sz w:val="28"/>
          <w:szCs w:val="28"/>
        </w:rPr>
        <w:t>4</w:t>
      </w:r>
      <w:r w:rsidR="000B2CA6" w:rsidRPr="00F66E12">
        <w:rPr>
          <w:rFonts w:ascii="Times New Roman" w:hAnsi="Times New Roman" w:cs="Times New Roman"/>
          <w:sz w:val="28"/>
          <w:szCs w:val="28"/>
        </w:rPr>
        <w:t xml:space="preserve"> г. </w:t>
      </w:r>
      <w:r w:rsidR="00300C3C" w:rsidRPr="00F66E12">
        <w:rPr>
          <w:rFonts w:ascii="Times New Roman" w:hAnsi="Times New Roman" w:cs="Times New Roman"/>
          <w:sz w:val="28"/>
          <w:szCs w:val="28"/>
        </w:rPr>
        <w:t>П</w:t>
      </w:r>
      <w:r w:rsidRPr="00F66E12">
        <w:rPr>
          <w:rFonts w:ascii="Times New Roman" w:hAnsi="Times New Roman" w:cs="Times New Roman"/>
          <w:sz w:val="28"/>
          <w:szCs w:val="28"/>
        </w:rPr>
        <w:t>одп</w:t>
      </w:r>
      <w:r w:rsidR="00A348FF" w:rsidRPr="00F66E12">
        <w:rPr>
          <w:rFonts w:ascii="Times New Roman" w:hAnsi="Times New Roman" w:cs="Times New Roman"/>
          <w:sz w:val="28"/>
          <w:szCs w:val="28"/>
        </w:rPr>
        <w:t>рограмм</w:t>
      </w:r>
      <w:r w:rsidR="000B2CA6" w:rsidRPr="00F66E12">
        <w:rPr>
          <w:rFonts w:ascii="Times New Roman" w:hAnsi="Times New Roman" w:cs="Times New Roman"/>
          <w:sz w:val="28"/>
          <w:szCs w:val="28"/>
        </w:rPr>
        <w:t>ой</w:t>
      </w:r>
      <w:r w:rsidR="00A348FF" w:rsidRPr="00F66E12">
        <w:rPr>
          <w:rFonts w:ascii="Times New Roman" w:hAnsi="Times New Roman" w:cs="Times New Roman"/>
          <w:sz w:val="28"/>
          <w:szCs w:val="28"/>
        </w:rPr>
        <w:t xml:space="preserve"> </w:t>
      </w:r>
      <w:r w:rsidRPr="00F66E12">
        <w:rPr>
          <w:rFonts w:ascii="Times New Roman" w:hAnsi="Times New Roman" w:cs="Times New Roman"/>
          <w:sz w:val="28"/>
          <w:szCs w:val="28"/>
        </w:rPr>
        <w:t>1</w:t>
      </w:r>
      <w:r w:rsidR="00C2285B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285B" w:rsidRPr="00F66E12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доступным и комфортным жильем сельского населения»</w:t>
      </w:r>
      <w:r w:rsidRPr="00F66E12">
        <w:rPr>
          <w:rFonts w:ascii="Times New Roman" w:hAnsi="Times New Roman" w:cs="Times New Roman"/>
          <w:sz w:val="28"/>
          <w:szCs w:val="28"/>
        </w:rPr>
        <w:t xml:space="preserve"> </w:t>
      </w:r>
      <w:r w:rsidR="00A348FF" w:rsidRPr="00F66E12">
        <w:rPr>
          <w:rFonts w:ascii="Times New Roman" w:hAnsi="Times New Roman" w:cs="Times New Roman"/>
          <w:sz w:val="28"/>
          <w:szCs w:val="28"/>
        </w:rPr>
        <w:t xml:space="preserve">предусмотрено выполнение </w:t>
      </w:r>
      <w:r w:rsidRPr="00F66E12">
        <w:rPr>
          <w:rFonts w:ascii="Times New Roman" w:hAnsi="Times New Roman" w:cs="Times New Roman"/>
          <w:sz w:val="28"/>
          <w:szCs w:val="28"/>
        </w:rPr>
        <w:t>следующих основных</w:t>
      </w:r>
      <w:r w:rsidR="00A348FF" w:rsidRPr="00F66E1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F66E1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30A2B3" w14:textId="26CC558E" w:rsidR="007A7A42" w:rsidRPr="00F66E12" w:rsidRDefault="004F19D6" w:rsidP="00B8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мероприятие 1 «Улучшение жилищных условий граждан, проживающих на сельских территориях</w:t>
      </w:r>
      <w:r w:rsidRPr="00F66E12">
        <w:rPr>
          <w:rFonts w:ascii="Times New Roman" w:hAnsi="Times New Roman" w:cs="Times New Roman"/>
          <w:sz w:val="28"/>
          <w:szCs w:val="28"/>
        </w:rPr>
        <w:t>»</w:t>
      </w:r>
      <w:r w:rsidR="00B85969">
        <w:rPr>
          <w:rFonts w:ascii="Times New Roman" w:hAnsi="Times New Roman" w:cs="Times New Roman"/>
          <w:sz w:val="28"/>
          <w:szCs w:val="28"/>
        </w:rPr>
        <w:t>:</w:t>
      </w:r>
    </w:p>
    <w:p w14:paraId="04DE665A" w14:textId="4072C17E" w:rsidR="00351126" w:rsidRPr="00F66E12" w:rsidRDefault="004F19D6" w:rsidP="00F66E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E1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E65E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F66E12">
        <w:rPr>
          <w:rFonts w:ascii="Times New Roman" w:eastAsia="Calibri" w:hAnsi="Times New Roman" w:cs="Times New Roman"/>
          <w:sz w:val="28"/>
          <w:szCs w:val="28"/>
        </w:rPr>
        <w:t xml:space="preserve">показатель ввода жилья в рамках подпрограммы составил </w:t>
      </w:r>
      <w:r w:rsidR="00CC34F1">
        <w:rPr>
          <w:rFonts w:ascii="Times New Roman" w:eastAsia="Calibri" w:hAnsi="Times New Roman" w:cs="Times New Roman"/>
          <w:sz w:val="28"/>
          <w:szCs w:val="28"/>
        </w:rPr>
        <w:t>1</w:t>
      </w:r>
      <w:r w:rsidR="004439B6">
        <w:rPr>
          <w:rFonts w:ascii="Times New Roman" w:eastAsia="Calibri" w:hAnsi="Times New Roman" w:cs="Times New Roman"/>
          <w:sz w:val="28"/>
          <w:szCs w:val="28"/>
        </w:rPr>
        <w:t>10</w:t>
      </w:r>
      <w:r w:rsidR="00CC34F1">
        <w:rPr>
          <w:rFonts w:ascii="Times New Roman" w:eastAsia="Calibri" w:hAnsi="Times New Roman" w:cs="Times New Roman"/>
          <w:sz w:val="28"/>
          <w:szCs w:val="28"/>
        </w:rPr>
        <w:t xml:space="preserve"> кв.м. </w:t>
      </w:r>
      <w:r w:rsidRPr="00F66E12">
        <w:rPr>
          <w:rFonts w:ascii="Times New Roman" w:eastAsia="Calibri" w:hAnsi="Times New Roman" w:cs="Times New Roman"/>
          <w:sz w:val="28"/>
          <w:szCs w:val="28"/>
        </w:rPr>
        <w:t>Вруче</w:t>
      </w:r>
      <w:r w:rsidR="005C69AE">
        <w:rPr>
          <w:rFonts w:ascii="Times New Roman" w:eastAsia="Calibri" w:hAnsi="Times New Roman" w:cs="Times New Roman"/>
          <w:sz w:val="28"/>
          <w:szCs w:val="28"/>
        </w:rPr>
        <w:t>н 1</w:t>
      </w:r>
      <w:r w:rsidR="00CC3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E12">
        <w:rPr>
          <w:rFonts w:ascii="Times New Roman" w:eastAsia="Calibri" w:hAnsi="Times New Roman" w:cs="Times New Roman"/>
          <w:sz w:val="28"/>
          <w:szCs w:val="28"/>
        </w:rPr>
        <w:t>сертификат</w:t>
      </w:r>
      <w:r w:rsidR="00CC34F1">
        <w:rPr>
          <w:rFonts w:ascii="Times New Roman" w:eastAsia="Calibri" w:hAnsi="Times New Roman" w:cs="Times New Roman"/>
          <w:sz w:val="28"/>
          <w:szCs w:val="28"/>
        </w:rPr>
        <w:t xml:space="preserve"> по улучшению жилищных условий</w:t>
      </w:r>
      <w:r w:rsidRPr="00F66E12">
        <w:rPr>
          <w:rFonts w:ascii="Times New Roman" w:eastAsia="Calibri" w:hAnsi="Times New Roman" w:cs="Times New Roman"/>
          <w:sz w:val="28"/>
          <w:szCs w:val="28"/>
        </w:rPr>
        <w:t>.</w:t>
      </w:r>
      <w:r w:rsidR="00351126" w:rsidRPr="00F66E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093C72" w14:textId="194DAB40" w:rsidR="004F19D6" w:rsidRDefault="0015469B" w:rsidP="00F66E12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6E1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1126" w:rsidRPr="00F66E12">
        <w:rPr>
          <w:rFonts w:ascii="Times New Roman" w:eastAsia="Calibri" w:hAnsi="Times New Roman" w:cs="Times New Roman"/>
          <w:sz w:val="28"/>
          <w:szCs w:val="28"/>
        </w:rPr>
        <w:t>Размер социальной выплаты составил</w:t>
      </w:r>
      <w:r w:rsidR="000A7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5E7E">
        <w:rPr>
          <w:rFonts w:ascii="Times New Roman" w:eastAsia="Calibri" w:hAnsi="Times New Roman" w:cs="Times New Roman"/>
          <w:sz w:val="28"/>
          <w:szCs w:val="28"/>
        </w:rPr>
        <w:t>2 981,3</w:t>
      </w:r>
      <w:r w:rsidR="00351126" w:rsidRPr="00A90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7E71" w:rsidRPr="00A90710">
        <w:rPr>
          <w:rFonts w:ascii="Times New Roman" w:eastAsia="Calibri" w:hAnsi="Times New Roman" w:cs="Times New Roman"/>
          <w:sz w:val="28"/>
          <w:szCs w:val="28"/>
        </w:rPr>
        <w:t>тыс.</w:t>
      </w:r>
      <w:r w:rsidR="00351126" w:rsidRPr="00A90710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="00351126" w:rsidRPr="00A9071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9530CEA" w14:textId="5360ABA1" w:rsidR="004439B6" w:rsidRPr="0086539F" w:rsidRDefault="00A46528" w:rsidP="00F66E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Приобретен 1</w:t>
      </w:r>
      <w:r w:rsidR="004439B6" w:rsidRPr="0086539F">
        <w:rPr>
          <w:rFonts w:ascii="Times New Roman" w:eastAsia="Calibri" w:hAnsi="Times New Roman" w:cs="Times New Roman"/>
          <w:sz w:val="28"/>
          <w:szCs w:val="28"/>
        </w:rPr>
        <w:t xml:space="preserve"> индивидуальных жилых дома в с. Тетюши для дальнейшего предоставления по договору найма жилого помещения</w:t>
      </w:r>
      <w:r w:rsidR="00E65E7E">
        <w:rPr>
          <w:rFonts w:ascii="Times New Roman" w:eastAsia="Calibri" w:hAnsi="Times New Roman" w:cs="Times New Roman"/>
          <w:sz w:val="28"/>
          <w:szCs w:val="28"/>
        </w:rPr>
        <w:t xml:space="preserve"> на общую сумму 4 747,0</w:t>
      </w:r>
      <w:r w:rsidR="0086539F" w:rsidRPr="0086539F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14:paraId="15F62AE1" w14:textId="59699145" w:rsidR="00CA5D31" w:rsidRDefault="0015469B" w:rsidP="00F66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E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A5D31" w:rsidRPr="00F66E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71A4" w:rsidRPr="00F66E12">
        <w:rPr>
          <w:rFonts w:ascii="Times New Roman" w:hAnsi="Times New Roman" w:cs="Times New Roman"/>
          <w:sz w:val="28"/>
          <w:szCs w:val="28"/>
        </w:rPr>
        <w:t>Подпрограммой 2 «Создание и развитие инфраструктуры на сельских территориях» предусмотрено выполнение следующих мероприятий:</w:t>
      </w:r>
    </w:p>
    <w:p w14:paraId="3EA51056" w14:textId="45B67FB1" w:rsidR="00E65E7E" w:rsidRPr="00F66E12" w:rsidRDefault="00E65E7E" w:rsidP="00E65E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выполнено строительство автомоби</w:t>
      </w:r>
      <w:r w:rsidR="009E07E0">
        <w:rPr>
          <w:rFonts w:ascii="Times New Roman" w:hAnsi="Times New Roman" w:cs="Times New Roman"/>
          <w:sz w:val="28"/>
          <w:szCs w:val="28"/>
        </w:rPr>
        <w:t xml:space="preserve">льной дороги по ул. </w:t>
      </w:r>
      <w:proofErr w:type="spellStart"/>
      <w:r w:rsidR="009E07E0">
        <w:rPr>
          <w:rFonts w:ascii="Times New Roman" w:hAnsi="Times New Roman" w:cs="Times New Roman"/>
          <w:sz w:val="28"/>
          <w:szCs w:val="28"/>
        </w:rPr>
        <w:t>Кулдыркаева</w:t>
      </w:r>
      <w:proofErr w:type="spellEnd"/>
      <w:r w:rsidR="009E07E0">
        <w:rPr>
          <w:rFonts w:ascii="Times New Roman" w:hAnsi="Times New Roman" w:cs="Times New Roman"/>
          <w:sz w:val="28"/>
          <w:szCs w:val="28"/>
        </w:rPr>
        <w:t xml:space="preserve">, подъезд к молочно-товарной ферме в с. </w:t>
      </w:r>
      <w:proofErr w:type="spellStart"/>
      <w:r w:rsidR="009E07E0">
        <w:rPr>
          <w:rFonts w:ascii="Times New Roman" w:hAnsi="Times New Roman" w:cs="Times New Roman"/>
          <w:sz w:val="28"/>
          <w:szCs w:val="28"/>
        </w:rPr>
        <w:t>Лобаски</w:t>
      </w:r>
      <w:proofErr w:type="spellEnd"/>
      <w:r w:rsidR="009E07E0">
        <w:rPr>
          <w:rFonts w:ascii="Times New Roman" w:hAnsi="Times New Roman" w:cs="Times New Roman"/>
          <w:sz w:val="28"/>
          <w:szCs w:val="28"/>
        </w:rPr>
        <w:t>, протяженностью 1,6 км.</w:t>
      </w:r>
    </w:p>
    <w:p w14:paraId="6B58C12B" w14:textId="081A5FDC" w:rsidR="00C2285B" w:rsidRPr="00F66E12" w:rsidRDefault="00EE1690" w:rsidP="00F66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167">
        <w:rPr>
          <w:rFonts w:ascii="Times New Roman" w:hAnsi="Times New Roman" w:cs="Times New Roman"/>
          <w:sz w:val="28"/>
          <w:szCs w:val="28"/>
        </w:rPr>
        <w:t xml:space="preserve">       </w:t>
      </w:r>
      <w:r w:rsidR="00C2285B" w:rsidRPr="00F66E12">
        <w:rPr>
          <w:rFonts w:ascii="Times New Roman" w:hAnsi="Times New Roman" w:cs="Times New Roman"/>
          <w:sz w:val="28"/>
          <w:szCs w:val="28"/>
        </w:rPr>
        <w:t xml:space="preserve">Реализация основных мероприятий </w:t>
      </w:r>
      <w:r w:rsidR="00DF3257" w:rsidRPr="00F66E12">
        <w:rPr>
          <w:rFonts w:ascii="Times New Roman" w:hAnsi="Times New Roman" w:cs="Times New Roman"/>
          <w:sz w:val="28"/>
          <w:szCs w:val="28"/>
        </w:rPr>
        <w:t>по подпрограмме 3 «Развитие рынка труда (кадрового потенциала) на сельских территориях» в 202</w:t>
      </w:r>
      <w:r w:rsidR="009E07E0">
        <w:rPr>
          <w:rFonts w:ascii="Times New Roman" w:hAnsi="Times New Roman" w:cs="Times New Roman"/>
          <w:sz w:val="28"/>
          <w:szCs w:val="28"/>
        </w:rPr>
        <w:t>4</w:t>
      </w:r>
      <w:r w:rsidR="00DF3257" w:rsidRPr="00F66E12">
        <w:rPr>
          <w:rFonts w:ascii="Times New Roman" w:hAnsi="Times New Roman" w:cs="Times New Roman"/>
          <w:sz w:val="28"/>
          <w:szCs w:val="28"/>
        </w:rPr>
        <w:t xml:space="preserve"> г. не предусмотрена.</w:t>
      </w:r>
    </w:p>
    <w:p w14:paraId="282392AF" w14:textId="3D782931" w:rsidR="00AB1AE1" w:rsidRPr="00C50A3D" w:rsidRDefault="005D6167" w:rsidP="000A7E7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E07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1AE1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предусмотрено финансирование мероприятий программы на сумму </w:t>
      </w:r>
      <w:r w:rsidR="009E07E0">
        <w:rPr>
          <w:rFonts w:ascii="Times New Roman" w:eastAsia="Times New Roman" w:hAnsi="Times New Roman" w:cs="Times New Roman"/>
          <w:sz w:val="28"/>
          <w:szCs w:val="28"/>
          <w:lang w:eastAsia="ru-RU"/>
        </w:rPr>
        <w:t>86 773,00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AE1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AB1AE1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том числе из средств федерального бюджета на сумму </w:t>
      </w:r>
      <w:r w:rsidR="009E07E0">
        <w:rPr>
          <w:rFonts w:ascii="Times New Roman" w:eastAsia="Times New Roman" w:hAnsi="Times New Roman" w:cs="Times New Roman"/>
          <w:sz w:val="28"/>
          <w:szCs w:val="28"/>
          <w:lang w:eastAsia="ru-RU"/>
        </w:rPr>
        <w:t>74 076,90</w:t>
      </w:r>
      <w:r w:rsidR="0090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AE1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AB1AE1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F66E12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республиканского бюджета на сумму </w:t>
      </w:r>
      <w:r w:rsidR="009E07E0">
        <w:rPr>
          <w:rFonts w:ascii="Times New Roman" w:eastAsia="Times New Roman" w:hAnsi="Times New Roman" w:cs="Times New Roman"/>
          <w:sz w:val="28"/>
          <w:szCs w:val="28"/>
          <w:lang w:eastAsia="ru-RU"/>
        </w:rPr>
        <w:t>4 450,5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6E12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F66E12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AB1AE1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Атяшевского муниципального района на сумму </w:t>
      </w:r>
      <w:r w:rsidR="009E07E0">
        <w:rPr>
          <w:rFonts w:ascii="Times New Roman" w:eastAsia="Times New Roman" w:hAnsi="Times New Roman" w:cs="Times New Roman"/>
          <w:sz w:val="28"/>
          <w:szCs w:val="28"/>
          <w:lang w:eastAsia="ru-RU"/>
        </w:rPr>
        <w:t>197,9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AE1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AB1AE1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E12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E12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внебюджетных источников </w:t>
      </w:r>
      <w:r w:rsidR="009E07E0">
        <w:rPr>
          <w:rFonts w:ascii="Times New Roman" w:eastAsia="Times New Roman" w:hAnsi="Times New Roman" w:cs="Times New Roman"/>
          <w:sz w:val="28"/>
          <w:szCs w:val="28"/>
          <w:lang w:eastAsia="ru-RU"/>
        </w:rPr>
        <w:t>8047,7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6E12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F66E12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1AE1" w:rsidRPr="00F6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выделено и </w:t>
      </w:r>
      <w:r w:rsidRPr="00C50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использовано в 202</w:t>
      </w:r>
      <w:r w:rsidR="009E0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B1AE1" w:rsidRPr="00C50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9E0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82 004,0</w:t>
      </w:r>
      <w:r w:rsidR="00AB1AE1" w:rsidRPr="00C50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B1AE1" w:rsidRPr="00C50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="00AB1AE1" w:rsidRPr="00C50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6F78A71" w14:textId="7F6D199F" w:rsidR="00334D1F" w:rsidRPr="00F66E12" w:rsidRDefault="00334D1F" w:rsidP="00810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E12">
        <w:rPr>
          <w:rFonts w:ascii="Times New Roman" w:hAnsi="Times New Roman" w:cs="Times New Roman"/>
          <w:sz w:val="28"/>
          <w:szCs w:val="28"/>
        </w:rPr>
        <w:t>По итогам реализации мероприяти</w:t>
      </w:r>
      <w:r w:rsidR="00422ED3" w:rsidRPr="00F66E12">
        <w:rPr>
          <w:rFonts w:ascii="Times New Roman" w:hAnsi="Times New Roman" w:cs="Times New Roman"/>
          <w:sz w:val="28"/>
          <w:szCs w:val="28"/>
        </w:rPr>
        <w:t>й</w:t>
      </w:r>
      <w:r w:rsidRPr="00F66E12">
        <w:rPr>
          <w:rFonts w:ascii="Times New Roman" w:hAnsi="Times New Roman" w:cs="Times New Roman"/>
          <w:sz w:val="28"/>
          <w:szCs w:val="28"/>
        </w:rPr>
        <w:t>, эффективност</w:t>
      </w:r>
      <w:r w:rsidR="00A348FF" w:rsidRPr="00F66E12">
        <w:rPr>
          <w:rFonts w:ascii="Times New Roman" w:hAnsi="Times New Roman" w:cs="Times New Roman"/>
          <w:sz w:val="28"/>
          <w:szCs w:val="28"/>
        </w:rPr>
        <w:t>и</w:t>
      </w:r>
      <w:r w:rsidRPr="00F66E12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 и достижения значений целевых показателей, уровень эффективности реализации программы составил </w:t>
      </w:r>
      <w:r w:rsidR="009E07E0">
        <w:rPr>
          <w:rFonts w:ascii="Times New Roman" w:hAnsi="Times New Roman" w:cs="Times New Roman"/>
          <w:sz w:val="28"/>
          <w:szCs w:val="28"/>
        </w:rPr>
        <w:t>105,82</w:t>
      </w:r>
      <w:bookmarkStart w:id="1" w:name="_GoBack"/>
      <w:bookmarkEnd w:id="1"/>
      <w:r w:rsidRPr="00F66E12">
        <w:rPr>
          <w:rFonts w:ascii="Times New Roman" w:hAnsi="Times New Roman" w:cs="Times New Roman"/>
          <w:sz w:val="28"/>
          <w:szCs w:val="28"/>
        </w:rPr>
        <w:t xml:space="preserve">%. Программа </w:t>
      </w:r>
      <w:r w:rsidR="00C51914" w:rsidRPr="00F66E12">
        <w:rPr>
          <w:rFonts w:ascii="Times New Roman" w:hAnsi="Times New Roman" w:cs="Times New Roman"/>
          <w:sz w:val="28"/>
          <w:szCs w:val="28"/>
        </w:rPr>
        <w:t>имеет</w:t>
      </w:r>
      <w:r w:rsidR="00103D8E">
        <w:rPr>
          <w:rFonts w:ascii="Times New Roman" w:hAnsi="Times New Roman" w:cs="Times New Roman"/>
          <w:sz w:val="28"/>
          <w:szCs w:val="28"/>
        </w:rPr>
        <w:t xml:space="preserve"> </w:t>
      </w:r>
      <w:r w:rsidR="00810EFD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103D8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0A7E71">
        <w:rPr>
          <w:rFonts w:ascii="Times New Roman" w:hAnsi="Times New Roman" w:cs="Times New Roman"/>
          <w:sz w:val="28"/>
          <w:szCs w:val="28"/>
        </w:rPr>
        <w:t>эффективности</w:t>
      </w:r>
      <w:r w:rsidR="00103D8E">
        <w:rPr>
          <w:rFonts w:ascii="Times New Roman" w:hAnsi="Times New Roman" w:cs="Times New Roman"/>
          <w:sz w:val="28"/>
          <w:szCs w:val="28"/>
        </w:rPr>
        <w:t>.</w:t>
      </w:r>
    </w:p>
    <w:p w14:paraId="2186DE01" w14:textId="77777777" w:rsidR="00862FEF" w:rsidRPr="00CE095D" w:rsidRDefault="00862FEF" w:rsidP="00F66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62FEF" w:rsidRPr="00CE095D" w:rsidSect="00E9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13234A37"/>
    <w:multiLevelType w:val="multilevel"/>
    <w:tmpl w:val="B4525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7159F0"/>
    <w:multiLevelType w:val="hybridMultilevel"/>
    <w:tmpl w:val="D83C16CA"/>
    <w:lvl w:ilvl="0" w:tplc="850A6C3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9314819"/>
    <w:multiLevelType w:val="hybridMultilevel"/>
    <w:tmpl w:val="3C34F32A"/>
    <w:lvl w:ilvl="0" w:tplc="3CCAA66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1F"/>
    <w:rsid w:val="00033FA7"/>
    <w:rsid w:val="00035AD9"/>
    <w:rsid w:val="0006415C"/>
    <w:rsid w:val="00080FAE"/>
    <w:rsid w:val="000A7E71"/>
    <w:rsid w:val="000B1337"/>
    <w:rsid w:val="000B2CA6"/>
    <w:rsid w:val="00103D8E"/>
    <w:rsid w:val="0013100E"/>
    <w:rsid w:val="00145B04"/>
    <w:rsid w:val="0015469B"/>
    <w:rsid w:val="00241031"/>
    <w:rsid w:val="0024251B"/>
    <w:rsid w:val="00243E01"/>
    <w:rsid w:val="002767A0"/>
    <w:rsid w:val="00280557"/>
    <w:rsid w:val="002F0888"/>
    <w:rsid w:val="00300C3C"/>
    <w:rsid w:val="00334D1F"/>
    <w:rsid w:val="0034784C"/>
    <w:rsid w:val="00351126"/>
    <w:rsid w:val="003573BA"/>
    <w:rsid w:val="003D58A2"/>
    <w:rsid w:val="003E1B27"/>
    <w:rsid w:val="00406665"/>
    <w:rsid w:val="00422ED3"/>
    <w:rsid w:val="00426A33"/>
    <w:rsid w:val="004439B6"/>
    <w:rsid w:val="004E71A4"/>
    <w:rsid w:val="004F19D6"/>
    <w:rsid w:val="00542474"/>
    <w:rsid w:val="00551FC8"/>
    <w:rsid w:val="00580367"/>
    <w:rsid w:val="005841A2"/>
    <w:rsid w:val="00592724"/>
    <w:rsid w:val="005C69AE"/>
    <w:rsid w:val="005D6167"/>
    <w:rsid w:val="006B3EDD"/>
    <w:rsid w:val="006C3E95"/>
    <w:rsid w:val="006D3B8C"/>
    <w:rsid w:val="006F57F6"/>
    <w:rsid w:val="00741E71"/>
    <w:rsid w:val="007A2A41"/>
    <w:rsid w:val="007A7A42"/>
    <w:rsid w:val="007E3168"/>
    <w:rsid w:val="007E4335"/>
    <w:rsid w:val="007F5957"/>
    <w:rsid w:val="00810EFD"/>
    <w:rsid w:val="00833D7F"/>
    <w:rsid w:val="00862FEF"/>
    <w:rsid w:val="0086539F"/>
    <w:rsid w:val="008821DD"/>
    <w:rsid w:val="008C3D88"/>
    <w:rsid w:val="008D60DA"/>
    <w:rsid w:val="009059E7"/>
    <w:rsid w:val="00943978"/>
    <w:rsid w:val="00954848"/>
    <w:rsid w:val="009B0824"/>
    <w:rsid w:val="009E07E0"/>
    <w:rsid w:val="00A348FF"/>
    <w:rsid w:val="00A46528"/>
    <w:rsid w:val="00A54E69"/>
    <w:rsid w:val="00A90710"/>
    <w:rsid w:val="00AB1AE1"/>
    <w:rsid w:val="00AD4CCC"/>
    <w:rsid w:val="00B13AF8"/>
    <w:rsid w:val="00B85969"/>
    <w:rsid w:val="00BD6A3E"/>
    <w:rsid w:val="00BE157C"/>
    <w:rsid w:val="00C2285B"/>
    <w:rsid w:val="00C44614"/>
    <w:rsid w:val="00C50A3D"/>
    <w:rsid w:val="00C51914"/>
    <w:rsid w:val="00C534A1"/>
    <w:rsid w:val="00C6102F"/>
    <w:rsid w:val="00C740A8"/>
    <w:rsid w:val="00CA5D31"/>
    <w:rsid w:val="00CC34F1"/>
    <w:rsid w:val="00CD177B"/>
    <w:rsid w:val="00CE095D"/>
    <w:rsid w:val="00D20F4B"/>
    <w:rsid w:val="00D57A0B"/>
    <w:rsid w:val="00D74D90"/>
    <w:rsid w:val="00DF3257"/>
    <w:rsid w:val="00E3792D"/>
    <w:rsid w:val="00E56E24"/>
    <w:rsid w:val="00E659C2"/>
    <w:rsid w:val="00E65E7E"/>
    <w:rsid w:val="00E83A08"/>
    <w:rsid w:val="00E955B5"/>
    <w:rsid w:val="00EE1690"/>
    <w:rsid w:val="00F02105"/>
    <w:rsid w:val="00F06E9B"/>
    <w:rsid w:val="00F151C0"/>
    <w:rsid w:val="00F15B70"/>
    <w:rsid w:val="00F3412B"/>
    <w:rsid w:val="00F64811"/>
    <w:rsid w:val="00F66E12"/>
    <w:rsid w:val="00F70FD0"/>
    <w:rsid w:val="00FD56EB"/>
    <w:rsid w:val="00FF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28B2"/>
  <w15:docId w15:val="{EECD979B-06FD-46A0-83C6-F9C0396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4D1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243E01"/>
    <w:rPr>
      <w:b/>
      <w:bCs/>
      <w:color w:val="008000"/>
    </w:rPr>
  </w:style>
  <w:style w:type="character" w:styleId="a6">
    <w:name w:val="Hyperlink"/>
    <w:basedOn w:val="a0"/>
    <w:uiPriority w:val="99"/>
    <w:semiHidden/>
    <w:unhideWhenUsed/>
    <w:rsid w:val="00A348FF"/>
    <w:rPr>
      <w:color w:val="0000FF"/>
      <w:u w:val="single"/>
    </w:rPr>
  </w:style>
  <w:style w:type="paragraph" w:customStyle="1" w:styleId="s1">
    <w:name w:val="s_1"/>
    <w:basedOn w:val="a"/>
    <w:rsid w:val="003E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1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2025-04-14T08:56:00Z</cp:lastPrinted>
  <dcterms:created xsi:type="dcterms:W3CDTF">2024-03-05T13:13:00Z</dcterms:created>
  <dcterms:modified xsi:type="dcterms:W3CDTF">2025-04-14T08:56:00Z</dcterms:modified>
</cp:coreProperties>
</file>