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6AAA" w14:textId="5D991F41" w:rsidR="000A0B73" w:rsidRPr="00C77DD0" w:rsidRDefault="00926837" w:rsidP="000A0B73">
      <w:pPr>
        <w:pStyle w:val="a3"/>
        <w:contextualSpacing/>
        <w:rPr>
          <w:b/>
          <w:bCs/>
          <w:color w:val="000000"/>
          <w:sz w:val="28"/>
          <w:szCs w:val="28"/>
        </w:rPr>
      </w:pPr>
      <w:r w:rsidRPr="00C77DD0">
        <w:rPr>
          <w:b/>
          <w:bCs/>
          <w:color w:val="000000"/>
          <w:sz w:val="28"/>
          <w:szCs w:val="28"/>
        </w:rPr>
        <w:t>Депутаты помогут повысить эффективность муниципального управления</w:t>
      </w:r>
    </w:p>
    <w:p w14:paraId="713D53AF" w14:textId="77777777" w:rsidR="00C77DD0" w:rsidRP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D0">
        <w:rPr>
          <w:rFonts w:ascii="Times New Roman" w:hAnsi="Times New Roman" w:cs="Times New Roman"/>
          <w:sz w:val="28"/>
          <w:szCs w:val="28"/>
        </w:rPr>
        <w:t xml:space="preserve">Всероссийская ассоциация развития местного самоуправления предложила расширить возможности муниципальных депутатов. Инициатива была одобрена на конференции руководителей представительных органов административных центров субъектов РФ. В ней участвовали замначальника Управления Президента РФ по внутренней политике Евгений Грачев, сопредседатель ВАРМСУ Ирина Гусева, сенатор Андрей Шевченко, а также представители Совета Федерации, Государственной Думы, Минстроя и председатели городских Дум региональных центров. </w:t>
      </w:r>
    </w:p>
    <w:p w14:paraId="47D3E196" w14:textId="5A8CDDF5" w:rsidR="000A0B73" w:rsidRPr="00C77DD0" w:rsidRDefault="000A0B73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D1E46B" w14:textId="73308400" w:rsid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7DD0">
        <w:rPr>
          <w:rFonts w:ascii="Times New Roman" w:hAnsi="Times New Roman" w:cs="Times New Roman"/>
          <w:sz w:val="28"/>
          <w:szCs w:val="28"/>
        </w:rPr>
        <w:t xml:space="preserve">«Наша задача – наладить работу так, чтобы органы местного самоуправления были встроены в единую систему публичной власти, а все вопросы жителей решались оперативно. Сегодняшняя первая встреча с депутатским корпусом поможет определить существующую проблематику», – прокомментировал Евгений Грачев. </w:t>
      </w:r>
    </w:p>
    <w:p w14:paraId="2744ED16" w14:textId="1A482CDA" w:rsid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8BBE35" w14:textId="77777777" w:rsidR="00C77DD0" w:rsidRPr="00C83EED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муниципальные депутаты наряду с муниципальными главами и служащими смогут участвовать в совершенствовании системы управления. Помимо этого, они получат возможность участвовать </w:t>
      </w:r>
      <w:r w:rsidRPr="00C83EED">
        <w:rPr>
          <w:rFonts w:ascii="Times New Roman" w:hAnsi="Times New Roman" w:cs="Times New Roman"/>
          <w:sz w:val="28"/>
          <w:szCs w:val="28"/>
        </w:rPr>
        <w:t>в обсуждении федеральных законопроектов.</w:t>
      </w:r>
    </w:p>
    <w:p w14:paraId="5DED6216" w14:textId="31DC48C6" w:rsid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0FCCF5" w14:textId="77777777" w:rsid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  <w:r w:rsidRPr="00C83EED">
        <w:rPr>
          <w:rFonts w:ascii="Times New Roman" w:hAnsi="Times New Roman" w:cs="Times New Roman"/>
          <w:sz w:val="28"/>
          <w:szCs w:val="28"/>
        </w:rPr>
        <w:t xml:space="preserve">«Муниципальное сообщество – это не только главы и муниципальные служащие. Это еще и депутатский корпус. Это лидеры общественного мнения, избранные напрямую гражданами. Это люди разных профессий, как правило, они не работают депутатами на освобожденной основе. И нам нужно тоже с ними научиться говорить, нам нужно научиться их слушать, потому что они представляют интересы наших жителей», – сообщила Ирина Гусева. </w:t>
      </w:r>
    </w:p>
    <w:p w14:paraId="6AE0B0EA" w14:textId="1DB776EB" w:rsid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43B2EB" w14:textId="242E8439" w:rsidR="00C77DD0" w:rsidRPr="00A23766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прошлом году Президент России </w:t>
      </w:r>
      <w:r w:rsidRPr="00C83EED">
        <w:rPr>
          <w:rFonts w:ascii="Times New Roman" w:hAnsi="Times New Roman" w:cs="Times New Roman"/>
          <w:sz w:val="28"/>
          <w:szCs w:val="28"/>
        </w:rPr>
        <w:t xml:space="preserve">законодательно закрепил за ВАРМСУ статус единой организации, представляющей интересы муниципального сообщества, в том числе на международном уровне. </w:t>
      </w:r>
    </w:p>
    <w:p w14:paraId="2259E21A" w14:textId="77777777" w:rsidR="00C77DD0" w:rsidRP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2BD7D1" w14:textId="77777777" w:rsidR="00C77DD0" w:rsidRPr="00C77DD0" w:rsidRDefault="00C77DD0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071C64" w14:textId="77777777" w:rsidR="00F12C76" w:rsidRPr="00C77DD0" w:rsidRDefault="00F12C76" w:rsidP="00C77D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12C76" w:rsidRPr="00C77D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99"/>
    <w:rsid w:val="000A0B73"/>
    <w:rsid w:val="005E129C"/>
    <w:rsid w:val="006C0B77"/>
    <w:rsid w:val="008242FF"/>
    <w:rsid w:val="00870751"/>
    <w:rsid w:val="00922C48"/>
    <w:rsid w:val="00926837"/>
    <w:rsid w:val="00B915B7"/>
    <w:rsid w:val="00C77DD0"/>
    <w:rsid w:val="00D84B99"/>
    <w:rsid w:val="00DD29F0"/>
    <w:rsid w:val="00DF14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E4DA"/>
  <w15:chartTrackingRefBased/>
  <w15:docId w15:val="{7FBEBF77-3F9E-466D-A920-53C9F917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3"/>
    <w:rPr>
      <w:b/>
      <w:bCs/>
    </w:rPr>
  </w:style>
  <w:style w:type="paragraph" w:styleId="a5">
    <w:name w:val="No Spacing"/>
    <w:uiPriority w:val="1"/>
    <w:qFormat/>
    <w:rsid w:val="00C77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Ростовский</dc:creator>
  <cp:keywords/>
  <dc:description/>
  <cp:lastModifiedBy>Admin</cp:lastModifiedBy>
  <cp:revision>2</cp:revision>
  <dcterms:created xsi:type="dcterms:W3CDTF">2025-01-20T13:11:00Z</dcterms:created>
  <dcterms:modified xsi:type="dcterms:W3CDTF">2025-01-20T13:11:00Z</dcterms:modified>
</cp:coreProperties>
</file>