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9DAC" w14:textId="77777777" w:rsidR="00D95CFC" w:rsidRDefault="00D95CFC" w:rsidP="00D95C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E6439FA" wp14:editId="0BE3FECB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3514" w14:textId="2B92D4C0" w:rsidR="00C23749" w:rsidRDefault="00C23749" w:rsidP="00D95C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3749">
        <w:rPr>
          <w:color w:val="000000"/>
          <w:sz w:val="28"/>
          <w:szCs w:val="28"/>
        </w:rPr>
        <w:t xml:space="preserve">Пользователям Инвестиционной </w:t>
      </w:r>
      <w:bookmarkStart w:id="0" w:name="_GoBack"/>
      <w:bookmarkEnd w:id="0"/>
      <w:r w:rsidRPr="00C23749">
        <w:rPr>
          <w:color w:val="000000"/>
          <w:sz w:val="28"/>
          <w:szCs w:val="28"/>
        </w:rPr>
        <w:t>карты Республики Мордовия стала доступна информация об аренде и продаже государственной и муниципальной собственности. Раздел содержит актуальные, доступные данные о движимом и недвижимом имуществе, выставленном на торги.</w:t>
      </w:r>
    </w:p>
    <w:p w14:paraId="4D19A2D2" w14:textId="2A8D9490" w:rsidR="00C23749" w:rsidRDefault="00C23749" w:rsidP="00C23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3749">
        <w:rPr>
          <w:color w:val="000000"/>
          <w:sz w:val="28"/>
          <w:szCs w:val="28"/>
        </w:rPr>
        <w:t>Эти данные будут обновляться регулярно. Мы продолжаем исполнять поручение Президента Российской Федерации и Главы Республики Мордовия, наполняя Национальную систему пространственных данных», – подчеркнул Министр земельных и имущественных отношений Республики Мордовия Андрей Мищенко.</w:t>
      </w:r>
    </w:p>
    <w:p w14:paraId="5013EC72" w14:textId="6B8833EB" w:rsidR="00C23749" w:rsidRPr="00C23749" w:rsidRDefault="00C23749" w:rsidP="00C23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3749">
        <w:rPr>
          <w:color w:val="000000"/>
          <w:sz w:val="28"/>
          <w:szCs w:val="28"/>
        </w:rPr>
        <w:lastRenderedPageBreak/>
        <w:t>В марте 2023 года Мордовия вошла в число пилотных регионов по внедрению «Национальной системы пространственных данных». Инвестиционная карта была официально утверждена в качестве геоинформационной системы по передаче данных в НСПД. Сервис используется для визуализации инвестиционных площадок, проектов, транспортной и инженерной инфраструктуры региона.</w:t>
      </w:r>
    </w:p>
    <w:p w14:paraId="1C61E40B" w14:textId="77777777" w:rsidR="005E1BBA" w:rsidRPr="00C23749" w:rsidRDefault="005E1BBA" w:rsidP="00C2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BBA" w:rsidRPr="00C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3B"/>
    <w:rsid w:val="00413E60"/>
    <w:rsid w:val="005E1BBA"/>
    <w:rsid w:val="00753F3B"/>
    <w:rsid w:val="00C23749"/>
    <w:rsid w:val="00D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7B14"/>
  <w15:chartTrackingRefBased/>
  <w15:docId w15:val="{73A1059F-C235-40EC-8A75-30AF2D64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3</cp:revision>
  <dcterms:created xsi:type="dcterms:W3CDTF">2024-09-16T11:52:00Z</dcterms:created>
  <dcterms:modified xsi:type="dcterms:W3CDTF">2024-09-16T12:07:00Z</dcterms:modified>
</cp:coreProperties>
</file>