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7A4" w14:textId="36745941" w:rsidR="00A82BFC" w:rsidRPr="00A82BFC" w:rsidRDefault="00A82BFC" w:rsidP="00A82BFC">
      <w:pPr>
        <w:pStyle w:val="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2A535D" w14:textId="77777777" w:rsidR="00290046" w:rsidRPr="001D324B" w:rsidRDefault="00290046" w:rsidP="00290046">
      <w:pPr>
        <w:rPr>
          <w:sz w:val="28"/>
          <w:szCs w:val="28"/>
        </w:rPr>
      </w:pPr>
    </w:p>
    <w:p w14:paraId="0A978593" w14:textId="77777777" w:rsidR="00290046" w:rsidRDefault="00290046" w:rsidP="00290046">
      <w:pPr>
        <w:rPr>
          <w:b/>
          <w:bCs/>
          <w:sz w:val="20"/>
          <w:szCs w:val="20"/>
        </w:rPr>
      </w:pPr>
    </w:p>
    <w:p w14:paraId="11B4A9EE" w14:textId="068C6AD5" w:rsidR="001209DC" w:rsidRPr="00A82BFC" w:rsidRDefault="001209DC" w:rsidP="00290046">
      <w:pPr>
        <w:rPr>
          <w:b/>
          <w:bCs/>
          <w:sz w:val="20"/>
          <w:szCs w:val="20"/>
        </w:rPr>
      </w:pPr>
    </w:p>
    <w:p w14:paraId="11140463" w14:textId="77777777" w:rsidR="00CC48CC" w:rsidRPr="00290046" w:rsidRDefault="00CC48CC" w:rsidP="00CC48CC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90046">
        <w:rPr>
          <w:rFonts w:ascii="Times New Roman" w:hAnsi="Times New Roman" w:cs="Times New Roman"/>
          <w:color w:val="000000" w:themeColor="text1"/>
          <w:sz w:val="48"/>
        </w:rPr>
        <w:t>Р Е Ш Е Н И Е</w:t>
      </w:r>
    </w:p>
    <w:p w14:paraId="47F912B8" w14:textId="77777777" w:rsidR="00CC48CC" w:rsidRPr="00290046" w:rsidRDefault="00CC48CC" w:rsidP="00CC48CC">
      <w:pPr>
        <w:jc w:val="center"/>
        <w:rPr>
          <w:color w:val="000000" w:themeColor="text1"/>
        </w:rPr>
      </w:pPr>
    </w:p>
    <w:p w14:paraId="395004FF" w14:textId="77777777" w:rsidR="00CC48CC" w:rsidRPr="00290046" w:rsidRDefault="00CC48CC" w:rsidP="00CC48CC">
      <w:pPr>
        <w:jc w:val="center"/>
        <w:rPr>
          <w:color w:val="000000" w:themeColor="text1"/>
          <w:sz w:val="36"/>
          <w:szCs w:val="36"/>
        </w:rPr>
      </w:pPr>
      <w:r w:rsidRPr="00290046">
        <w:rPr>
          <w:color w:val="000000" w:themeColor="text1"/>
          <w:sz w:val="36"/>
          <w:szCs w:val="36"/>
        </w:rPr>
        <w:t>СОВЕТА ДЕПУТАТОВ</w:t>
      </w:r>
    </w:p>
    <w:p w14:paraId="4DDC708B" w14:textId="77777777" w:rsidR="00CC48CC" w:rsidRDefault="00CC48CC" w:rsidP="00CC48CC">
      <w:pPr>
        <w:jc w:val="center"/>
        <w:rPr>
          <w:color w:val="000000" w:themeColor="text1"/>
          <w:sz w:val="36"/>
          <w:szCs w:val="36"/>
        </w:rPr>
      </w:pPr>
      <w:r w:rsidRPr="00290046">
        <w:rPr>
          <w:color w:val="000000" w:themeColor="text1"/>
          <w:sz w:val="36"/>
          <w:szCs w:val="36"/>
        </w:rPr>
        <w:t>АТЯШЕВСКОГО МУНИЦИПАЛЬНОГО РАЙОНА</w:t>
      </w:r>
    </w:p>
    <w:p w14:paraId="1CD67065" w14:textId="77777777" w:rsidR="00CC48CC" w:rsidRPr="00290046" w:rsidRDefault="00CC48CC" w:rsidP="00CC48CC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РЕСПУБЛИКИ МОРДОВИЯ</w:t>
      </w:r>
    </w:p>
    <w:p w14:paraId="6B9AC27F" w14:textId="77777777" w:rsidR="00781E05" w:rsidRDefault="00781E05" w:rsidP="00CC48CC">
      <w:pPr>
        <w:rPr>
          <w:color w:val="000000" w:themeColor="text1"/>
        </w:rPr>
      </w:pPr>
    </w:p>
    <w:p w14:paraId="1E3DCC0D" w14:textId="1FC176E2" w:rsidR="00CC48CC" w:rsidRPr="00781E05" w:rsidRDefault="00781E05" w:rsidP="00CC48CC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u w:val="single"/>
        </w:rPr>
        <w:t xml:space="preserve">        08.11.2023</w:t>
      </w:r>
      <w:r w:rsidR="00CC48CC" w:rsidRPr="00290046">
        <w:rPr>
          <w:b/>
          <w:color w:val="000000" w:themeColor="text1"/>
          <w:sz w:val="28"/>
        </w:rPr>
        <w:t xml:space="preserve">                                                                                          </w:t>
      </w:r>
      <w:r w:rsidR="00CC48CC" w:rsidRPr="00290046">
        <w:rPr>
          <w:color w:val="000000" w:themeColor="text1"/>
          <w:sz w:val="28"/>
        </w:rPr>
        <w:t xml:space="preserve">№ </w:t>
      </w:r>
      <w:r>
        <w:rPr>
          <w:color w:val="000000" w:themeColor="text1"/>
          <w:sz w:val="28"/>
          <w:u w:val="single"/>
        </w:rPr>
        <w:t>38</w:t>
      </w:r>
    </w:p>
    <w:p w14:paraId="43C9C426" w14:textId="77777777" w:rsidR="00CC48CC" w:rsidRPr="00290046" w:rsidRDefault="00CC48CC" w:rsidP="00CC48CC">
      <w:pPr>
        <w:jc w:val="center"/>
        <w:rPr>
          <w:color w:val="000000" w:themeColor="text1"/>
        </w:rPr>
      </w:pPr>
      <w:proofErr w:type="spellStart"/>
      <w:r w:rsidRPr="00290046">
        <w:rPr>
          <w:color w:val="000000" w:themeColor="text1"/>
        </w:rPr>
        <w:t>рп.Атяшево</w:t>
      </w:r>
      <w:proofErr w:type="spellEnd"/>
    </w:p>
    <w:p w14:paraId="19D16F14" w14:textId="2414DD01" w:rsidR="001D324B" w:rsidRPr="00A82BFC" w:rsidRDefault="00CC48CC" w:rsidP="001D324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A82BF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Состав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</w:p>
    <w:p w14:paraId="129F03DF" w14:textId="58C953C9" w:rsidR="00CC48CC" w:rsidRPr="00CB61B6" w:rsidRDefault="00CC48CC" w:rsidP="00CC48CC">
      <w:pPr>
        <w:pStyle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79643EED" w14:textId="77777777" w:rsidR="00CC48CC" w:rsidRPr="001D324B" w:rsidRDefault="00CC48CC" w:rsidP="00CC48CC">
      <w:pPr>
        <w:jc w:val="center"/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>Совет депутатов Атяшевского муниципального района решил:</w:t>
      </w:r>
    </w:p>
    <w:p w14:paraId="15CEFDCA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</w:p>
    <w:p w14:paraId="40EAF33E" w14:textId="737E8BE2" w:rsidR="00CC48CC" w:rsidRPr="001D324B" w:rsidRDefault="00CC48CC" w:rsidP="001D324B">
      <w:pPr>
        <w:jc w:val="both"/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ab/>
      </w:r>
      <w:r w:rsidRPr="001D324B">
        <w:rPr>
          <w:bCs/>
          <w:color w:val="000000" w:themeColor="text1"/>
          <w:sz w:val="28"/>
          <w:szCs w:val="28"/>
        </w:rPr>
        <w:t>1. Внести в Состав</w:t>
      </w:r>
      <w:r w:rsidRPr="001D324B">
        <w:rPr>
          <w:color w:val="000000" w:themeColor="text1"/>
          <w:sz w:val="28"/>
          <w:szCs w:val="28"/>
        </w:rPr>
        <w:t xml:space="preserve"> комиссии по</w:t>
      </w:r>
      <w:r w:rsidR="001D324B" w:rsidRPr="001D324B">
        <w:rPr>
          <w:sz w:val="28"/>
          <w:szCs w:val="28"/>
        </w:rPr>
        <w:t xml:space="preserve"> </w:t>
      </w:r>
      <w:r w:rsidR="001D324B" w:rsidRPr="001D324B">
        <w:rPr>
          <w:color w:val="000000" w:themeColor="text1"/>
          <w:sz w:val="28"/>
          <w:szCs w:val="28"/>
        </w:rPr>
        <w:t>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коррупции, утвержденный Решением Совета депутатов Атяшевского муниципального района от 26 июля 2016 года №52 «О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коррупции»</w:t>
      </w:r>
      <w:r w:rsidRPr="001D324B">
        <w:rPr>
          <w:color w:val="000000" w:themeColor="text1"/>
          <w:sz w:val="28"/>
          <w:szCs w:val="28"/>
        </w:rPr>
        <w:t xml:space="preserve"> </w:t>
      </w:r>
      <w:r w:rsidRPr="001D324B">
        <w:rPr>
          <w:bCs/>
          <w:color w:val="000000" w:themeColor="text1"/>
          <w:sz w:val="28"/>
          <w:szCs w:val="28"/>
        </w:rPr>
        <w:t>следующие изменения:</w:t>
      </w:r>
    </w:p>
    <w:p w14:paraId="10826898" w14:textId="1A9EC5EE" w:rsidR="00CC48CC" w:rsidRPr="001D324B" w:rsidRDefault="00CC48CC" w:rsidP="00CC48CC">
      <w:pPr>
        <w:jc w:val="both"/>
        <w:rPr>
          <w:rStyle w:val="a3"/>
          <w:b w:val="0"/>
          <w:bCs/>
          <w:color w:val="000000" w:themeColor="text1"/>
          <w:sz w:val="28"/>
          <w:szCs w:val="28"/>
        </w:rPr>
      </w:pPr>
      <w:r w:rsidRPr="001D324B">
        <w:rPr>
          <w:rStyle w:val="a3"/>
          <w:b w:val="0"/>
          <w:bCs/>
          <w:color w:val="000000" w:themeColor="text1"/>
          <w:sz w:val="28"/>
          <w:szCs w:val="28"/>
        </w:rPr>
        <w:tab/>
        <w:t xml:space="preserve">1) исключить: Инчину Л.М., </w:t>
      </w:r>
      <w:proofErr w:type="spellStart"/>
      <w:r w:rsidR="001D324B" w:rsidRPr="001D324B">
        <w:rPr>
          <w:rStyle w:val="a3"/>
          <w:b w:val="0"/>
          <w:bCs/>
          <w:color w:val="000000" w:themeColor="text1"/>
          <w:sz w:val="28"/>
          <w:szCs w:val="28"/>
        </w:rPr>
        <w:t>Тикшайкина</w:t>
      </w:r>
      <w:proofErr w:type="spellEnd"/>
      <w:r w:rsidR="001D324B" w:rsidRPr="001D324B">
        <w:rPr>
          <w:rStyle w:val="a3"/>
          <w:b w:val="0"/>
          <w:bCs/>
          <w:color w:val="000000" w:themeColor="text1"/>
          <w:sz w:val="28"/>
          <w:szCs w:val="28"/>
        </w:rPr>
        <w:t xml:space="preserve"> В.В.;</w:t>
      </w:r>
    </w:p>
    <w:p w14:paraId="75F3453D" w14:textId="77777777" w:rsidR="00CC48CC" w:rsidRPr="001D324B" w:rsidRDefault="00CC48CC" w:rsidP="00CC48CC">
      <w:pPr>
        <w:ind w:firstLine="708"/>
        <w:jc w:val="both"/>
        <w:rPr>
          <w:color w:val="000000" w:themeColor="text1"/>
          <w:sz w:val="28"/>
          <w:szCs w:val="28"/>
        </w:rPr>
      </w:pPr>
      <w:r w:rsidRPr="001D324B">
        <w:rPr>
          <w:rStyle w:val="a3"/>
          <w:b w:val="0"/>
          <w:bCs/>
          <w:color w:val="000000" w:themeColor="text1"/>
          <w:sz w:val="28"/>
          <w:szCs w:val="28"/>
        </w:rPr>
        <w:t xml:space="preserve">2) </w:t>
      </w:r>
      <w:r w:rsidRPr="001D324B">
        <w:rPr>
          <w:color w:val="000000" w:themeColor="text1"/>
          <w:sz w:val="28"/>
          <w:szCs w:val="28"/>
        </w:rPr>
        <w:t xml:space="preserve">включить: </w:t>
      </w:r>
      <w:proofErr w:type="spellStart"/>
      <w:r w:rsidRPr="001D324B">
        <w:rPr>
          <w:color w:val="000000" w:themeColor="text1"/>
          <w:sz w:val="28"/>
          <w:szCs w:val="28"/>
        </w:rPr>
        <w:t>Сабайкину</w:t>
      </w:r>
      <w:proofErr w:type="spellEnd"/>
      <w:r w:rsidRPr="001D324B">
        <w:rPr>
          <w:color w:val="000000" w:themeColor="text1"/>
          <w:sz w:val="28"/>
          <w:szCs w:val="28"/>
        </w:rPr>
        <w:t xml:space="preserve"> Екатерину Ивановну – заместителя начальника управления делами-заведующего отделом по кадровой работе Администрации Атяшевского муниципального района Республики Мордовия, секретаря комиссии;</w:t>
      </w:r>
    </w:p>
    <w:p w14:paraId="10B433F1" w14:textId="26A2D7C3" w:rsidR="00CC48CC" w:rsidRPr="001D324B" w:rsidRDefault="001D324B" w:rsidP="00CC48CC">
      <w:pPr>
        <w:ind w:firstLine="708"/>
        <w:jc w:val="both"/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>Захарову Людмилу Захаровну –</w:t>
      </w:r>
      <w:r w:rsidR="00CC48CC" w:rsidRPr="001D324B">
        <w:rPr>
          <w:color w:val="000000" w:themeColor="text1"/>
          <w:sz w:val="28"/>
          <w:szCs w:val="28"/>
        </w:rPr>
        <w:t xml:space="preserve"> </w:t>
      </w:r>
      <w:r w:rsidRPr="001D324B">
        <w:rPr>
          <w:color w:val="000000" w:themeColor="text1"/>
          <w:sz w:val="28"/>
          <w:szCs w:val="28"/>
        </w:rPr>
        <w:t xml:space="preserve">председателя </w:t>
      </w:r>
      <w:r w:rsidR="00CC48CC" w:rsidRPr="001D324B">
        <w:rPr>
          <w:color w:val="000000" w:themeColor="text1"/>
          <w:sz w:val="28"/>
          <w:szCs w:val="28"/>
        </w:rPr>
        <w:t>Атяшевской районной общественной организации Мордовской Республиканской общественной организации ветеранов (пенсионеров) войны, труда, Вооруженных сил и правоохранительных органов</w:t>
      </w:r>
      <w:r w:rsidRPr="001D324B">
        <w:rPr>
          <w:color w:val="000000" w:themeColor="text1"/>
          <w:sz w:val="28"/>
          <w:szCs w:val="28"/>
        </w:rPr>
        <w:t xml:space="preserve"> (по согласованию).</w:t>
      </w:r>
    </w:p>
    <w:p w14:paraId="70E13FF8" w14:textId="77777777" w:rsidR="00CC48CC" w:rsidRPr="001D324B" w:rsidRDefault="00CC48CC" w:rsidP="00CC48CC">
      <w:pPr>
        <w:pStyle w:val="1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1D324B">
        <w:rPr>
          <w:rStyle w:val="a3"/>
          <w:rFonts w:ascii="Times New Roman" w:hAnsi="Times New Roman"/>
          <w:color w:val="000000" w:themeColor="text1"/>
          <w:sz w:val="28"/>
          <w:szCs w:val="28"/>
        </w:rPr>
        <w:tab/>
      </w:r>
      <w:r w:rsidRPr="001D324B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0C5FFAB8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</w:p>
    <w:p w14:paraId="59220E6E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>Председатель Совета депутатов</w:t>
      </w:r>
    </w:p>
    <w:p w14:paraId="3389106C" w14:textId="77777777" w:rsidR="00A82BFC" w:rsidRDefault="00CC48CC" w:rsidP="00CC48CC">
      <w:pPr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 xml:space="preserve">Атяшевского муниципального района </w:t>
      </w:r>
    </w:p>
    <w:p w14:paraId="0A906489" w14:textId="540600E5" w:rsidR="00CC48CC" w:rsidRPr="001D324B" w:rsidRDefault="00A82BFC" w:rsidP="00CC48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Республики Мордовия                              </w:t>
      </w:r>
      <w:r w:rsidR="00CC48CC" w:rsidRPr="001D324B">
        <w:rPr>
          <w:color w:val="000000" w:themeColor="text1"/>
          <w:sz w:val="28"/>
          <w:szCs w:val="28"/>
        </w:rPr>
        <w:t xml:space="preserve">                                         А.Н. Чугунов</w:t>
      </w:r>
    </w:p>
    <w:p w14:paraId="606D95B0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</w:p>
    <w:p w14:paraId="15441AF0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 xml:space="preserve">Глава Атяшевского </w:t>
      </w:r>
    </w:p>
    <w:p w14:paraId="70CA3144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t xml:space="preserve">муниципального района </w:t>
      </w:r>
    </w:p>
    <w:p w14:paraId="17D0F3DE" w14:textId="77777777" w:rsidR="00CC48CC" w:rsidRPr="001D324B" w:rsidRDefault="00CC48CC" w:rsidP="00CC48CC">
      <w:pPr>
        <w:rPr>
          <w:color w:val="000000" w:themeColor="text1"/>
          <w:sz w:val="28"/>
          <w:szCs w:val="28"/>
        </w:rPr>
      </w:pPr>
      <w:r w:rsidRPr="001D324B">
        <w:rPr>
          <w:color w:val="000000" w:themeColor="text1"/>
          <w:sz w:val="28"/>
          <w:szCs w:val="28"/>
        </w:rPr>
        <w:lastRenderedPageBreak/>
        <w:t>Республики Мордовия                                                                      К.Н. Николаев</w:t>
      </w:r>
    </w:p>
    <w:p w14:paraId="4628505C" w14:textId="77777777" w:rsidR="00CC48CC" w:rsidRPr="001D324B" w:rsidRDefault="00CC48CC" w:rsidP="00CC48CC">
      <w:pPr>
        <w:rPr>
          <w:sz w:val="28"/>
          <w:szCs w:val="28"/>
        </w:rPr>
      </w:pPr>
    </w:p>
    <w:p w14:paraId="139FA28E" w14:textId="77777777" w:rsidR="00CC48CC" w:rsidRPr="001D324B" w:rsidRDefault="00CC48CC" w:rsidP="00CC48CC">
      <w:pPr>
        <w:rPr>
          <w:sz w:val="28"/>
          <w:szCs w:val="28"/>
        </w:rPr>
      </w:pPr>
    </w:p>
    <w:p w14:paraId="6E2BDFD9" w14:textId="77777777" w:rsidR="00CC48CC" w:rsidRDefault="00CC48CC" w:rsidP="00CC48CC"/>
    <w:p w14:paraId="243785DD" w14:textId="77777777" w:rsidR="00CC48CC" w:rsidRDefault="00CC48CC" w:rsidP="00CC48CC"/>
    <w:p w14:paraId="61431621" w14:textId="77777777" w:rsidR="00B4651E" w:rsidRDefault="00B4651E"/>
    <w:sectPr w:rsidR="00B4651E" w:rsidSect="00A82BF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1E"/>
    <w:rsid w:val="00000EB6"/>
    <w:rsid w:val="001209DC"/>
    <w:rsid w:val="001D324B"/>
    <w:rsid w:val="00280674"/>
    <w:rsid w:val="00290046"/>
    <w:rsid w:val="00642DFA"/>
    <w:rsid w:val="00651FF8"/>
    <w:rsid w:val="00751A95"/>
    <w:rsid w:val="00781E05"/>
    <w:rsid w:val="00A519EB"/>
    <w:rsid w:val="00A82BFC"/>
    <w:rsid w:val="00AB0A1C"/>
    <w:rsid w:val="00B4651E"/>
    <w:rsid w:val="00CB61B6"/>
    <w:rsid w:val="00CC48CC"/>
    <w:rsid w:val="00DC6ABE"/>
    <w:rsid w:val="00E47784"/>
    <w:rsid w:val="00EA7D3A"/>
    <w:rsid w:val="00F40490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4FA2"/>
  <w15:chartTrackingRefBased/>
  <w15:docId w15:val="{494F432C-D9B7-4E67-9DE6-3A5C105D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900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2900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46"/>
    <w:rPr>
      <w:rFonts w:ascii="Arial" w:eastAsia="Times New Roman" w:hAnsi="Arial" w:cs="Times New Roman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90046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a3">
    <w:name w:val="Гипертекстовая ссылка"/>
    <w:uiPriority w:val="99"/>
    <w:rsid w:val="00290046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2023-10-31T09:13:00Z</cp:lastPrinted>
  <dcterms:created xsi:type="dcterms:W3CDTF">2023-11-21T07:45:00Z</dcterms:created>
  <dcterms:modified xsi:type="dcterms:W3CDTF">2023-11-21T07:45:00Z</dcterms:modified>
</cp:coreProperties>
</file>