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0B3B5" w14:textId="5C476361" w:rsidR="00817F79" w:rsidRPr="00A22BF2" w:rsidRDefault="00817F79" w:rsidP="008C1A07">
      <w:pPr>
        <w:pStyle w:val="3"/>
        <w:ind w:firstLine="0"/>
        <w:rPr>
          <w:rFonts w:ascii="Times New Roman" w:hAnsi="Times New Roman" w:cs="Times New Roman"/>
          <w:sz w:val="28"/>
          <w:szCs w:val="28"/>
        </w:rPr>
      </w:pPr>
      <w:r>
        <w:rPr>
          <w:rFonts w:ascii="Times New Roman" w:hAnsi="Times New Roman" w:cs="Times New Roman"/>
          <w:sz w:val="48"/>
        </w:rPr>
        <w:t xml:space="preserve">            </w:t>
      </w:r>
      <w:r w:rsidR="008C1A07">
        <w:rPr>
          <w:rFonts w:ascii="Times New Roman" w:hAnsi="Times New Roman" w:cs="Times New Roman"/>
          <w:sz w:val="48"/>
        </w:rPr>
        <w:t xml:space="preserve">        </w:t>
      </w:r>
      <w:r>
        <w:rPr>
          <w:rFonts w:ascii="Times New Roman" w:hAnsi="Times New Roman" w:cs="Times New Roman"/>
          <w:sz w:val="48"/>
        </w:rPr>
        <w:t xml:space="preserve"> </w:t>
      </w:r>
      <w:proofErr w:type="gramStart"/>
      <w:r w:rsidRPr="00616CC7">
        <w:rPr>
          <w:rFonts w:ascii="Times New Roman" w:hAnsi="Times New Roman" w:cs="Times New Roman"/>
          <w:sz w:val="48"/>
        </w:rPr>
        <w:t>Р</w:t>
      </w:r>
      <w:proofErr w:type="gramEnd"/>
      <w:r w:rsidRPr="00616CC7">
        <w:rPr>
          <w:rFonts w:ascii="Times New Roman" w:hAnsi="Times New Roman" w:cs="Times New Roman"/>
          <w:sz w:val="48"/>
        </w:rPr>
        <w:t xml:space="preserve"> Е Ш Е Н И Е</w:t>
      </w:r>
      <w:r>
        <w:rPr>
          <w:rFonts w:ascii="Times New Roman" w:hAnsi="Times New Roman" w:cs="Times New Roman"/>
          <w:sz w:val="48"/>
        </w:rPr>
        <w:t xml:space="preserve">               </w:t>
      </w:r>
    </w:p>
    <w:p w14:paraId="1CBAF4E8" w14:textId="77777777" w:rsidR="00817F79" w:rsidRPr="00616CC7" w:rsidRDefault="00817F79" w:rsidP="00817F79"/>
    <w:p w14:paraId="4B522D11" w14:textId="77777777" w:rsidR="00817F79" w:rsidRDefault="00817F79" w:rsidP="00817F79">
      <w:pPr>
        <w:rPr>
          <w:sz w:val="36"/>
          <w:szCs w:val="36"/>
        </w:rPr>
      </w:pPr>
      <w:r>
        <w:rPr>
          <w:sz w:val="36"/>
          <w:szCs w:val="36"/>
        </w:rPr>
        <w:t xml:space="preserve">                         СОВЕТА ДЕПУТАТОВ</w:t>
      </w:r>
    </w:p>
    <w:p w14:paraId="2A97B547" w14:textId="77777777" w:rsidR="00817F79" w:rsidRPr="00616CC7" w:rsidRDefault="00817F79" w:rsidP="00817F79">
      <w:pPr>
        <w:rPr>
          <w:sz w:val="36"/>
          <w:szCs w:val="36"/>
        </w:rPr>
      </w:pPr>
      <w:r>
        <w:rPr>
          <w:sz w:val="36"/>
          <w:szCs w:val="36"/>
        </w:rPr>
        <w:t>АТЯШЕВСКОГО МУНИЦИПАЛЬНОГО РАЙОНА</w:t>
      </w:r>
    </w:p>
    <w:p w14:paraId="19121EF1" w14:textId="77777777" w:rsidR="00817F79" w:rsidRDefault="00817F79" w:rsidP="00817F79">
      <w:pPr>
        <w:jc w:val="center"/>
      </w:pPr>
    </w:p>
    <w:p w14:paraId="6739B53A" w14:textId="50E43C81" w:rsidR="00817F79" w:rsidRPr="00E649C2" w:rsidRDefault="00E649C2" w:rsidP="00817F79">
      <w:pPr>
        <w:rPr>
          <w:sz w:val="28"/>
          <w:u w:val="single"/>
        </w:rPr>
      </w:pPr>
      <w:r>
        <w:rPr>
          <w:sz w:val="28"/>
          <w:u w:val="single"/>
        </w:rPr>
        <w:t>08.08.2019</w:t>
      </w:r>
      <w:r w:rsidR="00817F79" w:rsidRPr="00D24F16">
        <w:rPr>
          <w:b/>
          <w:sz w:val="28"/>
        </w:rPr>
        <w:t xml:space="preserve"> </w:t>
      </w:r>
      <w:r w:rsidR="00817F79">
        <w:rPr>
          <w:b/>
          <w:sz w:val="28"/>
        </w:rPr>
        <w:t xml:space="preserve">                                                     </w:t>
      </w:r>
      <w:r>
        <w:rPr>
          <w:b/>
          <w:sz w:val="28"/>
        </w:rPr>
        <w:t xml:space="preserve">                                  </w:t>
      </w:r>
      <w:r w:rsidR="00817F79">
        <w:rPr>
          <w:b/>
          <w:sz w:val="28"/>
        </w:rPr>
        <w:t xml:space="preserve">   </w:t>
      </w:r>
      <w:r w:rsidR="00817F79" w:rsidRPr="00D24F16">
        <w:rPr>
          <w:sz w:val="28"/>
        </w:rPr>
        <w:t>№</w:t>
      </w:r>
      <w:r w:rsidR="00817F79">
        <w:rPr>
          <w:sz w:val="28"/>
        </w:rPr>
        <w:t xml:space="preserve"> </w:t>
      </w:r>
      <w:r>
        <w:rPr>
          <w:sz w:val="28"/>
          <w:u w:val="single"/>
        </w:rPr>
        <w:t>69</w:t>
      </w:r>
    </w:p>
    <w:p w14:paraId="2BEA5C52" w14:textId="77777777" w:rsidR="00817F79" w:rsidRPr="00A84A07" w:rsidRDefault="00817F79" w:rsidP="00817F79">
      <w:pPr>
        <w:jc w:val="center"/>
      </w:pPr>
      <w:proofErr w:type="spellStart"/>
      <w:r w:rsidRPr="00A84A07">
        <w:t>рп</w:t>
      </w:r>
      <w:proofErr w:type="gramStart"/>
      <w:r w:rsidRPr="00A84A07">
        <w:t>.А</w:t>
      </w:r>
      <w:proofErr w:type="gramEnd"/>
      <w:r w:rsidRPr="00A84A07">
        <w:t>тяшево</w:t>
      </w:r>
      <w:proofErr w:type="spellEnd"/>
    </w:p>
    <w:p w14:paraId="58E47EFE" w14:textId="77777777" w:rsidR="00817F79" w:rsidRDefault="00817F79" w:rsidP="00817F79">
      <w:pPr>
        <w:pStyle w:val="1"/>
        <w:rPr>
          <w:rFonts w:ascii="Times New Roman" w:hAnsi="Times New Roman"/>
          <w:sz w:val="28"/>
          <w:szCs w:val="28"/>
        </w:rPr>
      </w:pPr>
    </w:p>
    <w:p w14:paraId="50E8C1DF" w14:textId="77777777" w:rsidR="00817F79" w:rsidRDefault="00817F79" w:rsidP="00817F79">
      <w:pPr>
        <w:pStyle w:val="1"/>
        <w:rPr>
          <w:rFonts w:ascii="Times New Roman" w:hAnsi="Times New Roman"/>
          <w:color w:val="000000"/>
          <w:sz w:val="28"/>
          <w:szCs w:val="28"/>
        </w:rPr>
      </w:pPr>
      <w:r>
        <w:rPr>
          <w:rFonts w:ascii="Times New Roman" w:hAnsi="Times New Roman"/>
          <w:sz w:val="28"/>
          <w:szCs w:val="28"/>
        </w:rPr>
        <w:t>О принятии изменений,  которые вносятся</w:t>
      </w:r>
      <w:r w:rsidRPr="00CB4ECF">
        <w:rPr>
          <w:rFonts w:ascii="Times New Roman" w:hAnsi="Times New Roman"/>
          <w:sz w:val="28"/>
          <w:szCs w:val="28"/>
        </w:rPr>
        <w:t xml:space="preserve"> в</w:t>
      </w:r>
      <w:r>
        <w:rPr>
          <w:rFonts w:ascii="Times New Roman" w:hAnsi="Times New Roman"/>
          <w:b w:val="0"/>
          <w:sz w:val="28"/>
          <w:szCs w:val="28"/>
        </w:rPr>
        <w:t xml:space="preserve"> </w:t>
      </w:r>
      <w:hyperlink r:id="rId5" w:history="1">
        <w:r w:rsidRPr="0084771A">
          <w:rPr>
            <w:rStyle w:val="a3"/>
            <w:rFonts w:ascii="Times New Roman" w:hAnsi="Times New Roman"/>
            <w:b/>
            <w:color w:val="000000"/>
            <w:sz w:val="28"/>
            <w:szCs w:val="28"/>
          </w:rPr>
          <w:t xml:space="preserve">Решение Совета депутатов </w:t>
        </w:r>
        <w:proofErr w:type="spellStart"/>
        <w:r w:rsidRPr="0084771A">
          <w:rPr>
            <w:rStyle w:val="a3"/>
            <w:rFonts w:ascii="Times New Roman" w:hAnsi="Times New Roman"/>
            <w:b/>
            <w:color w:val="000000"/>
            <w:sz w:val="28"/>
            <w:szCs w:val="28"/>
          </w:rPr>
          <w:t>Атяшевского</w:t>
        </w:r>
        <w:proofErr w:type="spellEnd"/>
        <w:r w:rsidRPr="0084771A">
          <w:rPr>
            <w:rStyle w:val="a3"/>
            <w:rFonts w:ascii="Times New Roman" w:hAnsi="Times New Roman"/>
            <w:b/>
            <w:color w:val="000000"/>
            <w:sz w:val="28"/>
            <w:szCs w:val="28"/>
          </w:rPr>
          <w:t xml:space="preserve"> муниципального района от 2</w:t>
        </w:r>
        <w:r>
          <w:rPr>
            <w:rStyle w:val="a3"/>
            <w:rFonts w:ascii="Times New Roman" w:hAnsi="Times New Roman"/>
            <w:b/>
            <w:color w:val="000000"/>
            <w:sz w:val="28"/>
            <w:szCs w:val="28"/>
          </w:rPr>
          <w:t>8</w:t>
        </w:r>
        <w:r w:rsidRPr="0084771A">
          <w:rPr>
            <w:rStyle w:val="a3"/>
            <w:rFonts w:ascii="Times New Roman" w:hAnsi="Times New Roman"/>
            <w:b/>
            <w:color w:val="000000"/>
            <w:sz w:val="28"/>
            <w:szCs w:val="28"/>
          </w:rPr>
          <w:t xml:space="preserve"> </w:t>
        </w:r>
        <w:r>
          <w:rPr>
            <w:rStyle w:val="a3"/>
            <w:rFonts w:ascii="Times New Roman" w:hAnsi="Times New Roman"/>
            <w:b/>
            <w:color w:val="000000"/>
            <w:sz w:val="28"/>
            <w:szCs w:val="28"/>
          </w:rPr>
          <w:t>окт</w:t>
        </w:r>
        <w:r w:rsidRPr="0084771A">
          <w:rPr>
            <w:rStyle w:val="a3"/>
            <w:rFonts w:ascii="Times New Roman" w:hAnsi="Times New Roman"/>
            <w:b/>
            <w:color w:val="000000"/>
            <w:sz w:val="28"/>
            <w:szCs w:val="28"/>
          </w:rPr>
          <w:t>ября 20</w:t>
        </w:r>
        <w:r>
          <w:rPr>
            <w:rStyle w:val="a3"/>
            <w:rFonts w:ascii="Times New Roman" w:hAnsi="Times New Roman"/>
            <w:b/>
            <w:color w:val="000000"/>
            <w:sz w:val="28"/>
            <w:szCs w:val="28"/>
          </w:rPr>
          <w:t>10</w:t>
        </w:r>
        <w:r w:rsidRPr="0084771A">
          <w:rPr>
            <w:rStyle w:val="a3"/>
            <w:rFonts w:ascii="Times New Roman" w:hAnsi="Times New Roman"/>
            <w:b/>
            <w:color w:val="000000"/>
            <w:sz w:val="28"/>
            <w:szCs w:val="28"/>
          </w:rPr>
          <w:t xml:space="preserve"> года №</w:t>
        </w:r>
        <w:r>
          <w:rPr>
            <w:rStyle w:val="a3"/>
            <w:rFonts w:ascii="Times New Roman" w:hAnsi="Times New Roman"/>
            <w:b/>
            <w:color w:val="000000"/>
            <w:sz w:val="28"/>
            <w:szCs w:val="28"/>
          </w:rPr>
          <w:t>21</w:t>
        </w:r>
        <w:r w:rsidRPr="0084771A">
          <w:rPr>
            <w:rStyle w:val="a3"/>
            <w:rFonts w:ascii="Times New Roman" w:hAnsi="Times New Roman"/>
            <w:b/>
            <w:color w:val="000000"/>
            <w:sz w:val="28"/>
            <w:szCs w:val="28"/>
          </w:rPr>
          <w:br/>
          <w:t>«О</w:t>
        </w:r>
        <w:r>
          <w:rPr>
            <w:rStyle w:val="a3"/>
            <w:rFonts w:ascii="Times New Roman" w:hAnsi="Times New Roman"/>
            <w:b/>
            <w:color w:val="000000"/>
            <w:sz w:val="28"/>
            <w:szCs w:val="28"/>
          </w:rPr>
          <w:t xml:space="preserve">б утверждении Положения о комиссии </w:t>
        </w:r>
        <w:r w:rsidRPr="00A137A1">
          <w:rPr>
            <w:rFonts w:ascii="Times New Roman" w:hAnsi="Times New Roman"/>
            <w:sz w:val="28"/>
            <w:szCs w:val="28"/>
          </w:rPr>
          <w:t>по соблюдению требований к служебному поведению</w:t>
        </w:r>
        <w:r>
          <w:rPr>
            <w:rFonts w:ascii="Times New Roman" w:hAnsi="Times New Roman"/>
            <w:sz w:val="28"/>
            <w:szCs w:val="28"/>
          </w:rPr>
          <w:t xml:space="preserve"> муниципальных служащих </w:t>
        </w:r>
        <w:proofErr w:type="spellStart"/>
        <w:r>
          <w:rPr>
            <w:rFonts w:ascii="Times New Roman" w:hAnsi="Times New Roman"/>
            <w:sz w:val="28"/>
            <w:szCs w:val="28"/>
          </w:rPr>
          <w:t>Атяшевского</w:t>
        </w:r>
        <w:proofErr w:type="spellEnd"/>
        <w:r>
          <w:rPr>
            <w:rFonts w:ascii="Times New Roman" w:hAnsi="Times New Roman"/>
            <w:sz w:val="28"/>
            <w:szCs w:val="28"/>
          </w:rPr>
          <w:t xml:space="preserve"> муниципального района</w:t>
        </w:r>
        <w:r w:rsidRPr="00A137A1">
          <w:rPr>
            <w:rFonts w:ascii="Times New Roman" w:hAnsi="Times New Roman"/>
            <w:sz w:val="28"/>
            <w:szCs w:val="28"/>
          </w:rPr>
          <w:t xml:space="preserve">  и урегулированию конфликта интересов</w:t>
        </w:r>
        <w:r w:rsidRPr="0084771A">
          <w:rPr>
            <w:rStyle w:val="a3"/>
            <w:rFonts w:ascii="Times New Roman" w:hAnsi="Times New Roman"/>
            <w:b/>
            <w:color w:val="000000"/>
            <w:sz w:val="28"/>
            <w:szCs w:val="28"/>
          </w:rPr>
          <w:t>»</w:t>
        </w:r>
        <w:r>
          <w:rPr>
            <w:rStyle w:val="a3"/>
            <w:rFonts w:ascii="Times New Roman" w:hAnsi="Times New Roman"/>
            <w:color w:val="000000"/>
            <w:sz w:val="28"/>
            <w:szCs w:val="28"/>
          </w:rPr>
          <w:t xml:space="preserve"> </w:t>
        </w:r>
      </w:hyperlink>
    </w:p>
    <w:p w14:paraId="0C625B8F" w14:textId="77777777" w:rsidR="00817F79" w:rsidRDefault="00817F79" w:rsidP="00817F79"/>
    <w:p w14:paraId="345F44BB" w14:textId="77777777" w:rsidR="00817F79" w:rsidRDefault="00817F79" w:rsidP="00817F79"/>
    <w:p w14:paraId="45DC9439" w14:textId="77777777" w:rsidR="00817F79" w:rsidRDefault="00817F79" w:rsidP="00817F79"/>
    <w:p w14:paraId="3A2F23D4" w14:textId="77777777" w:rsidR="00817F79" w:rsidRDefault="00817F79" w:rsidP="00817F79">
      <w:pPr>
        <w:jc w:val="both"/>
      </w:pPr>
      <w:r>
        <w:rPr>
          <w:color w:val="000000"/>
          <w:sz w:val="28"/>
          <w:szCs w:val="28"/>
        </w:rPr>
        <w:tab/>
      </w:r>
      <w:proofErr w:type="gramStart"/>
      <w:r w:rsidRPr="00364183">
        <w:rPr>
          <w:sz w:val="28"/>
          <w:szCs w:val="28"/>
        </w:rPr>
        <w:t xml:space="preserve">В соответствии с </w:t>
      </w:r>
      <w:hyperlink r:id="rId6" w:history="1">
        <w:r w:rsidRPr="0081799F">
          <w:rPr>
            <w:rStyle w:val="a3"/>
            <w:b w:val="0"/>
            <w:sz w:val="28"/>
            <w:szCs w:val="28"/>
          </w:rPr>
          <w:t>частью 4 статьи 14.1</w:t>
        </w:r>
      </w:hyperlink>
      <w:r w:rsidRPr="00364183">
        <w:rPr>
          <w:sz w:val="28"/>
          <w:szCs w:val="28"/>
        </w:rPr>
        <w:t xml:space="preserve"> Федерального закона от 2 марта 2007 года №25-ФЗ «О муниципальной службе в Российской Федерации», </w:t>
      </w:r>
      <w:hyperlink r:id="rId7" w:history="1">
        <w:r w:rsidRPr="0081799F">
          <w:rPr>
            <w:rStyle w:val="a3"/>
            <w:b w:val="0"/>
            <w:sz w:val="28"/>
            <w:szCs w:val="28"/>
          </w:rPr>
          <w:t>подпунктом 3 пункта 3 статьи 1</w:t>
        </w:r>
      </w:hyperlink>
      <w:r w:rsidRPr="00364183">
        <w:rPr>
          <w:sz w:val="28"/>
          <w:szCs w:val="28"/>
        </w:rPr>
        <w:t xml:space="preserve"> Закона Республики Мордовия от 8 июня 2007 года №48-З «О регулировании отношений в сфере муниципальной службы», </w:t>
      </w:r>
      <w:hyperlink r:id="rId8" w:history="1">
        <w:r w:rsidRPr="0081799F">
          <w:rPr>
            <w:rStyle w:val="a3"/>
            <w:b w:val="0"/>
            <w:sz w:val="28"/>
            <w:szCs w:val="28"/>
          </w:rPr>
          <w:t>Указом</w:t>
        </w:r>
      </w:hyperlink>
      <w:r w:rsidRPr="0081799F">
        <w:rPr>
          <w:b/>
          <w:bCs/>
          <w:sz w:val="28"/>
          <w:szCs w:val="28"/>
        </w:rPr>
        <w:t xml:space="preserve"> </w:t>
      </w:r>
      <w:r w:rsidRPr="00364183">
        <w:rPr>
          <w:sz w:val="28"/>
          <w:szCs w:val="28"/>
        </w:rPr>
        <w:t>Главы Республики Мордовия от 23 апреля 2012 года №58-УГ «Об утверждении Положения о комиссии по соблюдению</w:t>
      </w:r>
      <w:proofErr w:type="gramEnd"/>
      <w:r w:rsidRPr="00364183">
        <w:rPr>
          <w:sz w:val="28"/>
          <w:szCs w:val="28"/>
        </w:rPr>
        <w:t xml:space="preserve"> требований к служебному поведению муниципальных служащих в Республике Мордовия и урегулированию конфликта интересов</w:t>
      </w:r>
      <w:r>
        <w:rPr>
          <w:sz w:val="28"/>
          <w:szCs w:val="28"/>
        </w:rPr>
        <w:t>»</w:t>
      </w:r>
      <w:r>
        <w:t xml:space="preserve"> </w:t>
      </w:r>
    </w:p>
    <w:p w14:paraId="3D7E3CAE" w14:textId="77777777" w:rsidR="00817F79" w:rsidRPr="00AA5844" w:rsidRDefault="00817F79" w:rsidP="00817F79">
      <w:pPr>
        <w:rPr>
          <w:sz w:val="28"/>
          <w:szCs w:val="28"/>
        </w:rPr>
      </w:pPr>
    </w:p>
    <w:p w14:paraId="2EEAAFAF" w14:textId="77777777" w:rsidR="00817F79" w:rsidRPr="00015EB0" w:rsidRDefault="00817F79" w:rsidP="00817F79">
      <w:pPr>
        <w:rPr>
          <w:sz w:val="28"/>
          <w:szCs w:val="28"/>
        </w:rPr>
      </w:pPr>
      <w:r>
        <w:rPr>
          <w:sz w:val="28"/>
          <w:szCs w:val="28"/>
        </w:rPr>
        <w:tab/>
        <w:t xml:space="preserve">Совет депутатов </w:t>
      </w:r>
      <w:proofErr w:type="spellStart"/>
      <w:r>
        <w:rPr>
          <w:sz w:val="28"/>
          <w:szCs w:val="28"/>
        </w:rPr>
        <w:t>Атяшевского</w:t>
      </w:r>
      <w:proofErr w:type="spellEnd"/>
      <w:r>
        <w:rPr>
          <w:sz w:val="28"/>
          <w:szCs w:val="28"/>
        </w:rPr>
        <w:t xml:space="preserve"> муниципального района решил:</w:t>
      </w:r>
    </w:p>
    <w:p w14:paraId="7C62A98F" w14:textId="77777777" w:rsidR="00817F79" w:rsidRDefault="00817F79" w:rsidP="00817F79"/>
    <w:p w14:paraId="700FBCBF" w14:textId="77777777" w:rsidR="00817F79" w:rsidRPr="0084771A" w:rsidRDefault="00817F79" w:rsidP="00817F79">
      <w:pPr>
        <w:pStyle w:val="1"/>
        <w:jc w:val="both"/>
        <w:rPr>
          <w:rFonts w:ascii="Times New Roman" w:hAnsi="Times New Roman"/>
          <w:color w:val="000000"/>
          <w:sz w:val="28"/>
          <w:szCs w:val="28"/>
        </w:rPr>
      </w:pPr>
      <w:r>
        <w:tab/>
      </w:r>
      <w:r w:rsidRPr="0084771A">
        <w:rPr>
          <w:rFonts w:ascii="Times New Roman" w:hAnsi="Times New Roman"/>
          <w:b w:val="0"/>
          <w:sz w:val="28"/>
          <w:szCs w:val="28"/>
        </w:rPr>
        <w:t>1. Принять изменения, которые вносятся в</w:t>
      </w:r>
      <w:r w:rsidRPr="0084771A">
        <w:t xml:space="preserve">  </w:t>
      </w:r>
      <w:hyperlink r:id="rId9" w:history="1">
        <w:r w:rsidRPr="0084771A">
          <w:rPr>
            <w:rStyle w:val="a3"/>
            <w:rFonts w:ascii="Times New Roman" w:hAnsi="Times New Roman"/>
            <w:color w:val="000000"/>
            <w:sz w:val="28"/>
            <w:szCs w:val="28"/>
          </w:rPr>
          <w:t xml:space="preserve">Решение Совета депутатов </w:t>
        </w:r>
        <w:proofErr w:type="spellStart"/>
        <w:r w:rsidRPr="0084771A">
          <w:rPr>
            <w:rStyle w:val="a3"/>
            <w:rFonts w:ascii="Times New Roman" w:hAnsi="Times New Roman"/>
            <w:color w:val="000000"/>
            <w:sz w:val="28"/>
            <w:szCs w:val="28"/>
          </w:rPr>
          <w:t>Атяшевского</w:t>
        </w:r>
        <w:proofErr w:type="spellEnd"/>
        <w:r w:rsidRPr="0084771A">
          <w:rPr>
            <w:rStyle w:val="a3"/>
            <w:rFonts w:ascii="Times New Roman" w:hAnsi="Times New Roman"/>
            <w:color w:val="000000"/>
            <w:sz w:val="28"/>
            <w:szCs w:val="28"/>
          </w:rPr>
          <w:t xml:space="preserve"> муниципального района от </w:t>
        </w:r>
        <w:r w:rsidRPr="0081799F">
          <w:rPr>
            <w:rStyle w:val="a3"/>
            <w:rFonts w:ascii="Times New Roman" w:hAnsi="Times New Roman"/>
            <w:color w:val="000000"/>
            <w:sz w:val="28"/>
            <w:szCs w:val="28"/>
          </w:rPr>
          <w:t>28 октября 2010 года №21</w:t>
        </w:r>
        <w:r w:rsidRPr="0081799F">
          <w:rPr>
            <w:rStyle w:val="a3"/>
            <w:rFonts w:ascii="Times New Roman" w:hAnsi="Times New Roman"/>
            <w:color w:val="000000"/>
            <w:sz w:val="28"/>
            <w:szCs w:val="28"/>
          </w:rPr>
          <w:br/>
          <w:t xml:space="preserve">«Об утверждении Положения о комиссии по соблюдению требований к служебному поведению муниципальных служащих </w:t>
        </w:r>
        <w:proofErr w:type="spellStart"/>
        <w:r w:rsidRPr="0081799F">
          <w:rPr>
            <w:rStyle w:val="a3"/>
            <w:rFonts w:ascii="Times New Roman" w:hAnsi="Times New Roman"/>
            <w:color w:val="000000"/>
            <w:sz w:val="28"/>
            <w:szCs w:val="28"/>
          </w:rPr>
          <w:t>Атяшевского</w:t>
        </w:r>
        <w:proofErr w:type="spellEnd"/>
        <w:r w:rsidRPr="0081799F">
          <w:rPr>
            <w:rStyle w:val="a3"/>
            <w:rFonts w:ascii="Times New Roman" w:hAnsi="Times New Roman"/>
            <w:color w:val="000000"/>
            <w:sz w:val="28"/>
            <w:szCs w:val="28"/>
          </w:rPr>
          <w:t xml:space="preserve"> муниципального района  и урегулированию конфликта интересов»</w:t>
        </w:r>
        <w:r>
          <w:rPr>
            <w:rStyle w:val="a3"/>
            <w:rFonts w:ascii="Times New Roman" w:hAnsi="Times New Roman"/>
            <w:color w:val="000000"/>
            <w:sz w:val="28"/>
            <w:szCs w:val="28"/>
          </w:rPr>
          <w:t>.</w:t>
        </w:r>
        <w:r w:rsidRPr="0081799F">
          <w:rPr>
            <w:rStyle w:val="a3"/>
            <w:rFonts w:ascii="Times New Roman" w:hAnsi="Times New Roman"/>
            <w:color w:val="000000"/>
            <w:sz w:val="28"/>
            <w:szCs w:val="28"/>
          </w:rPr>
          <w:t xml:space="preserve"> </w:t>
        </w:r>
        <w:r w:rsidRPr="0084771A">
          <w:rPr>
            <w:rStyle w:val="a3"/>
            <w:rFonts w:ascii="Times New Roman" w:hAnsi="Times New Roman"/>
            <w:color w:val="000000"/>
            <w:sz w:val="28"/>
            <w:szCs w:val="28"/>
          </w:rPr>
          <w:br/>
        </w:r>
      </w:hyperlink>
      <w:r>
        <w:tab/>
      </w:r>
      <w:r w:rsidRPr="0081799F">
        <w:rPr>
          <w:rFonts w:ascii="Times New Roman" w:hAnsi="Times New Roman"/>
          <w:b w:val="0"/>
          <w:bCs w:val="0"/>
          <w:sz w:val="28"/>
          <w:szCs w:val="28"/>
        </w:rPr>
        <w:t>2.</w:t>
      </w:r>
      <w:r>
        <w:t xml:space="preserve">  </w:t>
      </w:r>
      <w:r w:rsidRPr="0081799F">
        <w:rPr>
          <w:rFonts w:ascii="Times New Roman" w:hAnsi="Times New Roman"/>
          <w:b w:val="0"/>
          <w:bCs w:val="0"/>
          <w:sz w:val="28"/>
          <w:szCs w:val="28"/>
        </w:rPr>
        <w:t xml:space="preserve">Утвердить Состав комиссии по соблюдению требований к служебному поведению муниципальных служащих </w:t>
      </w:r>
      <w:proofErr w:type="spellStart"/>
      <w:r>
        <w:rPr>
          <w:rFonts w:ascii="Times New Roman" w:hAnsi="Times New Roman"/>
          <w:b w:val="0"/>
          <w:bCs w:val="0"/>
          <w:sz w:val="28"/>
          <w:szCs w:val="28"/>
        </w:rPr>
        <w:t>Атяшевского</w:t>
      </w:r>
      <w:proofErr w:type="spellEnd"/>
      <w:r>
        <w:rPr>
          <w:rFonts w:ascii="Times New Roman" w:hAnsi="Times New Roman"/>
          <w:b w:val="0"/>
          <w:bCs w:val="0"/>
          <w:sz w:val="28"/>
          <w:szCs w:val="28"/>
        </w:rPr>
        <w:t xml:space="preserve"> муниципального района</w:t>
      </w:r>
      <w:r w:rsidRPr="0081799F">
        <w:rPr>
          <w:rFonts w:ascii="Times New Roman" w:hAnsi="Times New Roman"/>
          <w:b w:val="0"/>
          <w:bCs w:val="0"/>
          <w:sz w:val="28"/>
          <w:szCs w:val="28"/>
        </w:rPr>
        <w:t xml:space="preserve"> и урегулированию конфликта интересов</w:t>
      </w:r>
      <w:r>
        <w:rPr>
          <w:rFonts w:ascii="Times New Roman" w:hAnsi="Times New Roman"/>
          <w:b w:val="0"/>
          <w:bCs w:val="0"/>
          <w:sz w:val="28"/>
          <w:szCs w:val="28"/>
        </w:rPr>
        <w:t>.</w:t>
      </w:r>
    </w:p>
    <w:p w14:paraId="26C8D783" w14:textId="77777777" w:rsidR="00817F79" w:rsidRPr="00BF6AD1" w:rsidRDefault="00817F79" w:rsidP="00817F79">
      <w:pPr>
        <w:jc w:val="both"/>
        <w:rPr>
          <w:sz w:val="28"/>
          <w:szCs w:val="28"/>
        </w:rPr>
      </w:pPr>
      <w:r>
        <w:rPr>
          <w:sz w:val="28"/>
          <w:szCs w:val="28"/>
        </w:rPr>
        <w:tab/>
        <w:t xml:space="preserve">3. Направить указанные изменения Главе </w:t>
      </w:r>
      <w:proofErr w:type="spellStart"/>
      <w:r>
        <w:rPr>
          <w:sz w:val="28"/>
          <w:szCs w:val="28"/>
        </w:rPr>
        <w:t>Атяшевского</w:t>
      </w:r>
      <w:proofErr w:type="spellEnd"/>
      <w:r>
        <w:rPr>
          <w:sz w:val="28"/>
          <w:szCs w:val="28"/>
        </w:rPr>
        <w:t xml:space="preserve"> муниципального района для подписания и  официального опубликования в установленном порядке.</w:t>
      </w:r>
    </w:p>
    <w:p w14:paraId="02007444" w14:textId="77777777" w:rsidR="00817F79" w:rsidRDefault="00817F79" w:rsidP="00817F79"/>
    <w:p w14:paraId="6679069A" w14:textId="77777777" w:rsidR="00817F79" w:rsidRDefault="00817F79" w:rsidP="00817F79"/>
    <w:p w14:paraId="4BFF411A" w14:textId="7B51A06B" w:rsidR="00817F79" w:rsidRDefault="002E2198" w:rsidP="00817F79">
      <w:pPr>
        <w:rPr>
          <w:sz w:val="28"/>
          <w:szCs w:val="28"/>
        </w:rPr>
      </w:pPr>
      <w:r>
        <w:rPr>
          <w:sz w:val="28"/>
          <w:szCs w:val="28"/>
        </w:rPr>
        <w:t>Заместитель</w:t>
      </w:r>
      <w:r w:rsidR="00817F79">
        <w:rPr>
          <w:sz w:val="28"/>
          <w:szCs w:val="28"/>
        </w:rPr>
        <w:t xml:space="preserve"> Председател</w:t>
      </w:r>
      <w:r>
        <w:rPr>
          <w:sz w:val="28"/>
          <w:szCs w:val="28"/>
        </w:rPr>
        <w:t>я</w:t>
      </w:r>
      <w:r w:rsidR="00817F79">
        <w:rPr>
          <w:sz w:val="28"/>
          <w:szCs w:val="28"/>
        </w:rPr>
        <w:t xml:space="preserve"> Совета депутатов</w:t>
      </w:r>
    </w:p>
    <w:p w14:paraId="1A71564B" w14:textId="78C96D63" w:rsidR="00817F79" w:rsidRDefault="00817F79" w:rsidP="00817F79">
      <w:pPr>
        <w:rPr>
          <w:sz w:val="28"/>
          <w:szCs w:val="28"/>
        </w:rPr>
      </w:pPr>
      <w:proofErr w:type="spellStart"/>
      <w:r>
        <w:rPr>
          <w:sz w:val="28"/>
          <w:szCs w:val="28"/>
        </w:rPr>
        <w:t>Атяшевского</w:t>
      </w:r>
      <w:proofErr w:type="spellEnd"/>
      <w:r>
        <w:rPr>
          <w:sz w:val="28"/>
          <w:szCs w:val="28"/>
        </w:rPr>
        <w:t xml:space="preserve"> муниципального района                                          </w:t>
      </w:r>
      <w:r w:rsidR="008C1A07">
        <w:rPr>
          <w:sz w:val="28"/>
          <w:szCs w:val="28"/>
        </w:rPr>
        <w:t xml:space="preserve">   </w:t>
      </w:r>
      <w:proofErr w:type="spellStart"/>
      <w:r w:rsidR="002E2198">
        <w:rPr>
          <w:sz w:val="28"/>
          <w:szCs w:val="28"/>
        </w:rPr>
        <w:t>Л.З.Захарова</w:t>
      </w:r>
      <w:proofErr w:type="spellEnd"/>
    </w:p>
    <w:p w14:paraId="0908388B" w14:textId="77777777" w:rsidR="00817F79" w:rsidRPr="00722A9D" w:rsidRDefault="00817F79" w:rsidP="00817F79">
      <w:pPr>
        <w:jc w:val="center"/>
        <w:rPr>
          <w:color w:val="000000"/>
          <w:sz w:val="28"/>
          <w:szCs w:val="28"/>
        </w:rPr>
      </w:pPr>
      <w:r>
        <w:rPr>
          <w:sz w:val="28"/>
          <w:szCs w:val="28"/>
        </w:rPr>
        <w:lastRenderedPageBreak/>
        <w:t xml:space="preserve">                                                </w:t>
      </w:r>
      <w:proofErr w:type="gramStart"/>
      <w:r>
        <w:rPr>
          <w:color w:val="000000"/>
          <w:sz w:val="28"/>
          <w:szCs w:val="28"/>
        </w:rPr>
        <w:t>Приняты</w:t>
      </w:r>
      <w:proofErr w:type="gramEnd"/>
    </w:p>
    <w:p w14:paraId="1B6DCFF1" w14:textId="77777777" w:rsidR="00817F79" w:rsidRDefault="00817F79" w:rsidP="00817F79">
      <w:pPr>
        <w:jc w:val="center"/>
        <w:rPr>
          <w:color w:val="000000"/>
          <w:sz w:val="28"/>
          <w:szCs w:val="28"/>
        </w:rPr>
      </w:pPr>
      <w:r>
        <w:rPr>
          <w:color w:val="000000"/>
          <w:sz w:val="28"/>
          <w:szCs w:val="28"/>
        </w:rPr>
        <w:t xml:space="preserve">                                                    Решением Совета депутатов</w:t>
      </w:r>
    </w:p>
    <w:p w14:paraId="5ECF00CE" w14:textId="77777777" w:rsidR="00817F79" w:rsidRDefault="00817F79" w:rsidP="00817F79">
      <w:pPr>
        <w:jc w:val="center"/>
        <w:rPr>
          <w:color w:val="000000"/>
          <w:sz w:val="28"/>
          <w:szCs w:val="28"/>
        </w:rPr>
      </w:pPr>
      <w:r>
        <w:rPr>
          <w:color w:val="000000"/>
          <w:sz w:val="28"/>
          <w:szCs w:val="28"/>
        </w:rPr>
        <w:t xml:space="preserve">                                                    </w:t>
      </w:r>
      <w:proofErr w:type="spellStart"/>
      <w:r>
        <w:rPr>
          <w:color w:val="000000"/>
          <w:sz w:val="28"/>
          <w:szCs w:val="28"/>
        </w:rPr>
        <w:t>Атяшевского</w:t>
      </w:r>
      <w:proofErr w:type="spellEnd"/>
      <w:r>
        <w:rPr>
          <w:color w:val="000000"/>
          <w:sz w:val="28"/>
          <w:szCs w:val="28"/>
        </w:rPr>
        <w:t xml:space="preserve"> муниципального района</w:t>
      </w:r>
    </w:p>
    <w:p w14:paraId="465EB7C7" w14:textId="77777777" w:rsidR="00817F79" w:rsidRDefault="00817F79" w:rsidP="00817F79">
      <w:pPr>
        <w:jc w:val="center"/>
        <w:rPr>
          <w:color w:val="000000"/>
          <w:sz w:val="28"/>
          <w:szCs w:val="28"/>
        </w:rPr>
      </w:pPr>
      <w:r>
        <w:rPr>
          <w:color w:val="000000"/>
          <w:sz w:val="28"/>
          <w:szCs w:val="28"/>
        </w:rPr>
        <w:t xml:space="preserve">                                                              </w:t>
      </w:r>
    </w:p>
    <w:p w14:paraId="3ABD1812" w14:textId="43A67781" w:rsidR="00817F79" w:rsidRPr="0004480C" w:rsidRDefault="00817F79" w:rsidP="00817F79">
      <w:pPr>
        <w:jc w:val="center"/>
        <w:rPr>
          <w:color w:val="000000"/>
          <w:sz w:val="28"/>
          <w:szCs w:val="28"/>
        </w:rPr>
      </w:pPr>
      <w:r>
        <w:rPr>
          <w:color w:val="000000"/>
          <w:sz w:val="28"/>
          <w:szCs w:val="28"/>
        </w:rPr>
        <w:t xml:space="preserve">                                                        «</w:t>
      </w:r>
      <w:r w:rsidR="00E649C2">
        <w:rPr>
          <w:color w:val="000000"/>
          <w:sz w:val="28"/>
          <w:szCs w:val="28"/>
          <w:u w:val="single"/>
        </w:rPr>
        <w:t>08</w:t>
      </w:r>
      <w:r>
        <w:rPr>
          <w:color w:val="000000"/>
          <w:sz w:val="28"/>
          <w:szCs w:val="28"/>
        </w:rPr>
        <w:t xml:space="preserve">» </w:t>
      </w:r>
      <w:r w:rsidR="00E649C2">
        <w:rPr>
          <w:color w:val="000000"/>
          <w:sz w:val="28"/>
          <w:szCs w:val="28"/>
        </w:rPr>
        <w:t xml:space="preserve"> </w:t>
      </w:r>
      <w:r>
        <w:rPr>
          <w:color w:val="000000"/>
          <w:sz w:val="28"/>
          <w:szCs w:val="28"/>
        </w:rPr>
        <w:t xml:space="preserve"> </w:t>
      </w:r>
      <w:r w:rsidR="00E649C2">
        <w:rPr>
          <w:color w:val="000000"/>
          <w:sz w:val="28"/>
          <w:szCs w:val="28"/>
          <w:u w:val="single"/>
        </w:rPr>
        <w:t>08</w:t>
      </w:r>
      <w:r>
        <w:rPr>
          <w:color w:val="000000"/>
          <w:sz w:val="28"/>
          <w:szCs w:val="28"/>
        </w:rPr>
        <w:t xml:space="preserve">  2019 г.  № </w:t>
      </w:r>
      <w:r w:rsidR="00E649C2">
        <w:rPr>
          <w:color w:val="000000"/>
          <w:sz w:val="28"/>
          <w:szCs w:val="28"/>
          <w:u w:val="single"/>
        </w:rPr>
        <w:t>69</w:t>
      </w:r>
      <w:r>
        <w:rPr>
          <w:color w:val="000000"/>
          <w:sz w:val="28"/>
          <w:szCs w:val="28"/>
        </w:rPr>
        <w:t xml:space="preserve">                                                                    </w:t>
      </w:r>
    </w:p>
    <w:p w14:paraId="03514F06" w14:textId="77777777" w:rsidR="00817F79" w:rsidRDefault="00817F79" w:rsidP="00817F79"/>
    <w:p w14:paraId="61513C8B" w14:textId="77777777" w:rsidR="00817F79" w:rsidRDefault="00817F79" w:rsidP="00817F79"/>
    <w:p w14:paraId="048C9684" w14:textId="77777777" w:rsidR="00817F79" w:rsidRPr="008846AB" w:rsidRDefault="00817F79" w:rsidP="00817F79">
      <w:pPr>
        <w:pStyle w:val="1"/>
        <w:rPr>
          <w:rFonts w:ascii="Times New Roman" w:hAnsi="Times New Roman"/>
          <w:color w:val="000000"/>
          <w:sz w:val="28"/>
          <w:szCs w:val="28"/>
        </w:rPr>
      </w:pPr>
      <w:r>
        <w:rPr>
          <w:rFonts w:ascii="Times New Roman" w:hAnsi="Times New Roman"/>
          <w:sz w:val="28"/>
          <w:szCs w:val="28"/>
        </w:rPr>
        <w:t>И</w:t>
      </w:r>
      <w:r w:rsidRPr="00DA7042">
        <w:rPr>
          <w:rFonts w:ascii="Times New Roman" w:hAnsi="Times New Roman"/>
          <w:sz w:val="28"/>
          <w:szCs w:val="28"/>
        </w:rPr>
        <w:t>зменени</w:t>
      </w:r>
      <w:r>
        <w:rPr>
          <w:rFonts w:ascii="Times New Roman" w:hAnsi="Times New Roman"/>
          <w:sz w:val="28"/>
          <w:szCs w:val="28"/>
        </w:rPr>
        <w:t>я, которые вносятся</w:t>
      </w:r>
      <w:r>
        <w:t xml:space="preserve"> </w:t>
      </w:r>
      <w:r w:rsidRPr="00DA7042">
        <w:rPr>
          <w:rFonts w:ascii="Times New Roman" w:hAnsi="Times New Roman"/>
          <w:sz w:val="28"/>
          <w:szCs w:val="28"/>
        </w:rPr>
        <w:t>в</w:t>
      </w:r>
      <w:r w:rsidRPr="00DA7042">
        <w:t xml:space="preserve"> </w:t>
      </w:r>
      <w:r>
        <w:rPr>
          <w:rFonts w:ascii="Times New Roman" w:hAnsi="Times New Roman"/>
          <w:b w:val="0"/>
          <w:sz w:val="28"/>
          <w:szCs w:val="28"/>
        </w:rPr>
        <w:t xml:space="preserve"> </w:t>
      </w:r>
      <w:hyperlink r:id="rId10" w:history="1">
        <w:r w:rsidRPr="0084771A">
          <w:rPr>
            <w:rStyle w:val="a3"/>
            <w:rFonts w:ascii="Times New Roman" w:hAnsi="Times New Roman"/>
            <w:b/>
            <w:color w:val="000000"/>
            <w:sz w:val="28"/>
            <w:szCs w:val="28"/>
          </w:rPr>
          <w:t xml:space="preserve">Решение Совета депутатов </w:t>
        </w:r>
        <w:proofErr w:type="spellStart"/>
        <w:r w:rsidRPr="0084771A">
          <w:rPr>
            <w:rStyle w:val="a3"/>
            <w:rFonts w:ascii="Times New Roman" w:hAnsi="Times New Roman"/>
            <w:b/>
            <w:color w:val="000000"/>
            <w:sz w:val="28"/>
            <w:szCs w:val="28"/>
          </w:rPr>
          <w:t>Атяшевского</w:t>
        </w:r>
        <w:proofErr w:type="spellEnd"/>
        <w:r w:rsidRPr="0084771A">
          <w:rPr>
            <w:rStyle w:val="a3"/>
            <w:rFonts w:ascii="Times New Roman" w:hAnsi="Times New Roman"/>
            <w:b/>
            <w:color w:val="000000"/>
            <w:sz w:val="28"/>
            <w:szCs w:val="28"/>
          </w:rPr>
          <w:t xml:space="preserve"> муниципального района от 2</w:t>
        </w:r>
        <w:r>
          <w:rPr>
            <w:rStyle w:val="a3"/>
            <w:rFonts w:ascii="Times New Roman" w:hAnsi="Times New Roman"/>
            <w:b/>
            <w:color w:val="000000"/>
            <w:sz w:val="28"/>
            <w:szCs w:val="28"/>
          </w:rPr>
          <w:t>8</w:t>
        </w:r>
        <w:r w:rsidRPr="0084771A">
          <w:rPr>
            <w:rStyle w:val="a3"/>
            <w:rFonts w:ascii="Times New Roman" w:hAnsi="Times New Roman"/>
            <w:b/>
            <w:color w:val="000000"/>
            <w:sz w:val="28"/>
            <w:szCs w:val="28"/>
          </w:rPr>
          <w:t xml:space="preserve"> </w:t>
        </w:r>
        <w:r>
          <w:rPr>
            <w:rStyle w:val="a3"/>
            <w:rFonts w:ascii="Times New Roman" w:hAnsi="Times New Roman"/>
            <w:b/>
            <w:color w:val="000000"/>
            <w:sz w:val="28"/>
            <w:szCs w:val="28"/>
          </w:rPr>
          <w:t>окт</w:t>
        </w:r>
        <w:r w:rsidRPr="0084771A">
          <w:rPr>
            <w:rStyle w:val="a3"/>
            <w:rFonts w:ascii="Times New Roman" w:hAnsi="Times New Roman"/>
            <w:b/>
            <w:color w:val="000000"/>
            <w:sz w:val="28"/>
            <w:szCs w:val="28"/>
          </w:rPr>
          <w:t>ября 20</w:t>
        </w:r>
        <w:r>
          <w:rPr>
            <w:rStyle w:val="a3"/>
            <w:rFonts w:ascii="Times New Roman" w:hAnsi="Times New Roman"/>
            <w:b/>
            <w:color w:val="000000"/>
            <w:sz w:val="28"/>
            <w:szCs w:val="28"/>
          </w:rPr>
          <w:t>10</w:t>
        </w:r>
        <w:r w:rsidRPr="0084771A">
          <w:rPr>
            <w:rStyle w:val="a3"/>
            <w:rFonts w:ascii="Times New Roman" w:hAnsi="Times New Roman"/>
            <w:b/>
            <w:color w:val="000000"/>
            <w:sz w:val="28"/>
            <w:szCs w:val="28"/>
          </w:rPr>
          <w:t xml:space="preserve"> года №</w:t>
        </w:r>
        <w:r>
          <w:rPr>
            <w:rStyle w:val="a3"/>
            <w:rFonts w:ascii="Times New Roman" w:hAnsi="Times New Roman"/>
            <w:b/>
            <w:color w:val="000000"/>
            <w:sz w:val="28"/>
            <w:szCs w:val="28"/>
          </w:rPr>
          <w:t>21</w:t>
        </w:r>
        <w:r w:rsidRPr="0084771A">
          <w:rPr>
            <w:rStyle w:val="a3"/>
            <w:rFonts w:ascii="Times New Roman" w:hAnsi="Times New Roman"/>
            <w:b/>
            <w:color w:val="000000"/>
            <w:sz w:val="28"/>
            <w:szCs w:val="28"/>
          </w:rPr>
          <w:br/>
          <w:t>«О</w:t>
        </w:r>
        <w:r>
          <w:rPr>
            <w:rStyle w:val="a3"/>
            <w:rFonts w:ascii="Times New Roman" w:hAnsi="Times New Roman"/>
            <w:b/>
            <w:color w:val="000000"/>
            <w:sz w:val="28"/>
            <w:szCs w:val="28"/>
          </w:rPr>
          <w:t xml:space="preserve">б утверждении Положения о комиссии </w:t>
        </w:r>
        <w:r w:rsidRPr="00A137A1">
          <w:rPr>
            <w:rFonts w:ascii="Times New Roman" w:hAnsi="Times New Roman"/>
            <w:sz w:val="28"/>
            <w:szCs w:val="28"/>
          </w:rPr>
          <w:t>по соблюдению требований к служебному поведению</w:t>
        </w:r>
        <w:r>
          <w:rPr>
            <w:rFonts w:ascii="Times New Roman" w:hAnsi="Times New Roman"/>
            <w:sz w:val="28"/>
            <w:szCs w:val="28"/>
          </w:rPr>
          <w:t xml:space="preserve"> муниципальных служащих </w:t>
        </w:r>
        <w:proofErr w:type="spellStart"/>
        <w:r>
          <w:rPr>
            <w:rFonts w:ascii="Times New Roman" w:hAnsi="Times New Roman"/>
            <w:sz w:val="28"/>
            <w:szCs w:val="28"/>
          </w:rPr>
          <w:t>Атяшевского</w:t>
        </w:r>
        <w:proofErr w:type="spellEnd"/>
        <w:r>
          <w:rPr>
            <w:rFonts w:ascii="Times New Roman" w:hAnsi="Times New Roman"/>
            <w:sz w:val="28"/>
            <w:szCs w:val="28"/>
          </w:rPr>
          <w:t xml:space="preserve"> муниципального района</w:t>
        </w:r>
        <w:r w:rsidRPr="00A137A1">
          <w:rPr>
            <w:rFonts w:ascii="Times New Roman" w:hAnsi="Times New Roman"/>
            <w:sz w:val="28"/>
            <w:szCs w:val="28"/>
          </w:rPr>
          <w:t xml:space="preserve">  и урегулированию конфликта интересов</w:t>
        </w:r>
        <w:r w:rsidRPr="0084771A">
          <w:rPr>
            <w:rStyle w:val="a3"/>
            <w:rFonts w:ascii="Times New Roman" w:hAnsi="Times New Roman"/>
            <w:b/>
            <w:color w:val="000000"/>
            <w:sz w:val="28"/>
            <w:szCs w:val="28"/>
          </w:rPr>
          <w:t>»</w:t>
        </w:r>
        <w:r>
          <w:rPr>
            <w:rStyle w:val="a3"/>
            <w:rFonts w:ascii="Times New Roman" w:hAnsi="Times New Roman"/>
            <w:color w:val="000000"/>
            <w:sz w:val="28"/>
            <w:szCs w:val="28"/>
          </w:rPr>
          <w:t xml:space="preserve"> </w:t>
        </w:r>
      </w:hyperlink>
    </w:p>
    <w:p w14:paraId="2076ED4B" w14:textId="77777777" w:rsidR="00817F79" w:rsidRDefault="00817F79" w:rsidP="00817F79"/>
    <w:p w14:paraId="0D7A1796" w14:textId="77777777" w:rsidR="00817F79" w:rsidRDefault="00817F79" w:rsidP="00817F79">
      <w:pPr>
        <w:jc w:val="both"/>
        <w:rPr>
          <w:sz w:val="28"/>
          <w:szCs w:val="28"/>
        </w:rPr>
      </w:pPr>
      <w:r>
        <w:rPr>
          <w:sz w:val="28"/>
          <w:szCs w:val="28"/>
        </w:rPr>
        <w:tab/>
        <w:t xml:space="preserve"> «</w:t>
      </w:r>
      <w:r w:rsidRPr="00E236D9">
        <w:rPr>
          <w:sz w:val="28"/>
          <w:szCs w:val="28"/>
        </w:rPr>
        <w:t>По</w:t>
      </w:r>
      <w:r>
        <w:rPr>
          <w:sz w:val="28"/>
          <w:szCs w:val="28"/>
        </w:rPr>
        <w:t xml:space="preserve">ложение о </w:t>
      </w:r>
      <w:r w:rsidRPr="00E236D9">
        <w:rPr>
          <w:sz w:val="28"/>
          <w:szCs w:val="28"/>
        </w:rPr>
        <w:t xml:space="preserve"> комиссии</w:t>
      </w:r>
      <w:r>
        <w:t xml:space="preserve"> </w:t>
      </w:r>
      <w:r w:rsidRPr="00364183">
        <w:rPr>
          <w:sz w:val="28"/>
          <w:szCs w:val="28"/>
        </w:rPr>
        <w:t xml:space="preserve">по соблюдению требований к служебному поведению муниципальных служащих </w:t>
      </w:r>
      <w:proofErr w:type="spellStart"/>
      <w:r w:rsidRPr="00364183">
        <w:rPr>
          <w:sz w:val="28"/>
          <w:szCs w:val="28"/>
        </w:rPr>
        <w:t>Атяшевского</w:t>
      </w:r>
      <w:proofErr w:type="spellEnd"/>
      <w:r w:rsidRPr="00364183">
        <w:rPr>
          <w:sz w:val="28"/>
          <w:szCs w:val="28"/>
        </w:rPr>
        <w:t xml:space="preserve"> муниципального района и урегулированию конфликта интересов</w:t>
      </w:r>
      <w:r>
        <w:rPr>
          <w:sz w:val="28"/>
          <w:szCs w:val="28"/>
        </w:rPr>
        <w:t xml:space="preserve"> изложить в следующей редакции:</w:t>
      </w:r>
    </w:p>
    <w:p w14:paraId="1FE797F5" w14:textId="77777777" w:rsidR="00817F79" w:rsidRDefault="00817F79" w:rsidP="00817F79">
      <w:pPr>
        <w:rPr>
          <w:sz w:val="28"/>
          <w:szCs w:val="28"/>
        </w:rPr>
      </w:pPr>
    </w:p>
    <w:p w14:paraId="12BD49E7" w14:textId="77777777" w:rsidR="00817F79" w:rsidRPr="00600E11" w:rsidRDefault="00817F79" w:rsidP="00817F79">
      <w:pPr>
        <w:ind w:left="5245"/>
        <w:jc w:val="center"/>
        <w:rPr>
          <w:rStyle w:val="a4"/>
          <w:b w:val="0"/>
          <w:bCs w:val="0"/>
          <w:sz w:val="28"/>
          <w:szCs w:val="28"/>
        </w:rPr>
      </w:pPr>
      <w:r w:rsidRPr="00600E11">
        <w:rPr>
          <w:rStyle w:val="a4"/>
          <w:b w:val="0"/>
          <w:bCs w:val="0"/>
          <w:sz w:val="28"/>
          <w:szCs w:val="28"/>
        </w:rPr>
        <w:t>«П</w:t>
      </w:r>
      <w:r>
        <w:rPr>
          <w:rStyle w:val="a4"/>
          <w:b w:val="0"/>
          <w:bCs w:val="0"/>
          <w:sz w:val="28"/>
          <w:szCs w:val="28"/>
        </w:rPr>
        <w:t>ринято</w:t>
      </w:r>
    </w:p>
    <w:p w14:paraId="02C8E9BB" w14:textId="77777777" w:rsidR="00817F79" w:rsidRPr="00600E11" w:rsidRDefault="00817F79" w:rsidP="00817F79">
      <w:pPr>
        <w:ind w:left="5245"/>
        <w:jc w:val="center"/>
        <w:rPr>
          <w:rStyle w:val="a4"/>
          <w:b w:val="0"/>
          <w:bCs w:val="0"/>
          <w:sz w:val="28"/>
          <w:szCs w:val="28"/>
        </w:rPr>
      </w:pPr>
      <w:r w:rsidRPr="00600E11">
        <w:rPr>
          <w:rStyle w:val="a4"/>
          <w:b w:val="0"/>
          <w:bCs w:val="0"/>
          <w:sz w:val="28"/>
          <w:szCs w:val="28"/>
        </w:rPr>
        <w:t xml:space="preserve">Решением Совета депутатов </w:t>
      </w:r>
      <w:proofErr w:type="spellStart"/>
      <w:r w:rsidRPr="00600E11">
        <w:rPr>
          <w:rStyle w:val="a4"/>
          <w:b w:val="0"/>
          <w:bCs w:val="0"/>
          <w:sz w:val="28"/>
          <w:szCs w:val="28"/>
        </w:rPr>
        <w:t>Атяшевского</w:t>
      </w:r>
      <w:proofErr w:type="spellEnd"/>
      <w:r w:rsidRPr="00600E11">
        <w:rPr>
          <w:rStyle w:val="a4"/>
          <w:b w:val="0"/>
          <w:bCs w:val="0"/>
          <w:sz w:val="28"/>
          <w:szCs w:val="28"/>
        </w:rPr>
        <w:t xml:space="preserve"> муниципального района </w:t>
      </w:r>
    </w:p>
    <w:p w14:paraId="70BB50FF" w14:textId="77777777" w:rsidR="00817F79" w:rsidRPr="00600E11" w:rsidRDefault="00817F79" w:rsidP="00817F79">
      <w:pPr>
        <w:ind w:left="5245"/>
        <w:jc w:val="center"/>
        <w:rPr>
          <w:rStyle w:val="a4"/>
          <w:b w:val="0"/>
          <w:bCs w:val="0"/>
          <w:sz w:val="28"/>
          <w:szCs w:val="28"/>
          <w:u w:val="single"/>
        </w:rPr>
      </w:pPr>
      <w:r w:rsidRPr="00600E11">
        <w:rPr>
          <w:rStyle w:val="a4"/>
          <w:b w:val="0"/>
          <w:bCs w:val="0"/>
          <w:sz w:val="28"/>
          <w:szCs w:val="28"/>
        </w:rPr>
        <w:t>от  «</w:t>
      </w:r>
      <w:r w:rsidRPr="00600E11">
        <w:rPr>
          <w:rStyle w:val="a4"/>
          <w:b w:val="0"/>
          <w:bCs w:val="0"/>
          <w:sz w:val="28"/>
          <w:szCs w:val="28"/>
          <w:u w:val="single"/>
        </w:rPr>
        <w:t>28</w:t>
      </w:r>
      <w:r w:rsidRPr="00600E11">
        <w:rPr>
          <w:rStyle w:val="a4"/>
          <w:b w:val="0"/>
          <w:bCs w:val="0"/>
          <w:sz w:val="28"/>
          <w:szCs w:val="28"/>
        </w:rPr>
        <w:t xml:space="preserve">»  </w:t>
      </w:r>
      <w:r w:rsidRPr="00600E11">
        <w:rPr>
          <w:rStyle w:val="a4"/>
          <w:b w:val="0"/>
          <w:bCs w:val="0"/>
          <w:sz w:val="28"/>
          <w:szCs w:val="28"/>
          <w:u w:val="single"/>
        </w:rPr>
        <w:t>октября</w:t>
      </w:r>
      <w:r w:rsidRPr="00600E11">
        <w:rPr>
          <w:rStyle w:val="a4"/>
          <w:b w:val="0"/>
          <w:bCs w:val="0"/>
          <w:sz w:val="28"/>
          <w:szCs w:val="28"/>
        </w:rPr>
        <w:t xml:space="preserve">  </w:t>
      </w:r>
      <w:r w:rsidRPr="00600E11">
        <w:rPr>
          <w:rStyle w:val="a4"/>
          <w:b w:val="0"/>
          <w:bCs w:val="0"/>
          <w:sz w:val="28"/>
          <w:szCs w:val="28"/>
          <w:u w:val="single"/>
        </w:rPr>
        <w:t>2010 г</w:t>
      </w:r>
      <w:r w:rsidRPr="00600E11">
        <w:rPr>
          <w:rStyle w:val="a4"/>
          <w:b w:val="0"/>
          <w:bCs w:val="0"/>
          <w:sz w:val="28"/>
          <w:szCs w:val="28"/>
        </w:rPr>
        <w:t>. № </w:t>
      </w:r>
      <w:r w:rsidRPr="00600E11">
        <w:rPr>
          <w:rStyle w:val="a4"/>
          <w:b w:val="0"/>
          <w:bCs w:val="0"/>
          <w:sz w:val="28"/>
          <w:szCs w:val="28"/>
          <w:u w:val="single"/>
        </w:rPr>
        <w:t>21</w:t>
      </w:r>
    </w:p>
    <w:p w14:paraId="5D1F2AF7" w14:textId="77777777" w:rsidR="00817F79" w:rsidRDefault="00817F79" w:rsidP="00817F79">
      <w:pPr>
        <w:jc w:val="right"/>
        <w:rPr>
          <w:sz w:val="28"/>
          <w:szCs w:val="28"/>
        </w:rPr>
      </w:pPr>
    </w:p>
    <w:p w14:paraId="0FC03EE5" w14:textId="77777777" w:rsidR="00817F79" w:rsidRDefault="00817F79" w:rsidP="00817F79"/>
    <w:p w14:paraId="5D397FA7" w14:textId="77777777" w:rsidR="00817F79" w:rsidRPr="002854F8" w:rsidRDefault="00817F79" w:rsidP="00817F79">
      <w:pPr>
        <w:pStyle w:val="1"/>
        <w:rPr>
          <w:rFonts w:ascii="Times New Roman" w:eastAsiaTheme="minorEastAsia" w:hAnsi="Times New Roman"/>
          <w:b w:val="0"/>
          <w:bCs w:val="0"/>
          <w:color w:val="auto"/>
        </w:rPr>
      </w:pPr>
      <w:bookmarkStart w:id="0" w:name="sub_2000"/>
      <w:r w:rsidRPr="008846AB">
        <w:rPr>
          <w:rFonts w:ascii="Times New Roman" w:eastAsiaTheme="minorEastAsia" w:hAnsi="Times New Roman"/>
          <w:sz w:val="28"/>
          <w:szCs w:val="28"/>
        </w:rPr>
        <w:t>По</w:t>
      </w:r>
      <w:r>
        <w:rPr>
          <w:rFonts w:ascii="Times New Roman" w:eastAsiaTheme="minorEastAsia" w:hAnsi="Times New Roman"/>
          <w:sz w:val="28"/>
          <w:szCs w:val="28"/>
        </w:rPr>
        <w:t>ложение</w:t>
      </w:r>
      <w:r w:rsidRPr="008846AB">
        <w:rPr>
          <w:rFonts w:ascii="Times New Roman" w:eastAsiaTheme="minorEastAsia" w:hAnsi="Times New Roman"/>
          <w:sz w:val="28"/>
          <w:szCs w:val="28"/>
        </w:rPr>
        <w:br/>
      </w:r>
      <w:r>
        <w:rPr>
          <w:rFonts w:ascii="Times New Roman" w:eastAsiaTheme="minorEastAsia" w:hAnsi="Times New Roman"/>
          <w:sz w:val="28"/>
          <w:szCs w:val="28"/>
        </w:rPr>
        <w:t>о</w:t>
      </w:r>
      <w:r w:rsidRPr="008846AB">
        <w:rPr>
          <w:rFonts w:ascii="Times New Roman" w:eastAsiaTheme="minorEastAsia" w:hAnsi="Times New Roman"/>
          <w:sz w:val="28"/>
          <w:szCs w:val="28"/>
        </w:rPr>
        <w:t xml:space="preserve"> комиссии по соблюдению требований к служебному поведению муниципальных служащих </w:t>
      </w:r>
      <w:proofErr w:type="spellStart"/>
      <w:r w:rsidRPr="008846AB">
        <w:rPr>
          <w:rFonts w:ascii="Times New Roman" w:eastAsiaTheme="minorEastAsia" w:hAnsi="Times New Roman"/>
          <w:sz w:val="28"/>
          <w:szCs w:val="28"/>
        </w:rPr>
        <w:t>Атяшевского</w:t>
      </w:r>
      <w:proofErr w:type="spellEnd"/>
      <w:r w:rsidRPr="008846AB">
        <w:rPr>
          <w:rFonts w:ascii="Times New Roman" w:eastAsiaTheme="minorEastAsia" w:hAnsi="Times New Roman"/>
          <w:sz w:val="28"/>
          <w:szCs w:val="28"/>
        </w:rPr>
        <w:t xml:space="preserve"> муниципального района и урегулированию конфликта интересов</w:t>
      </w:r>
      <w:r w:rsidRPr="008846AB">
        <w:rPr>
          <w:rFonts w:ascii="Times New Roman" w:eastAsiaTheme="minorEastAsia" w:hAnsi="Times New Roman"/>
          <w:b w:val="0"/>
          <w:bCs w:val="0"/>
          <w:color w:val="auto"/>
        </w:rPr>
        <w:br/>
      </w:r>
      <w:bookmarkEnd w:id="0"/>
    </w:p>
    <w:p w14:paraId="01E306CF" w14:textId="26462570" w:rsidR="00817F79" w:rsidRDefault="00817F79" w:rsidP="00817F79">
      <w:pPr>
        <w:jc w:val="both"/>
        <w:rPr>
          <w:sz w:val="28"/>
          <w:szCs w:val="28"/>
        </w:rPr>
      </w:pPr>
      <w:bookmarkStart w:id="1" w:name="sub_10"/>
      <w:r>
        <w:rPr>
          <w:sz w:val="28"/>
          <w:szCs w:val="28"/>
        </w:rPr>
        <w:tab/>
      </w:r>
      <w:bookmarkStart w:id="2" w:name="sub_1001"/>
      <w:r w:rsidRPr="008A5F10">
        <w:rPr>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proofErr w:type="spellStart"/>
      <w:r w:rsidRPr="008A5F10">
        <w:rPr>
          <w:sz w:val="28"/>
          <w:szCs w:val="28"/>
        </w:rPr>
        <w:t>Атяшевского</w:t>
      </w:r>
      <w:proofErr w:type="spellEnd"/>
      <w:r w:rsidRPr="008A5F10">
        <w:rPr>
          <w:sz w:val="28"/>
          <w:szCs w:val="28"/>
        </w:rPr>
        <w:t xml:space="preserve"> муниципального района и урегулированию конфликта интересов (далее </w:t>
      </w:r>
      <w:r w:rsidR="008C1A07">
        <w:rPr>
          <w:sz w:val="28"/>
          <w:szCs w:val="28"/>
        </w:rPr>
        <w:t>–</w:t>
      </w:r>
      <w:r w:rsidRPr="008A5F10">
        <w:rPr>
          <w:sz w:val="28"/>
          <w:szCs w:val="28"/>
        </w:rPr>
        <w:t xml:space="preserve"> комиссия) в соответствии с </w:t>
      </w:r>
      <w:hyperlink r:id="rId11" w:history="1">
        <w:r w:rsidRPr="008A5F10">
          <w:rPr>
            <w:rStyle w:val="a3"/>
            <w:b w:val="0"/>
            <w:sz w:val="28"/>
            <w:szCs w:val="28"/>
          </w:rPr>
          <w:t>Федеральным законом</w:t>
        </w:r>
      </w:hyperlink>
      <w:r w:rsidRPr="008A5F10">
        <w:rPr>
          <w:sz w:val="28"/>
          <w:szCs w:val="28"/>
        </w:rPr>
        <w:t xml:space="preserve"> от 25 декабря 2008 г</w:t>
      </w:r>
      <w:r>
        <w:rPr>
          <w:sz w:val="28"/>
          <w:szCs w:val="28"/>
        </w:rPr>
        <w:t>ода</w:t>
      </w:r>
      <w:r w:rsidRPr="008A5F10">
        <w:rPr>
          <w:sz w:val="28"/>
          <w:szCs w:val="28"/>
        </w:rPr>
        <w:t xml:space="preserve"> </w:t>
      </w:r>
      <w:r>
        <w:rPr>
          <w:sz w:val="28"/>
          <w:szCs w:val="28"/>
        </w:rPr>
        <w:t>№</w:t>
      </w:r>
      <w:r w:rsidRPr="008A5F10">
        <w:rPr>
          <w:sz w:val="28"/>
          <w:szCs w:val="28"/>
        </w:rPr>
        <w:t xml:space="preserve">273-ФЗ </w:t>
      </w:r>
      <w:r>
        <w:rPr>
          <w:sz w:val="28"/>
          <w:szCs w:val="28"/>
        </w:rPr>
        <w:t>«</w:t>
      </w:r>
      <w:r w:rsidRPr="008A5F10">
        <w:rPr>
          <w:sz w:val="28"/>
          <w:szCs w:val="28"/>
        </w:rPr>
        <w:t>О противодействии коррупции</w:t>
      </w:r>
      <w:r>
        <w:rPr>
          <w:sz w:val="28"/>
          <w:szCs w:val="28"/>
        </w:rPr>
        <w:t>»</w:t>
      </w:r>
      <w:r w:rsidRPr="008A5F10">
        <w:rPr>
          <w:sz w:val="28"/>
          <w:szCs w:val="28"/>
        </w:rPr>
        <w:t>.</w:t>
      </w:r>
    </w:p>
    <w:p w14:paraId="7D88DE34" w14:textId="77777777" w:rsidR="00817F79" w:rsidRDefault="00817F79" w:rsidP="00817F79">
      <w:pPr>
        <w:jc w:val="both"/>
        <w:rPr>
          <w:sz w:val="28"/>
          <w:szCs w:val="28"/>
        </w:rPr>
      </w:pPr>
      <w:r>
        <w:rPr>
          <w:sz w:val="28"/>
          <w:szCs w:val="28"/>
        </w:rPr>
        <w:tab/>
      </w:r>
      <w:bookmarkStart w:id="3" w:name="sub_1002"/>
      <w:r w:rsidRPr="00BE520D">
        <w:rPr>
          <w:sz w:val="28"/>
          <w:szCs w:val="28"/>
        </w:rPr>
        <w:t xml:space="preserve">2. Комиссия в своей деятельности руководствуется </w:t>
      </w:r>
      <w:hyperlink r:id="rId12" w:history="1">
        <w:r w:rsidRPr="00BE520D">
          <w:rPr>
            <w:rStyle w:val="a3"/>
            <w:b w:val="0"/>
            <w:sz w:val="28"/>
            <w:szCs w:val="28"/>
          </w:rPr>
          <w:t>Конституцией</w:t>
        </w:r>
      </w:hyperlink>
      <w:r w:rsidRPr="00BE520D">
        <w:rPr>
          <w:b/>
          <w:bCs/>
          <w:sz w:val="28"/>
          <w:szCs w:val="28"/>
        </w:rPr>
        <w:t xml:space="preserve"> </w:t>
      </w:r>
      <w:r w:rsidRPr="00BE520D">
        <w:rPr>
          <w:sz w:val="28"/>
          <w:szCs w:val="28"/>
        </w:rPr>
        <w:t xml:space="preserve">Российской Федерации, </w:t>
      </w:r>
      <w:hyperlink r:id="rId13" w:history="1">
        <w:r w:rsidRPr="00BE520D">
          <w:rPr>
            <w:rStyle w:val="a3"/>
            <w:b w:val="0"/>
            <w:sz w:val="28"/>
            <w:szCs w:val="28"/>
          </w:rPr>
          <w:t>Конституцией</w:t>
        </w:r>
      </w:hyperlink>
      <w:r w:rsidRPr="00BE520D">
        <w:rPr>
          <w:sz w:val="28"/>
          <w:szCs w:val="28"/>
        </w:rPr>
        <w:t xml:space="preserve"> Республики Мордовия, законодательством о муниципальной службе и противодействии коррупции, настоящим Положением, а также нормативными правовыми актами </w:t>
      </w:r>
      <w:proofErr w:type="spellStart"/>
      <w:r w:rsidRPr="00BE520D">
        <w:rPr>
          <w:sz w:val="28"/>
          <w:szCs w:val="28"/>
        </w:rPr>
        <w:t>Атяшевского</w:t>
      </w:r>
      <w:proofErr w:type="spellEnd"/>
      <w:r w:rsidRPr="00BE520D">
        <w:rPr>
          <w:sz w:val="28"/>
          <w:szCs w:val="28"/>
        </w:rPr>
        <w:t xml:space="preserve"> муниципального района.</w:t>
      </w:r>
    </w:p>
    <w:p w14:paraId="06C17B24" w14:textId="77777777" w:rsidR="00817F79" w:rsidRPr="00AD6F7C" w:rsidRDefault="00817F79" w:rsidP="00817F79">
      <w:pPr>
        <w:jc w:val="both"/>
        <w:rPr>
          <w:sz w:val="28"/>
          <w:szCs w:val="28"/>
        </w:rPr>
      </w:pPr>
      <w:r>
        <w:rPr>
          <w:sz w:val="28"/>
          <w:szCs w:val="28"/>
        </w:rPr>
        <w:tab/>
      </w:r>
      <w:r w:rsidRPr="00AD6F7C">
        <w:rPr>
          <w:sz w:val="28"/>
          <w:szCs w:val="28"/>
        </w:rPr>
        <w:t xml:space="preserve">3. Основной задачей комиссии является содействие </w:t>
      </w:r>
      <w:r>
        <w:rPr>
          <w:sz w:val="28"/>
          <w:szCs w:val="28"/>
        </w:rPr>
        <w:t xml:space="preserve">Администрации </w:t>
      </w:r>
      <w:proofErr w:type="spellStart"/>
      <w:r>
        <w:rPr>
          <w:sz w:val="28"/>
          <w:szCs w:val="28"/>
        </w:rPr>
        <w:t>Атяшевского</w:t>
      </w:r>
      <w:proofErr w:type="spellEnd"/>
      <w:r>
        <w:rPr>
          <w:sz w:val="28"/>
          <w:szCs w:val="28"/>
        </w:rPr>
        <w:t xml:space="preserve"> муниципального района</w:t>
      </w:r>
      <w:r w:rsidRPr="00AD6F7C">
        <w:rPr>
          <w:sz w:val="28"/>
          <w:szCs w:val="28"/>
        </w:rPr>
        <w:t>:</w:t>
      </w:r>
    </w:p>
    <w:p w14:paraId="479DBD10" w14:textId="48B19D9E" w:rsidR="00817F79" w:rsidRPr="00AD6F7C" w:rsidRDefault="00817F79" w:rsidP="00817F79">
      <w:pPr>
        <w:jc w:val="both"/>
        <w:rPr>
          <w:sz w:val="28"/>
          <w:szCs w:val="28"/>
        </w:rPr>
      </w:pPr>
      <w:r>
        <w:rPr>
          <w:sz w:val="28"/>
          <w:szCs w:val="28"/>
        </w:rPr>
        <w:tab/>
      </w:r>
      <w:proofErr w:type="gramStart"/>
      <w:r w:rsidRPr="00AD6F7C">
        <w:rPr>
          <w:sz w:val="28"/>
          <w:szCs w:val="28"/>
        </w:rPr>
        <w:t xml:space="preserve">1) в обеспечении соблюдения муниципальными служащими </w:t>
      </w:r>
      <w:proofErr w:type="spellStart"/>
      <w:r>
        <w:rPr>
          <w:sz w:val="28"/>
          <w:szCs w:val="28"/>
        </w:rPr>
        <w:t>Атяшевского</w:t>
      </w:r>
      <w:proofErr w:type="spellEnd"/>
      <w:r>
        <w:rPr>
          <w:sz w:val="28"/>
          <w:szCs w:val="28"/>
        </w:rPr>
        <w:t xml:space="preserve"> муниципального района (далее – муниципальные служащие)</w:t>
      </w:r>
      <w:r w:rsidRPr="00AD6F7C">
        <w:rPr>
          <w:sz w:val="28"/>
          <w:szCs w:val="28"/>
        </w:rPr>
        <w:t xml:space="preserve">,  </w:t>
      </w:r>
      <w:r w:rsidRPr="00AD6F7C">
        <w:rPr>
          <w:sz w:val="28"/>
          <w:szCs w:val="28"/>
        </w:rPr>
        <w:lastRenderedPageBreak/>
        <w:t>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w:t>
      </w:r>
      <w:r>
        <w:rPr>
          <w:sz w:val="28"/>
          <w:szCs w:val="28"/>
        </w:rPr>
        <w:t>ода</w:t>
      </w:r>
      <w:r w:rsidRPr="00AD6F7C">
        <w:rPr>
          <w:sz w:val="28"/>
          <w:szCs w:val="28"/>
        </w:rPr>
        <w:t xml:space="preserve"> </w:t>
      </w:r>
      <w:r>
        <w:rPr>
          <w:sz w:val="28"/>
          <w:szCs w:val="28"/>
        </w:rPr>
        <w:t>№</w:t>
      </w:r>
      <w:r w:rsidRPr="00AD6F7C">
        <w:rPr>
          <w:sz w:val="28"/>
          <w:szCs w:val="28"/>
        </w:rPr>
        <w:t xml:space="preserve">273-ФЗ </w:t>
      </w:r>
      <w:r>
        <w:rPr>
          <w:sz w:val="28"/>
          <w:szCs w:val="28"/>
        </w:rPr>
        <w:t>«</w:t>
      </w:r>
      <w:r w:rsidRPr="00AD6F7C">
        <w:rPr>
          <w:sz w:val="28"/>
          <w:szCs w:val="28"/>
        </w:rPr>
        <w:t>О противодействии коррупции</w:t>
      </w:r>
      <w:r>
        <w:rPr>
          <w:sz w:val="28"/>
          <w:szCs w:val="28"/>
        </w:rPr>
        <w:t>»</w:t>
      </w:r>
      <w:r w:rsidRPr="00AD6F7C">
        <w:rPr>
          <w:sz w:val="28"/>
          <w:szCs w:val="28"/>
        </w:rPr>
        <w:t xml:space="preserve">, другими федеральными законами (далее </w:t>
      </w:r>
      <w:r w:rsidR="008C1A07">
        <w:rPr>
          <w:sz w:val="28"/>
          <w:szCs w:val="28"/>
        </w:rPr>
        <w:t>–</w:t>
      </w:r>
      <w:r w:rsidRPr="00AD6F7C">
        <w:rPr>
          <w:sz w:val="28"/>
          <w:szCs w:val="28"/>
        </w:rPr>
        <w:t xml:space="preserve"> требования к служебному поведению и (или) требования об урегулировании конфликта интересов);</w:t>
      </w:r>
      <w:proofErr w:type="gramEnd"/>
    </w:p>
    <w:p w14:paraId="096AF65E" w14:textId="77777777" w:rsidR="00817F79" w:rsidRDefault="00817F79" w:rsidP="00817F79">
      <w:pPr>
        <w:jc w:val="both"/>
        <w:rPr>
          <w:sz w:val="28"/>
          <w:szCs w:val="28"/>
        </w:rPr>
      </w:pPr>
      <w:r>
        <w:rPr>
          <w:sz w:val="28"/>
          <w:szCs w:val="28"/>
        </w:rPr>
        <w:tab/>
      </w:r>
      <w:r w:rsidRPr="00AD6F7C">
        <w:rPr>
          <w:sz w:val="28"/>
          <w:szCs w:val="28"/>
        </w:rPr>
        <w:t xml:space="preserve">2) в осуществлении в  </w:t>
      </w:r>
      <w:r>
        <w:rPr>
          <w:sz w:val="28"/>
          <w:szCs w:val="28"/>
        </w:rPr>
        <w:t xml:space="preserve">Администрации </w:t>
      </w:r>
      <w:proofErr w:type="spellStart"/>
      <w:r>
        <w:rPr>
          <w:sz w:val="28"/>
          <w:szCs w:val="28"/>
        </w:rPr>
        <w:t>Атяшевского</w:t>
      </w:r>
      <w:proofErr w:type="spellEnd"/>
      <w:r>
        <w:rPr>
          <w:sz w:val="28"/>
          <w:szCs w:val="28"/>
        </w:rPr>
        <w:t xml:space="preserve"> муниципального района </w:t>
      </w:r>
      <w:r w:rsidRPr="00AD6F7C">
        <w:rPr>
          <w:sz w:val="28"/>
          <w:szCs w:val="28"/>
        </w:rPr>
        <w:t>мер по предупреждению коррупции.</w:t>
      </w:r>
    </w:p>
    <w:p w14:paraId="677A28AC" w14:textId="77777777" w:rsidR="00817F79" w:rsidRDefault="00817F79" w:rsidP="00817F79">
      <w:pPr>
        <w:jc w:val="both"/>
        <w:rPr>
          <w:sz w:val="28"/>
          <w:szCs w:val="28"/>
        </w:rPr>
      </w:pPr>
      <w:r>
        <w:rPr>
          <w:sz w:val="28"/>
          <w:szCs w:val="28"/>
        </w:rPr>
        <w:tab/>
        <w:t>4</w:t>
      </w:r>
      <w:r w:rsidRPr="00006AA4">
        <w:rPr>
          <w:sz w:val="28"/>
          <w:szCs w:val="28"/>
        </w:rPr>
        <w:t>. Комиссия рассматривает вопросы, связанные с соблюдением требований к служебному поведению и урегулированием конфликта интересов, в отношении муниципальных служащих, замещающих должности муниципальной службы</w:t>
      </w:r>
      <w:r>
        <w:rPr>
          <w:sz w:val="28"/>
          <w:szCs w:val="28"/>
        </w:rPr>
        <w:t xml:space="preserve"> </w:t>
      </w:r>
      <w:proofErr w:type="spellStart"/>
      <w:r>
        <w:rPr>
          <w:sz w:val="28"/>
          <w:szCs w:val="28"/>
        </w:rPr>
        <w:t>Атяшевского</w:t>
      </w:r>
      <w:proofErr w:type="spellEnd"/>
      <w:r>
        <w:rPr>
          <w:sz w:val="28"/>
          <w:szCs w:val="28"/>
        </w:rPr>
        <w:t xml:space="preserve"> муниципального района (далее – должности муниципальной службы) в</w:t>
      </w:r>
      <w:r w:rsidRPr="006A1259">
        <w:rPr>
          <w:sz w:val="28"/>
          <w:szCs w:val="28"/>
        </w:rPr>
        <w:t xml:space="preserve"> </w:t>
      </w:r>
      <w:r>
        <w:rPr>
          <w:sz w:val="28"/>
          <w:szCs w:val="28"/>
        </w:rPr>
        <w:t xml:space="preserve">Администрации </w:t>
      </w:r>
      <w:proofErr w:type="spellStart"/>
      <w:r>
        <w:rPr>
          <w:sz w:val="28"/>
          <w:szCs w:val="28"/>
        </w:rPr>
        <w:t>Атяшевского</w:t>
      </w:r>
      <w:proofErr w:type="spellEnd"/>
      <w:r>
        <w:rPr>
          <w:sz w:val="28"/>
          <w:szCs w:val="28"/>
        </w:rPr>
        <w:t xml:space="preserve"> муниципального района</w:t>
      </w:r>
      <w:proofErr w:type="gramStart"/>
      <w:r>
        <w:rPr>
          <w:sz w:val="28"/>
          <w:szCs w:val="28"/>
        </w:rPr>
        <w:t xml:space="preserve"> </w:t>
      </w:r>
      <w:r w:rsidRPr="00006AA4">
        <w:rPr>
          <w:sz w:val="28"/>
          <w:szCs w:val="28"/>
        </w:rPr>
        <w:t>.</w:t>
      </w:r>
      <w:proofErr w:type="gramEnd"/>
    </w:p>
    <w:p w14:paraId="547734FC" w14:textId="77777777" w:rsidR="00817F79" w:rsidRPr="001579A9" w:rsidRDefault="00817F79" w:rsidP="00817F79">
      <w:pPr>
        <w:jc w:val="both"/>
        <w:rPr>
          <w:b/>
          <w:bCs/>
          <w:sz w:val="28"/>
          <w:szCs w:val="28"/>
        </w:rPr>
      </w:pPr>
      <w:r>
        <w:rPr>
          <w:sz w:val="28"/>
          <w:szCs w:val="28"/>
        </w:rPr>
        <w:tab/>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деятельности.</w:t>
      </w:r>
    </w:p>
    <w:p w14:paraId="7C3893F7" w14:textId="77777777" w:rsidR="00817F79" w:rsidRDefault="00817F79" w:rsidP="00817F79">
      <w:pPr>
        <w:jc w:val="both"/>
      </w:pPr>
      <w:r>
        <w:rPr>
          <w:sz w:val="28"/>
          <w:szCs w:val="28"/>
        </w:rPr>
        <w:tab/>
        <w:t xml:space="preserve">5. </w:t>
      </w:r>
      <w:r w:rsidRPr="00491DA2">
        <w:rPr>
          <w:sz w:val="28"/>
          <w:szCs w:val="28"/>
        </w:rPr>
        <w:t>Комиссия образуется нормативным правовым актом</w:t>
      </w:r>
      <w:r>
        <w:t xml:space="preserve"> </w:t>
      </w:r>
      <w:proofErr w:type="spellStart"/>
      <w:r>
        <w:rPr>
          <w:sz w:val="28"/>
          <w:szCs w:val="28"/>
        </w:rPr>
        <w:t>Атяшевского</w:t>
      </w:r>
      <w:proofErr w:type="spellEnd"/>
      <w:r>
        <w:rPr>
          <w:sz w:val="28"/>
          <w:szCs w:val="28"/>
        </w:rPr>
        <w:t xml:space="preserve"> муниципального района</w:t>
      </w:r>
      <w:r>
        <w:t xml:space="preserve">. </w:t>
      </w:r>
    </w:p>
    <w:p w14:paraId="21916491" w14:textId="77777777" w:rsidR="00817F79" w:rsidRDefault="00817F79" w:rsidP="00817F79">
      <w:pPr>
        <w:jc w:val="both"/>
        <w:rPr>
          <w:sz w:val="28"/>
          <w:szCs w:val="28"/>
        </w:rPr>
      </w:pPr>
      <w:r>
        <w:rPr>
          <w:sz w:val="28"/>
          <w:szCs w:val="28"/>
        </w:rPr>
        <w:tab/>
      </w:r>
      <w:r w:rsidRPr="00C16836">
        <w:rPr>
          <w:sz w:val="28"/>
          <w:szCs w:val="28"/>
        </w:rPr>
        <w:t>В состав комиссии входят председатель комиссии, его заместитель из числа членов комиссии, замещающих должности муниципальной службы,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61CBCFA3" w14:textId="77777777" w:rsidR="00817F79" w:rsidRPr="00C178BF" w:rsidRDefault="00817F79" w:rsidP="00817F79">
      <w:pPr>
        <w:jc w:val="both"/>
        <w:rPr>
          <w:sz w:val="28"/>
          <w:szCs w:val="28"/>
        </w:rPr>
      </w:pPr>
      <w:r>
        <w:rPr>
          <w:sz w:val="28"/>
          <w:szCs w:val="28"/>
        </w:rPr>
        <w:tab/>
      </w:r>
      <w:r w:rsidRPr="00C178BF">
        <w:rPr>
          <w:sz w:val="28"/>
          <w:szCs w:val="28"/>
        </w:rPr>
        <w:t>6. В состав комиссии</w:t>
      </w:r>
      <w:r>
        <w:rPr>
          <w:sz w:val="28"/>
          <w:szCs w:val="28"/>
        </w:rPr>
        <w:t xml:space="preserve"> </w:t>
      </w:r>
      <w:r w:rsidRPr="00C178BF">
        <w:rPr>
          <w:sz w:val="28"/>
          <w:szCs w:val="28"/>
        </w:rPr>
        <w:t xml:space="preserve"> входят:</w:t>
      </w:r>
    </w:p>
    <w:p w14:paraId="62E98C8F" w14:textId="52FE1FB4" w:rsidR="00817F79" w:rsidRPr="00C178BF" w:rsidRDefault="00817F79" w:rsidP="00817F79">
      <w:pPr>
        <w:jc w:val="both"/>
        <w:rPr>
          <w:sz w:val="28"/>
          <w:szCs w:val="28"/>
        </w:rPr>
      </w:pPr>
      <w:r w:rsidRPr="00C178BF">
        <w:rPr>
          <w:sz w:val="28"/>
          <w:szCs w:val="28"/>
        </w:rPr>
        <w:tab/>
      </w:r>
      <w:proofErr w:type="gramStart"/>
      <w:r w:rsidRPr="00C178BF">
        <w:rPr>
          <w:sz w:val="28"/>
          <w:szCs w:val="28"/>
        </w:rPr>
        <w:t xml:space="preserve">1) заместитель руководителя органа местного самоуправления (председатель комиссии), представитель подразделения кадровой службы органа местного самоуправления по профилактике коррупционных и иных правонарушений (далее </w:t>
      </w:r>
      <w:r w:rsidR="008C1A07">
        <w:rPr>
          <w:sz w:val="28"/>
          <w:szCs w:val="28"/>
        </w:rPr>
        <w:t>–</w:t>
      </w:r>
      <w:r w:rsidRPr="00C178BF">
        <w:rPr>
          <w:sz w:val="28"/>
          <w:szCs w:val="28"/>
        </w:rPr>
        <w:t xml:space="preserve"> представитель кадровой службы) либо иное уполномоченное лицо (секретарь комиссии), представители юридического (правового) подразделения, других подразделений, определяемые должностным лицом (или выборным должностным лицом) местного самоуправления, осуществляющим функции представителя нанимателя (работодателя) (далее </w:t>
      </w:r>
      <w:r w:rsidR="008C1A07">
        <w:rPr>
          <w:sz w:val="28"/>
          <w:szCs w:val="28"/>
        </w:rPr>
        <w:t>–</w:t>
      </w:r>
      <w:r w:rsidRPr="00C178BF">
        <w:rPr>
          <w:sz w:val="28"/>
          <w:szCs w:val="28"/>
        </w:rPr>
        <w:t xml:space="preserve"> представитель нанимателя (работодатель);</w:t>
      </w:r>
      <w:proofErr w:type="gramEnd"/>
    </w:p>
    <w:p w14:paraId="34C23CD1" w14:textId="77777777" w:rsidR="00817F79" w:rsidRPr="00C178BF" w:rsidRDefault="00817F79" w:rsidP="00817F79">
      <w:pPr>
        <w:jc w:val="both"/>
        <w:rPr>
          <w:sz w:val="28"/>
          <w:szCs w:val="28"/>
        </w:rPr>
      </w:pPr>
      <w:r w:rsidRPr="00C178BF">
        <w:rPr>
          <w:sz w:val="28"/>
          <w:szCs w:val="28"/>
        </w:rPr>
        <w:tab/>
        <w:t xml:space="preserve">2) представитель структурного подразделения Администрации Главы Республики Мордовия, в </w:t>
      </w:r>
      <w:proofErr w:type="gramStart"/>
      <w:r w:rsidRPr="00C178BF">
        <w:rPr>
          <w:sz w:val="28"/>
          <w:szCs w:val="28"/>
        </w:rPr>
        <w:t>ведении</w:t>
      </w:r>
      <w:proofErr w:type="gramEnd"/>
      <w:r w:rsidRPr="00C178BF">
        <w:rPr>
          <w:sz w:val="28"/>
          <w:szCs w:val="28"/>
        </w:rPr>
        <w:t xml:space="preserve"> которого находится работа с органами местного самоуправления;</w:t>
      </w:r>
    </w:p>
    <w:p w14:paraId="1AA3E2DD" w14:textId="77777777" w:rsidR="00817F79" w:rsidRPr="00C178BF" w:rsidRDefault="00817F79" w:rsidP="00817F79">
      <w:pPr>
        <w:jc w:val="both"/>
        <w:rPr>
          <w:sz w:val="28"/>
          <w:szCs w:val="28"/>
        </w:rPr>
      </w:pPr>
      <w:r w:rsidRPr="00C178BF">
        <w:rPr>
          <w:sz w:val="28"/>
          <w:szCs w:val="28"/>
        </w:rPr>
        <w:tab/>
        <w:t>3) представитель (представители) научных организаций и (или) образовательных учреждений среднего, высшего и дополнительного профессионального образования.</w:t>
      </w:r>
    </w:p>
    <w:p w14:paraId="1C42EFF6" w14:textId="77777777" w:rsidR="00817F79" w:rsidRPr="00C178BF" w:rsidRDefault="00817F79" w:rsidP="00817F79">
      <w:pPr>
        <w:jc w:val="both"/>
        <w:rPr>
          <w:sz w:val="28"/>
          <w:szCs w:val="28"/>
        </w:rPr>
      </w:pPr>
      <w:r w:rsidRPr="00C178BF">
        <w:rPr>
          <w:sz w:val="28"/>
          <w:szCs w:val="28"/>
        </w:rPr>
        <w:tab/>
        <w:t>7. Представитель нанимателя (работодатель) может принять решение о включении в состав комиссии:</w:t>
      </w:r>
    </w:p>
    <w:p w14:paraId="4EFC6245" w14:textId="77777777" w:rsidR="00817F79" w:rsidRPr="00C178BF" w:rsidRDefault="00817F79" w:rsidP="00817F79">
      <w:pPr>
        <w:jc w:val="both"/>
        <w:rPr>
          <w:sz w:val="28"/>
          <w:szCs w:val="28"/>
        </w:rPr>
      </w:pPr>
      <w:r w:rsidRPr="00C178BF">
        <w:rPr>
          <w:sz w:val="28"/>
          <w:szCs w:val="28"/>
        </w:rPr>
        <w:tab/>
        <w:t xml:space="preserve">1) представителя общественной организации ветеранов, созданной в </w:t>
      </w:r>
      <w:proofErr w:type="spellStart"/>
      <w:r w:rsidRPr="00C178BF">
        <w:rPr>
          <w:sz w:val="28"/>
          <w:szCs w:val="28"/>
        </w:rPr>
        <w:t>Атяшевском</w:t>
      </w:r>
      <w:proofErr w:type="spellEnd"/>
      <w:r w:rsidRPr="00C178BF">
        <w:rPr>
          <w:sz w:val="28"/>
          <w:szCs w:val="28"/>
        </w:rPr>
        <w:t xml:space="preserve"> муниципальном районе;</w:t>
      </w:r>
    </w:p>
    <w:p w14:paraId="4352C9DB" w14:textId="77777777" w:rsidR="00817F79" w:rsidRPr="00C178BF" w:rsidRDefault="00817F79" w:rsidP="00817F79">
      <w:pPr>
        <w:jc w:val="both"/>
        <w:rPr>
          <w:sz w:val="28"/>
          <w:szCs w:val="28"/>
        </w:rPr>
      </w:pPr>
      <w:r w:rsidRPr="00C178BF">
        <w:rPr>
          <w:sz w:val="28"/>
          <w:szCs w:val="28"/>
        </w:rPr>
        <w:lastRenderedPageBreak/>
        <w:tab/>
        <w:t xml:space="preserve">2) представителя профсоюзной организации, действующей в установленном порядке в органе местного самоуправления </w:t>
      </w:r>
      <w:proofErr w:type="spellStart"/>
      <w:r w:rsidRPr="00C178BF">
        <w:rPr>
          <w:sz w:val="28"/>
          <w:szCs w:val="28"/>
        </w:rPr>
        <w:t>Атяшевского</w:t>
      </w:r>
      <w:proofErr w:type="spellEnd"/>
      <w:r w:rsidRPr="00C178BF">
        <w:rPr>
          <w:sz w:val="28"/>
          <w:szCs w:val="28"/>
        </w:rPr>
        <w:t xml:space="preserve"> муниципального района.</w:t>
      </w:r>
    </w:p>
    <w:p w14:paraId="5A16B9C3" w14:textId="77777777" w:rsidR="00817F79" w:rsidRPr="00C178BF" w:rsidRDefault="00817F79" w:rsidP="00817F79">
      <w:pPr>
        <w:jc w:val="both"/>
        <w:rPr>
          <w:sz w:val="28"/>
          <w:szCs w:val="28"/>
        </w:rPr>
      </w:pPr>
      <w:r w:rsidRPr="00C178BF">
        <w:rPr>
          <w:sz w:val="28"/>
          <w:szCs w:val="28"/>
        </w:rPr>
        <w:tab/>
        <w:t xml:space="preserve">8. </w:t>
      </w:r>
      <w:proofErr w:type="gramStart"/>
      <w:r w:rsidRPr="00C178BF">
        <w:rPr>
          <w:sz w:val="28"/>
          <w:szCs w:val="28"/>
        </w:rPr>
        <w:t xml:space="preserve">Лица, указанные в </w:t>
      </w:r>
      <w:hyperlink r:id="rId14" w:anchor="sub_100602" w:history="1">
        <w:r w:rsidRPr="001579A9">
          <w:rPr>
            <w:rStyle w:val="a3"/>
            <w:b w:val="0"/>
            <w:sz w:val="28"/>
            <w:szCs w:val="28"/>
          </w:rPr>
          <w:t>подпунктах 2</w:t>
        </w:r>
      </w:hyperlink>
      <w:r w:rsidRPr="001579A9">
        <w:rPr>
          <w:sz w:val="28"/>
          <w:szCs w:val="28"/>
        </w:rPr>
        <w:t>,</w:t>
      </w:r>
      <w:r w:rsidRPr="001579A9">
        <w:rPr>
          <w:b/>
          <w:bCs/>
          <w:sz w:val="28"/>
          <w:szCs w:val="28"/>
        </w:rPr>
        <w:t xml:space="preserve"> </w:t>
      </w:r>
      <w:hyperlink r:id="rId15" w:anchor="sub_100603" w:history="1">
        <w:r w:rsidRPr="001579A9">
          <w:rPr>
            <w:rStyle w:val="a3"/>
            <w:b w:val="0"/>
            <w:sz w:val="28"/>
            <w:szCs w:val="28"/>
          </w:rPr>
          <w:t>3 пункта 6</w:t>
        </w:r>
      </w:hyperlink>
      <w:r w:rsidRPr="001579A9">
        <w:rPr>
          <w:b/>
          <w:bCs/>
          <w:sz w:val="28"/>
          <w:szCs w:val="28"/>
        </w:rPr>
        <w:t xml:space="preserve"> </w:t>
      </w:r>
      <w:r w:rsidRPr="001579A9">
        <w:rPr>
          <w:sz w:val="28"/>
          <w:szCs w:val="28"/>
        </w:rPr>
        <w:t>и в</w:t>
      </w:r>
      <w:r w:rsidRPr="001579A9">
        <w:rPr>
          <w:b/>
          <w:bCs/>
          <w:sz w:val="28"/>
          <w:szCs w:val="28"/>
        </w:rPr>
        <w:t xml:space="preserve"> </w:t>
      </w:r>
      <w:hyperlink r:id="rId16" w:anchor="sub_1007" w:history="1">
        <w:r w:rsidRPr="001579A9">
          <w:rPr>
            <w:rStyle w:val="a3"/>
            <w:b w:val="0"/>
            <w:sz w:val="28"/>
            <w:szCs w:val="28"/>
          </w:rPr>
          <w:t>пункте 7</w:t>
        </w:r>
      </w:hyperlink>
      <w:r w:rsidRPr="00C178BF">
        <w:rPr>
          <w:sz w:val="28"/>
          <w:szCs w:val="28"/>
        </w:rPr>
        <w:t xml:space="preserve"> настоящего Положения, включаются в состав комиссии в установленном порядке по согласованию с Администрацией Главы Республики Мордовия,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w:t>
      </w:r>
      <w:proofErr w:type="spellStart"/>
      <w:r w:rsidRPr="00C178BF">
        <w:rPr>
          <w:sz w:val="28"/>
          <w:szCs w:val="28"/>
        </w:rPr>
        <w:t>Атяшевском</w:t>
      </w:r>
      <w:proofErr w:type="spellEnd"/>
      <w:r w:rsidRPr="00C178BF">
        <w:rPr>
          <w:sz w:val="28"/>
          <w:szCs w:val="28"/>
        </w:rPr>
        <w:t xml:space="preserve"> муниципальном районе, с профсоюзной организацией, действующей в установленном порядке в органе местного самоуправления</w:t>
      </w:r>
      <w:proofErr w:type="gramEnd"/>
      <w:r w:rsidRPr="00C178BF">
        <w:rPr>
          <w:sz w:val="28"/>
          <w:szCs w:val="28"/>
        </w:rPr>
        <w:t xml:space="preserve"> </w:t>
      </w:r>
      <w:proofErr w:type="spellStart"/>
      <w:r w:rsidRPr="00C178BF">
        <w:rPr>
          <w:sz w:val="28"/>
          <w:szCs w:val="28"/>
        </w:rPr>
        <w:t>Атяшевского</w:t>
      </w:r>
      <w:proofErr w:type="spellEnd"/>
      <w:r w:rsidRPr="00C178BF">
        <w:rPr>
          <w:sz w:val="28"/>
          <w:szCs w:val="28"/>
        </w:rPr>
        <w:t xml:space="preserve"> муниципального района, на основании запроса представителя нанимателя (работодателя). Согласование осуществляется в 10-дневный срок со дня получения запроса.</w:t>
      </w:r>
    </w:p>
    <w:p w14:paraId="34E15A90" w14:textId="77777777" w:rsidR="00817F79" w:rsidRPr="00C178BF" w:rsidRDefault="00817F79" w:rsidP="00817F79">
      <w:pPr>
        <w:jc w:val="both"/>
        <w:rPr>
          <w:sz w:val="28"/>
          <w:szCs w:val="28"/>
        </w:rPr>
      </w:pPr>
      <w:r w:rsidRPr="00C178BF">
        <w:rPr>
          <w:sz w:val="28"/>
          <w:szCs w:val="28"/>
        </w:rPr>
        <w:tab/>
        <w:t xml:space="preserve">9. Число членов комиссии, не замещающих должности муниципальной службы </w:t>
      </w:r>
      <w:proofErr w:type="spellStart"/>
      <w:r w:rsidRPr="00C178BF">
        <w:rPr>
          <w:sz w:val="28"/>
          <w:szCs w:val="28"/>
        </w:rPr>
        <w:t>Атяшевского</w:t>
      </w:r>
      <w:proofErr w:type="spellEnd"/>
      <w:r w:rsidRPr="00C178BF">
        <w:rPr>
          <w:sz w:val="28"/>
          <w:szCs w:val="28"/>
        </w:rPr>
        <w:t xml:space="preserve"> муниципального района, должно составлять не менее одной четверти от общего числа членов комиссии.</w:t>
      </w:r>
    </w:p>
    <w:p w14:paraId="445C0F4B" w14:textId="77777777" w:rsidR="00817F79" w:rsidRPr="00C178BF" w:rsidRDefault="00817F79" w:rsidP="00817F79">
      <w:pPr>
        <w:jc w:val="both"/>
        <w:rPr>
          <w:sz w:val="28"/>
          <w:szCs w:val="28"/>
        </w:rPr>
      </w:pPr>
      <w:r w:rsidRPr="00C178BF">
        <w:rPr>
          <w:sz w:val="28"/>
          <w:szCs w:val="28"/>
        </w:rPr>
        <w:tab/>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AC386F1" w14:textId="77777777" w:rsidR="00817F79" w:rsidRPr="00C178BF" w:rsidRDefault="00817F79" w:rsidP="00817F79">
      <w:pPr>
        <w:jc w:val="both"/>
        <w:rPr>
          <w:sz w:val="28"/>
          <w:szCs w:val="28"/>
        </w:rPr>
      </w:pPr>
      <w:bookmarkStart w:id="4" w:name="sub_1011"/>
      <w:bookmarkStart w:id="5" w:name="sub_20"/>
      <w:bookmarkEnd w:id="1"/>
      <w:bookmarkEnd w:id="2"/>
      <w:bookmarkEnd w:id="3"/>
      <w:r w:rsidRPr="00C178BF">
        <w:rPr>
          <w:sz w:val="28"/>
          <w:szCs w:val="28"/>
        </w:rPr>
        <w:tab/>
        <w:t>11. В заседаниях комиссии с правом совещательного голоса участвуют:</w:t>
      </w:r>
    </w:p>
    <w:bookmarkEnd w:id="4"/>
    <w:p w14:paraId="5A1C8518" w14:textId="77777777" w:rsidR="00817F79" w:rsidRPr="00C178BF" w:rsidRDefault="00817F79" w:rsidP="00817F79">
      <w:pPr>
        <w:jc w:val="both"/>
        <w:rPr>
          <w:sz w:val="28"/>
          <w:szCs w:val="28"/>
        </w:rPr>
      </w:pPr>
      <w:r w:rsidRPr="00C178BF">
        <w:rPr>
          <w:sz w:val="28"/>
          <w:szCs w:val="28"/>
        </w:rPr>
        <w:tab/>
        <w:t xml:space="preserve">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w:t>
      </w:r>
      <w:proofErr w:type="spellStart"/>
      <w:r w:rsidRPr="00C178BF">
        <w:rPr>
          <w:sz w:val="28"/>
          <w:szCs w:val="28"/>
        </w:rPr>
        <w:t>Атяшевского</w:t>
      </w:r>
      <w:proofErr w:type="spellEnd"/>
      <w:r w:rsidRPr="00C178BF">
        <w:rPr>
          <w:sz w:val="28"/>
          <w:szCs w:val="28"/>
        </w:rPr>
        <w:t xml:space="preserve"> муниципального района, аналогичные должности, замещаемой муниципальным служащим, в отношении которого комиссией рассматривается этот вопрос;</w:t>
      </w:r>
    </w:p>
    <w:p w14:paraId="132AD6BE" w14:textId="77777777" w:rsidR="00817F79" w:rsidRPr="00C178BF" w:rsidRDefault="00817F79" w:rsidP="00817F79">
      <w:pPr>
        <w:jc w:val="both"/>
        <w:rPr>
          <w:sz w:val="28"/>
          <w:szCs w:val="28"/>
        </w:rPr>
      </w:pPr>
      <w:bookmarkStart w:id="6" w:name="sub_101102"/>
      <w:r>
        <w:tab/>
      </w:r>
      <w:r w:rsidRPr="00C178BF">
        <w:rPr>
          <w:sz w:val="28"/>
          <w:szCs w:val="28"/>
        </w:rPr>
        <w:t xml:space="preserve">2) другие муниципальные служащие, замещающие должности муниципальной службы  </w:t>
      </w:r>
      <w:proofErr w:type="spellStart"/>
      <w:r w:rsidRPr="00C178BF">
        <w:rPr>
          <w:sz w:val="28"/>
          <w:szCs w:val="28"/>
        </w:rPr>
        <w:t>Атяшевского</w:t>
      </w:r>
      <w:proofErr w:type="spellEnd"/>
      <w:r w:rsidRPr="00C178BF">
        <w:rPr>
          <w:sz w:val="28"/>
          <w:szCs w:val="28"/>
        </w:rPr>
        <w:t xml:space="preserve"> муниципального района;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w:t>
      </w:r>
      <w:proofErr w:type="gramStart"/>
      <w:r w:rsidRPr="00C178BF">
        <w:rPr>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14:paraId="6D7CF583" w14:textId="77777777" w:rsidR="00817F79" w:rsidRPr="00C178BF" w:rsidRDefault="00817F79" w:rsidP="00817F79">
      <w:pPr>
        <w:jc w:val="both"/>
        <w:rPr>
          <w:sz w:val="28"/>
          <w:szCs w:val="28"/>
        </w:rPr>
      </w:pPr>
      <w:bookmarkStart w:id="7" w:name="sub_1012"/>
      <w:bookmarkEnd w:id="6"/>
      <w:r w:rsidRPr="00C178BF">
        <w:rPr>
          <w:sz w:val="28"/>
          <w:szCs w:val="28"/>
        </w:rPr>
        <w:tab/>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w:t>
      </w:r>
      <w:r w:rsidRPr="00C178BF">
        <w:rPr>
          <w:sz w:val="28"/>
          <w:szCs w:val="28"/>
        </w:rPr>
        <w:lastRenderedPageBreak/>
        <w:t xml:space="preserve">должности муниципальной службы в Администрации </w:t>
      </w:r>
      <w:proofErr w:type="spellStart"/>
      <w:r w:rsidRPr="00C178BF">
        <w:rPr>
          <w:sz w:val="28"/>
          <w:szCs w:val="28"/>
        </w:rPr>
        <w:t>Атяшевского</w:t>
      </w:r>
      <w:proofErr w:type="spellEnd"/>
      <w:r w:rsidRPr="00C178BF">
        <w:rPr>
          <w:sz w:val="28"/>
          <w:szCs w:val="28"/>
        </w:rPr>
        <w:t xml:space="preserve"> муниципального района, недопустимо.</w:t>
      </w:r>
    </w:p>
    <w:p w14:paraId="6DE38F29" w14:textId="77777777" w:rsidR="00817F79" w:rsidRDefault="00817F79" w:rsidP="00817F79">
      <w:pPr>
        <w:jc w:val="both"/>
        <w:rPr>
          <w:sz w:val="28"/>
          <w:szCs w:val="28"/>
        </w:rPr>
      </w:pPr>
      <w:bookmarkStart w:id="8" w:name="sub_1013"/>
      <w:bookmarkEnd w:id="7"/>
      <w:r w:rsidRPr="00C178BF">
        <w:rPr>
          <w:sz w:val="28"/>
          <w:szCs w:val="28"/>
        </w:rPr>
        <w:tab/>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4DF7F960" w14:textId="77777777" w:rsidR="00817F79" w:rsidRPr="00107D01" w:rsidRDefault="00817F79" w:rsidP="00817F79">
      <w:pPr>
        <w:jc w:val="both"/>
        <w:rPr>
          <w:sz w:val="28"/>
          <w:szCs w:val="28"/>
        </w:rPr>
      </w:pPr>
      <w:r>
        <w:tab/>
      </w:r>
      <w:r w:rsidRPr="00107D01">
        <w:rPr>
          <w:sz w:val="28"/>
          <w:szCs w:val="28"/>
        </w:rPr>
        <w:t>14. Основаниями для проведения заседания комиссии являются:</w:t>
      </w:r>
    </w:p>
    <w:p w14:paraId="3D26BDDA" w14:textId="4A511B35" w:rsidR="00817F79" w:rsidRPr="00107D01" w:rsidRDefault="00817F79" w:rsidP="00817F79">
      <w:pPr>
        <w:jc w:val="both"/>
        <w:rPr>
          <w:sz w:val="28"/>
          <w:szCs w:val="28"/>
        </w:rPr>
      </w:pPr>
      <w:r w:rsidRPr="00107D01">
        <w:rPr>
          <w:sz w:val="28"/>
          <w:szCs w:val="28"/>
        </w:rPr>
        <w:tab/>
      </w:r>
      <w:proofErr w:type="gramStart"/>
      <w:r w:rsidRPr="00107D01">
        <w:rPr>
          <w:sz w:val="28"/>
          <w:szCs w:val="28"/>
        </w:rPr>
        <w:t xml:space="preserve">1) представление представителем нанимателя (работодателем) в соответствии с </w:t>
      </w:r>
      <w:hyperlink r:id="rId17" w:history="1">
        <w:r w:rsidRPr="00107D01">
          <w:rPr>
            <w:rStyle w:val="a3"/>
            <w:b w:val="0"/>
            <w:sz w:val="28"/>
            <w:szCs w:val="28"/>
          </w:rPr>
          <w:t>Положением</w:t>
        </w:r>
      </w:hyperlink>
      <w:r w:rsidRPr="00107D01">
        <w:rPr>
          <w:b/>
          <w:bCs/>
          <w:sz w:val="28"/>
          <w:szCs w:val="28"/>
        </w:rPr>
        <w:t xml:space="preserve"> </w:t>
      </w:r>
      <w:r w:rsidRPr="00107D01">
        <w:rPr>
          <w:sz w:val="28"/>
          <w:szCs w:val="28"/>
        </w:rPr>
        <w:t xml:space="preserve">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утвержденным </w:t>
      </w:r>
      <w:hyperlink r:id="rId18" w:history="1">
        <w:r w:rsidRPr="00107D01">
          <w:rPr>
            <w:rStyle w:val="a3"/>
            <w:b w:val="0"/>
            <w:sz w:val="28"/>
            <w:szCs w:val="28"/>
          </w:rPr>
          <w:t>Указом</w:t>
        </w:r>
      </w:hyperlink>
      <w:r w:rsidRPr="00107D01">
        <w:rPr>
          <w:sz w:val="28"/>
          <w:szCs w:val="28"/>
        </w:rPr>
        <w:t xml:space="preserve"> Главы Республики Мордовия от 23 апреля 2012 г. N 59-УГ </w:t>
      </w:r>
      <w:r>
        <w:rPr>
          <w:sz w:val="28"/>
          <w:szCs w:val="28"/>
        </w:rPr>
        <w:t>«</w:t>
      </w:r>
      <w:r w:rsidRPr="00107D01">
        <w:rPr>
          <w:sz w:val="28"/>
          <w:szCs w:val="28"/>
        </w:rPr>
        <w:t>Об утверждении Положения о проверке</w:t>
      </w:r>
      <w:proofErr w:type="gramEnd"/>
      <w:r w:rsidRPr="00107D01">
        <w:rPr>
          <w:sz w:val="28"/>
          <w:szCs w:val="28"/>
        </w:rPr>
        <w:t xml:space="preserve"> </w:t>
      </w:r>
      <w:proofErr w:type="gramStart"/>
      <w:r w:rsidRPr="00107D01">
        <w:rPr>
          <w:sz w:val="28"/>
          <w:szCs w:val="28"/>
        </w:rPr>
        <w:t>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w:t>
      </w:r>
      <w:r>
        <w:rPr>
          <w:sz w:val="28"/>
          <w:szCs w:val="28"/>
        </w:rPr>
        <w:t>»</w:t>
      </w:r>
      <w:r w:rsidRPr="00107D01">
        <w:rPr>
          <w:sz w:val="28"/>
          <w:szCs w:val="28"/>
        </w:rPr>
        <w:t xml:space="preserve"> (далее </w:t>
      </w:r>
      <w:r w:rsidR="008C1A07">
        <w:rPr>
          <w:sz w:val="28"/>
          <w:szCs w:val="28"/>
        </w:rPr>
        <w:t>–</w:t>
      </w:r>
      <w:r w:rsidRPr="00107D01">
        <w:rPr>
          <w:sz w:val="28"/>
          <w:szCs w:val="28"/>
        </w:rPr>
        <w:t xml:space="preserve"> Положение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w:t>
      </w:r>
      <w:proofErr w:type="gramEnd"/>
      <w:r w:rsidRPr="00107D01">
        <w:rPr>
          <w:sz w:val="28"/>
          <w:szCs w:val="28"/>
        </w:rPr>
        <w:t xml:space="preserve"> служащими в Республике Мордовия требований к служебному поведению), материалов проверки, свидетельствующих:</w:t>
      </w:r>
    </w:p>
    <w:p w14:paraId="124E3634" w14:textId="77777777" w:rsidR="00817F79" w:rsidRPr="00107D01" w:rsidRDefault="00817F79" w:rsidP="00817F79">
      <w:pPr>
        <w:jc w:val="both"/>
        <w:rPr>
          <w:sz w:val="28"/>
          <w:szCs w:val="28"/>
        </w:rPr>
      </w:pPr>
      <w:r w:rsidRPr="00107D01">
        <w:rPr>
          <w:sz w:val="28"/>
          <w:szCs w:val="28"/>
        </w:rPr>
        <w:tab/>
        <w:t>о представлении муниципальным служащим недостоверных или неполных сведений, предусмотренных Положением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w:t>
      </w:r>
    </w:p>
    <w:p w14:paraId="5D8232D8" w14:textId="77777777" w:rsidR="00817F79" w:rsidRPr="00107D01" w:rsidRDefault="00817F79" w:rsidP="00817F79">
      <w:pPr>
        <w:jc w:val="both"/>
        <w:rPr>
          <w:sz w:val="28"/>
          <w:szCs w:val="28"/>
        </w:rPr>
      </w:pPr>
      <w:r w:rsidRPr="00107D01">
        <w:rPr>
          <w:sz w:val="28"/>
          <w:szCs w:val="28"/>
        </w:rPr>
        <w:tab/>
        <w:t>о несоблюдении муниципальным служащим требований к служебному поведению и (или) требований об урегулировании конфликта интересов;</w:t>
      </w:r>
    </w:p>
    <w:p w14:paraId="66E56D05" w14:textId="77777777" w:rsidR="00817F79" w:rsidRPr="00107D01" w:rsidRDefault="00817F79" w:rsidP="00817F79">
      <w:pPr>
        <w:jc w:val="both"/>
        <w:rPr>
          <w:sz w:val="28"/>
          <w:szCs w:val="28"/>
        </w:rPr>
      </w:pPr>
      <w:r w:rsidRPr="00107D01">
        <w:rPr>
          <w:sz w:val="28"/>
          <w:szCs w:val="28"/>
        </w:rPr>
        <w:tab/>
        <w:t xml:space="preserve">2) </w:t>
      </w:r>
      <w:proofErr w:type="gramStart"/>
      <w:r w:rsidRPr="00107D01">
        <w:rPr>
          <w:sz w:val="28"/>
          <w:szCs w:val="28"/>
        </w:rPr>
        <w:t>поступившее</w:t>
      </w:r>
      <w:proofErr w:type="gramEnd"/>
      <w:r w:rsidRPr="00107D01">
        <w:rPr>
          <w:sz w:val="28"/>
          <w:szCs w:val="28"/>
        </w:rPr>
        <w:t xml:space="preserve"> представителю кадровой службы либо иному уполномоченному лицу, в порядке, установленном нормативным правовым актом органа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w:t>
      </w:r>
    </w:p>
    <w:p w14:paraId="0A944FE2" w14:textId="77777777" w:rsidR="00817F79" w:rsidRPr="00107D01" w:rsidRDefault="00817F79" w:rsidP="00817F79">
      <w:pPr>
        <w:jc w:val="both"/>
        <w:rPr>
          <w:sz w:val="28"/>
          <w:szCs w:val="28"/>
        </w:rPr>
      </w:pPr>
      <w:r w:rsidRPr="00107D01">
        <w:rPr>
          <w:sz w:val="28"/>
          <w:szCs w:val="28"/>
        </w:rPr>
        <w:tab/>
      </w:r>
      <w:proofErr w:type="gramStart"/>
      <w:r w:rsidRPr="00107D01">
        <w:rPr>
          <w:sz w:val="28"/>
          <w:szCs w:val="28"/>
        </w:rPr>
        <w:t xml:space="preserve">обращение гражданина, замещавшего в органе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должность муниципальной службы, включенную в перечень должностей, утвержденный нормативным правовым актом органа местного самоуправления, о даче согласия на замещение должности в коммерческой или некоммерческой </w:t>
      </w:r>
      <w:r w:rsidRPr="00107D01">
        <w:rPr>
          <w:sz w:val="28"/>
          <w:szCs w:val="28"/>
        </w:rPr>
        <w:lastRenderedPageBreak/>
        <w:t>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w:t>
      </w:r>
      <w:proofErr w:type="gramEnd"/>
      <w:r w:rsidRPr="00107D01">
        <w:rPr>
          <w:sz w:val="28"/>
          <w:szCs w:val="28"/>
        </w:rPr>
        <w:t xml:space="preserve"> (служебные) обязанности, до истечения двух лет со дня увольнения с муниципальной службы;</w:t>
      </w:r>
    </w:p>
    <w:p w14:paraId="76C93643" w14:textId="77777777" w:rsidR="00817F79" w:rsidRPr="00107D01" w:rsidRDefault="00817F79" w:rsidP="00817F79">
      <w:pPr>
        <w:jc w:val="both"/>
        <w:rPr>
          <w:sz w:val="28"/>
          <w:szCs w:val="28"/>
        </w:rPr>
      </w:pPr>
      <w:r w:rsidRPr="00107D01">
        <w:rPr>
          <w:sz w:val="28"/>
          <w:szCs w:val="28"/>
        </w:rPr>
        <w:tab/>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2033AC24" w14:textId="77777777" w:rsidR="00817F79" w:rsidRPr="00107D01" w:rsidRDefault="00817F79" w:rsidP="00817F79">
      <w:pPr>
        <w:jc w:val="both"/>
        <w:rPr>
          <w:sz w:val="28"/>
          <w:szCs w:val="28"/>
        </w:rPr>
      </w:pPr>
      <w:r w:rsidRPr="00107D01">
        <w:rPr>
          <w:sz w:val="28"/>
          <w:szCs w:val="28"/>
        </w:rPr>
        <w:tab/>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95FA808" w14:textId="77777777" w:rsidR="00817F79" w:rsidRPr="00107D01" w:rsidRDefault="00817F79" w:rsidP="00817F79">
      <w:pPr>
        <w:jc w:val="both"/>
        <w:rPr>
          <w:sz w:val="28"/>
          <w:szCs w:val="28"/>
        </w:rPr>
      </w:pPr>
      <w:r w:rsidRPr="00107D01">
        <w:rPr>
          <w:sz w:val="28"/>
          <w:szCs w:val="28"/>
        </w:rPr>
        <w:tab/>
        <w:t xml:space="preserve">3)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мер по предупреждению коррупции;</w:t>
      </w:r>
    </w:p>
    <w:p w14:paraId="65BE3BA2" w14:textId="67FE5525" w:rsidR="00817F79" w:rsidRPr="00107D01" w:rsidRDefault="00817F79" w:rsidP="00817F79">
      <w:pPr>
        <w:jc w:val="both"/>
        <w:rPr>
          <w:sz w:val="28"/>
          <w:szCs w:val="28"/>
        </w:rPr>
      </w:pPr>
      <w:r w:rsidRPr="00107D01">
        <w:rPr>
          <w:sz w:val="28"/>
          <w:szCs w:val="28"/>
        </w:rPr>
        <w:tab/>
      </w:r>
      <w:proofErr w:type="gramStart"/>
      <w:r w:rsidRPr="00107D01">
        <w:rPr>
          <w:sz w:val="28"/>
          <w:szCs w:val="28"/>
        </w:rPr>
        <w:t xml:space="preserve">4) представление представителем нанимателя (работодателем) материалов проверки, свидетельствующих о представлении муниципальным служащим недостоверных или неполных сведений, предусмотренных </w:t>
      </w:r>
      <w:hyperlink r:id="rId19" w:history="1">
        <w:r w:rsidRPr="00107D01">
          <w:rPr>
            <w:rStyle w:val="a3"/>
            <w:b w:val="0"/>
            <w:sz w:val="28"/>
            <w:szCs w:val="28"/>
          </w:rPr>
          <w:t>частью 1 статьи 3</w:t>
        </w:r>
      </w:hyperlink>
      <w:r w:rsidRPr="00107D01">
        <w:rPr>
          <w:sz w:val="28"/>
          <w:szCs w:val="28"/>
        </w:rPr>
        <w:t xml:space="preserve"> Федерального закона от 3 декабря 2012 года №230-ФЗ «О контроле за соответствием расходов лиц, замещающих государственные должности, и иных лиц их доходам» (далее </w:t>
      </w:r>
      <w:r w:rsidR="008C1A07">
        <w:rPr>
          <w:sz w:val="28"/>
          <w:szCs w:val="28"/>
        </w:rPr>
        <w:t>–</w:t>
      </w:r>
      <w:r w:rsidRPr="00107D01">
        <w:rPr>
          <w:sz w:val="28"/>
          <w:szCs w:val="28"/>
        </w:rPr>
        <w:t xml:space="preserve"> Федеральный закон «О контроле за соответствием расходов лиц, замещающих государственные должности, и иных лиц их доходам»);</w:t>
      </w:r>
      <w:proofErr w:type="gramEnd"/>
    </w:p>
    <w:p w14:paraId="4E029216" w14:textId="77777777" w:rsidR="00817F79" w:rsidRPr="00107D01" w:rsidRDefault="00817F79" w:rsidP="00817F79">
      <w:pPr>
        <w:jc w:val="both"/>
        <w:rPr>
          <w:sz w:val="28"/>
          <w:szCs w:val="28"/>
        </w:rPr>
      </w:pPr>
      <w:r w:rsidRPr="00107D01">
        <w:rPr>
          <w:sz w:val="28"/>
          <w:szCs w:val="28"/>
        </w:rPr>
        <w:tab/>
      </w:r>
      <w:proofErr w:type="gramStart"/>
      <w:r w:rsidRPr="00107D01">
        <w:rPr>
          <w:sz w:val="28"/>
          <w:szCs w:val="28"/>
        </w:rPr>
        <w:t xml:space="preserve">5) поступившее в соответствии с </w:t>
      </w:r>
      <w:hyperlink r:id="rId20" w:history="1">
        <w:r w:rsidRPr="00107D01">
          <w:rPr>
            <w:rStyle w:val="a3"/>
            <w:b w:val="0"/>
            <w:sz w:val="28"/>
            <w:szCs w:val="28"/>
          </w:rPr>
          <w:t>частью 4 статьи 12</w:t>
        </w:r>
      </w:hyperlink>
      <w:r w:rsidRPr="00107D01">
        <w:rPr>
          <w:sz w:val="28"/>
          <w:szCs w:val="28"/>
        </w:rPr>
        <w:t xml:space="preserve"> Федерального закона от 25 декабря 2008 года №273-ФЗ «О противодействии коррупции» и </w:t>
      </w:r>
      <w:hyperlink r:id="rId21" w:history="1">
        <w:r w:rsidRPr="00107D01">
          <w:rPr>
            <w:rStyle w:val="a3"/>
            <w:b w:val="0"/>
            <w:sz w:val="28"/>
            <w:szCs w:val="28"/>
          </w:rPr>
          <w:t>статьей 64.1</w:t>
        </w:r>
      </w:hyperlink>
      <w:r w:rsidRPr="00107D01">
        <w:rPr>
          <w:sz w:val="28"/>
          <w:szCs w:val="28"/>
        </w:rPr>
        <w:t xml:space="preserve">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трудового или гражданско-правового договора на выполнение работ (оказание услуг</w:t>
      </w:r>
      <w:proofErr w:type="gramEnd"/>
      <w:r w:rsidRPr="00107D01">
        <w:rPr>
          <w:sz w:val="28"/>
          <w:szCs w:val="28"/>
        </w:rPr>
        <w:t>), если отдельны</w:t>
      </w:r>
      <w:proofErr w:type="gramStart"/>
      <w:r w:rsidRPr="00107D01">
        <w:rPr>
          <w:sz w:val="28"/>
          <w:szCs w:val="28"/>
        </w:rPr>
        <w:t>е-</w:t>
      </w:r>
      <w:proofErr w:type="gramEnd"/>
      <w:r w:rsidRPr="00107D01">
        <w:rPr>
          <w:sz w:val="28"/>
          <w:szCs w:val="28"/>
        </w:rPr>
        <w:t xml:space="preserve"> функции муниципального управления данной организацией входили в его должностные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53AB46D5" w14:textId="77777777" w:rsidR="00817F79" w:rsidRPr="00107D01" w:rsidRDefault="00817F79" w:rsidP="00817F79">
      <w:pPr>
        <w:jc w:val="both"/>
        <w:rPr>
          <w:sz w:val="28"/>
          <w:szCs w:val="28"/>
        </w:rPr>
      </w:pPr>
      <w:r w:rsidRPr="00107D01">
        <w:rPr>
          <w:sz w:val="28"/>
          <w:szCs w:val="28"/>
        </w:rPr>
        <w:lastRenderedPageBreak/>
        <w:tab/>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6CC94858" w14:textId="77777777" w:rsidR="00817F79" w:rsidRPr="00107D01" w:rsidRDefault="00817F79" w:rsidP="00817F79">
      <w:pPr>
        <w:jc w:val="both"/>
        <w:rPr>
          <w:sz w:val="28"/>
          <w:szCs w:val="28"/>
        </w:rPr>
      </w:pPr>
      <w:r w:rsidRPr="00107D01">
        <w:rPr>
          <w:sz w:val="28"/>
          <w:szCs w:val="28"/>
        </w:rPr>
        <w:tab/>
        <w:t xml:space="preserve">15.1. Обращение, указанное в </w:t>
      </w:r>
      <w:hyperlink r:id="rId22" w:anchor="sub_101422" w:history="1">
        <w:r w:rsidRPr="00107D01">
          <w:rPr>
            <w:rStyle w:val="a3"/>
            <w:b w:val="0"/>
            <w:sz w:val="28"/>
            <w:szCs w:val="28"/>
          </w:rPr>
          <w:t>абзаце втором подпункта 2 пункта 14</w:t>
        </w:r>
      </w:hyperlink>
      <w:r w:rsidRPr="00107D01">
        <w:rPr>
          <w:sz w:val="28"/>
          <w:szCs w:val="28"/>
        </w:rPr>
        <w:t xml:space="preserve"> настоящего Положения, подается гражданином, замещавшим должность муниципальной службы в органе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представителю кадровой службы либо иному уполномоченному лицу. </w:t>
      </w:r>
      <w:proofErr w:type="gramStart"/>
      <w:r w:rsidRPr="00107D01">
        <w:rPr>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107D01">
        <w:rPr>
          <w:sz w:val="28"/>
          <w:szCs w:val="28"/>
        </w:rPr>
        <w:t xml:space="preserve"> или гражданско-правовой), предполагаемый срок его действия, сумма оплаты за выполнение (оказание) по договору работ (услуг). Представителем кадровой службы либо иным уполномоченным лицом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3" w:history="1">
        <w:r w:rsidRPr="00107D01">
          <w:rPr>
            <w:rStyle w:val="a3"/>
            <w:b w:val="0"/>
            <w:sz w:val="28"/>
            <w:szCs w:val="28"/>
          </w:rPr>
          <w:t>статьи 12</w:t>
        </w:r>
      </w:hyperlink>
      <w:r w:rsidRPr="00107D01">
        <w:rPr>
          <w:b/>
          <w:bCs/>
          <w:sz w:val="28"/>
          <w:szCs w:val="28"/>
        </w:rPr>
        <w:t xml:space="preserve"> </w:t>
      </w:r>
      <w:r w:rsidRPr="00107D01">
        <w:rPr>
          <w:sz w:val="28"/>
          <w:szCs w:val="28"/>
        </w:rPr>
        <w:t>Федерального закона от 25 декабря 2008 года №273-ФЗ «О противодействии коррупции».</w:t>
      </w:r>
    </w:p>
    <w:p w14:paraId="00E9588D" w14:textId="77777777" w:rsidR="00817F79" w:rsidRPr="00107D01" w:rsidRDefault="00817F79" w:rsidP="00817F79">
      <w:pPr>
        <w:jc w:val="both"/>
        <w:rPr>
          <w:sz w:val="28"/>
          <w:szCs w:val="28"/>
        </w:rPr>
      </w:pPr>
      <w:r w:rsidRPr="00107D01">
        <w:rPr>
          <w:sz w:val="28"/>
          <w:szCs w:val="28"/>
        </w:rPr>
        <w:tab/>
        <w:t xml:space="preserve">15.2. Обращение, указанное в </w:t>
      </w:r>
      <w:hyperlink r:id="rId24" w:anchor="sub_101422" w:history="1">
        <w:r w:rsidRPr="00107D01">
          <w:rPr>
            <w:rStyle w:val="a3"/>
            <w:b w:val="0"/>
            <w:sz w:val="28"/>
            <w:szCs w:val="28"/>
          </w:rPr>
          <w:t>абзаце втором подпункта 2 пункта 14</w:t>
        </w:r>
      </w:hyperlink>
      <w:r w:rsidRPr="00107D01">
        <w:rPr>
          <w:b/>
          <w:bCs/>
          <w:sz w:val="28"/>
          <w:szCs w:val="28"/>
        </w:rPr>
        <w:t xml:space="preserve"> </w:t>
      </w:r>
      <w:r w:rsidRPr="00107D01">
        <w:rPr>
          <w:sz w:val="28"/>
          <w:szCs w:val="28"/>
        </w:rPr>
        <w:t>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12F6C103" w14:textId="07CD896D" w:rsidR="00817F79" w:rsidRPr="00107D01" w:rsidRDefault="00817F79" w:rsidP="00817F79">
      <w:pPr>
        <w:jc w:val="both"/>
        <w:rPr>
          <w:sz w:val="28"/>
          <w:szCs w:val="28"/>
        </w:rPr>
      </w:pPr>
      <w:r w:rsidRPr="00107D01">
        <w:rPr>
          <w:sz w:val="28"/>
          <w:szCs w:val="28"/>
        </w:rPr>
        <w:tab/>
        <w:t xml:space="preserve">15.3. Уведомление, указанное в </w:t>
      </w:r>
      <w:hyperlink r:id="rId25" w:anchor="sub_101405" w:history="1">
        <w:r w:rsidRPr="00107D01">
          <w:rPr>
            <w:rStyle w:val="a3"/>
            <w:b w:val="0"/>
            <w:sz w:val="28"/>
            <w:szCs w:val="28"/>
          </w:rPr>
          <w:t>подпункте 5 пункта 14</w:t>
        </w:r>
      </w:hyperlink>
      <w:r w:rsidRPr="00107D01">
        <w:rPr>
          <w:sz w:val="28"/>
          <w:szCs w:val="28"/>
        </w:rPr>
        <w:t xml:space="preserve"> настоящего Положения, рассматривается представителем кадровой службы либо иным уполномоченным лицом,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требований </w:t>
      </w:r>
      <w:hyperlink r:id="rId26" w:history="1">
        <w:r w:rsidRPr="00107D01">
          <w:rPr>
            <w:rStyle w:val="a3"/>
            <w:b w:val="0"/>
            <w:sz w:val="28"/>
            <w:szCs w:val="28"/>
          </w:rPr>
          <w:t>статьи 12</w:t>
        </w:r>
      </w:hyperlink>
      <w:r w:rsidRPr="00107D01">
        <w:rPr>
          <w:sz w:val="28"/>
          <w:szCs w:val="28"/>
        </w:rPr>
        <w:t xml:space="preserve"> Федерального закона от 25 декабря 2008 года  №273-ФЗ «О противодействии коррупции</w:t>
      </w:r>
      <w:r w:rsidR="008C1A07">
        <w:rPr>
          <w:sz w:val="28"/>
          <w:szCs w:val="28"/>
        </w:rPr>
        <w:t>»</w:t>
      </w:r>
      <w:r w:rsidRPr="00107D01">
        <w:rPr>
          <w:sz w:val="28"/>
          <w:szCs w:val="28"/>
        </w:rPr>
        <w:t>.</w:t>
      </w:r>
    </w:p>
    <w:p w14:paraId="1F5754E1" w14:textId="77777777" w:rsidR="00817F79" w:rsidRPr="00107D01" w:rsidRDefault="00817F79" w:rsidP="00817F79">
      <w:pPr>
        <w:jc w:val="both"/>
        <w:rPr>
          <w:sz w:val="28"/>
          <w:szCs w:val="28"/>
        </w:rPr>
      </w:pPr>
      <w:r w:rsidRPr="00107D01">
        <w:rPr>
          <w:sz w:val="28"/>
          <w:szCs w:val="28"/>
        </w:rPr>
        <w:tab/>
        <w:t xml:space="preserve">15.4. Уведомление, указанное в </w:t>
      </w:r>
      <w:hyperlink r:id="rId27" w:anchor="sub_101425" w:history="1">
        <w:r w:rsidRPr="00107D01">
          <w:rPr>
            <w:rStyle w:val="a3"/>
            <w:b w:val="0"/>
            <w:sz w:val="28"/>
            <w:szCs w:val="28"/>
          </w:rPr>
          <w:t>абзаце пятом подпункта 2 пункта 14</w:t>
        </w:r>
      </w:hyperlink>
      <w:r w:rsidRPr="00107D01">
        <w:rPr>
          <w:sz w:val="28"/>
          <w:szCs w:val="28"/>
        </w:rPr>
        <w:t xml:space="preserve"> настоящего Положения, рассматривается представителем кадровой службы либо иным уполномоченным лицом, которое осуществляет подготовку мотивированного заключения по результатам рассмотрения уведомления.</w:t>
      </w:r>
    </w:p>
    <w:p w14:paraId="745FF0F9" w14:textId="77777777" w:rsidR="00817F79" w:rsidRPr="00107D01" w:rsidRDefault="00817F79" w:rsidP="00817F79">
      <w:pPr>
        <w:jc w:val="both"/>
        <w:rPr>
          <w:sz w:val="28"/>
          <w:szCs w:val="28"/>
        </w:rPr>
      </w:pPr>
      <w:bookmarkStart w:id="9" w:name="sub_10155"/>
      <w:r w:rsidRPr="00107D01">
        <w:rPr>
          <w:sz w:val="28"/>
          <w:szCs w:val="28"/>
        </w:rPr>
        <w:tab/>
        <w:t xml:space="preserve">15.5. </w:t>
      </w:r>
      <w:proofErr w:type="gramStart"/>
      <w:r w:rsidRPr="00107D01">
        <w:rPr>
          <w:sz w:val="28"/>
          <w:szCs w:val="28"/>
        </w:rPr>
        <w:t xml:space="preserve">При подготовке мотивированного заключения по результатам рассмотрения обращения, указанного в </w:t>
      </w:r>
      <w:hyperlink r:id="rId28" w:anchor="sub_101422" w:history="1">
        <w:r w:rsidRPr="00107D01">
          <w:rPr>
            <w:rStyle w:val="a3"/>
            <w:b w:val="0"/>
            <w:sz w:val="28"/>
            <w:szCs w:val="28"/>
          </w:rPr>
          <w:t>абзаце втором подпункта 2 пункта 14</w:t>
        </w:r>
      </w:hyperlink>
      <w:r w:rsidRPr="00107D01">
        <w:rPr>
          <w:sz w:val="28"/>
          <w:szCs w:val="28"/>
        </w:rPr>
        <w:t xml:space="preserve"> настоящего Положения, или уведомлений, указанных в </w:t>
      </w:r>
      <w:hyperlink r:id="rId29" w:anchor="sub_101425" w:history="1">
        <w:r w:rsidRPr="00107D01">
          <w:rPr>
            <w:rStyle w:val="a3"/>
            <w:b w:val="0"/>
            <w:sz w:val="28"/>
            <w:szCs w:val="28"/>
          </w:rPr>
          <w:t>абзаце пятом подпункта 2</w:t>
        </w:r>
      </w:hyperlink>
      <w:r w:rsidRPr="00107D01">
        <w:rPr>
          <w:sz w:val="28"/>
          <w:szCs w:val="28"/>
        </w:rPr>
        <w:t xml:space="preserve"> и </w:t>
      </w:r>
      <w:hyperlink r:id="rId30" w:anchor="sub_101405" w:history="1">
        <w:r w:rsidRPr="00107D01">
          <w:rPr>
            <w:rStyle w:val="a3"/>
            <w:b w:val="0"/>
            <w:sz w:val="28"/>
            <w:szCs w:val="28"/>
          </w:rPr>
          <w:t>подпункте 5 пункта 14</w:t>
        </w:r>
      </w:hyperlink>
      <w:r w:rsidRPr="00107D01">
        <w:rPr>
          <w:sz w:val="28"/>
          <w:szCs w:val="28"/>
        </w:rPr>
        <w:t xml:space="preserve"> настоящего Положения, представитель кадровой службы либо иное уполномоченное лицо имеет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w:t>
      </w:r>
      <w:proofErr w:type="gramEnd"/>
      <w:r w:rsidRPr="00107D01">
        <w:rPr>
          <w:sz w:val="28"/>
          <w:szCs w:val="28"/>
        </w:rPr>
        <w:t xml:space="preserve">), или его заместитель, специально на то </w:t>
      </w:r>
      <w:r w:rsidRPr="00107D01">
        <w:rPr>
          <w:sz w:val="28"/>
          <w:szCs w:val="28"/>
        </w:rPr>
        <w:lastRenderedPageBreak/>
        <w:t>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bookmarkEnd w:id="9"/>
    <w:p w14:paraId="1FAC6F9E" w14:textId="77777777" w:rsidR="00817F79" w:rsidRPr="00107D01" w:rsidRDefault="00817F79" w:rsidP="00817F79">
      <w:pPr>
        <w:jc w:val="both"/>
        <w:rPr>
          <w:sz w:val="28"/>
          <w:szCs w:val="28"/>
        </w:rPr>
      </w:pPr>
      <w:r w:rsidRPr="00107D01">
        <w:rPr>
          <w:sz w:val="28"/>
          <w:szCs w:val="28"/>
        </w:rPr>
        <w:tab/>
        <w:t xml:space="preserve">15.6. Мотивированные заключения, предусмотренные пунктами </w:t>
      </w:r>
      <w:hyperlink r:id="rId31" w:anchor="sub_10151" w:history="1">
        <w:r w:rsidRPr="00107D01">
          <w:rPr>
            <w:rStyle w:val="a3"/>
            <w:b w:val="0"/>
            <w:sz w:val="28"/>
            <w:szCs w:val="28"/>
          </w:rPr>
          <w:t>15.1</w:t>
        </w:r>
      </w:hyperlink>
      <w:r w:rsidRPr="00107D01">
        <w:rPr>
          <w:sz w:val="28"/>
          <w:szCs w:val="28"/>
        </w:rPr>
        <w:t xml:space="preserve">, </w:t>
      </w:r>
      <w:hyperlink r:id="rId32" w:anchor="sub_10153" w:history="1">
        <w:r w:rsidRPr="00107D01">
          <w:rPr>
            <w:rStyle w:val="a3"/>
            <w:b w:val="0"/>
            <w:sz w:val="28"/>
            <w:szCs w:val="28"/>
          </w:rPr>
          <w:t>15.3</w:t>
        </w:r>
      </w:hyperlink>
      <w:r w:rsidRPr="00107D01">
        <w:rPr>
          <w:sz w:val="28"/>
          <w:szCs w:val="28"/>
        </w:rPr>
        <w:t xml:space="preserve"> и </w:t>
      </w:r>
      <w:hyperlink r:id="rId33" w:anchor="sub_10154" w:history="1">
        <w:r w:rsidRPr="00107D01">
          <w:rPr>
            <w:rStyle w:val="a3"/>
            <w:b w:val="0"/>
            <w:sz w:val="28"/>
            <w:szCs w:val="28"/>
          </w:rPr>
          <w:t>15.4</w:t>
        </w:r>
      </w:hyperlink>
      <w:r w:rsidRPr="00107D01">
        <w:rPr>
          <w:sz w:val="28"/>
          <w:szCs w:val="28"/>
        </w:rPr>
        <w:t xml:space="preserve"> настоящего Положения, должны содержать:</w:t>
      </w:r>
    </w:p>
    <w:p w14:paraId="3542B287" w14:textId="77777777" w:rsidR="00817F79" w:rsidRPr="00107D01" w:rsidRDefault="00817F79" w:rsidP="00817F79">
      <w:pPr>
        <w:jc w:val="both"/>
        <w:rPr>
          <w:sz w:val="28"/>
          <w:szCs w:val="28"/>
        </w:rPr>
      </w:pPr>
      <w:r w:rsidRPr="00107D01">
        <w:rPr>
          <w:sz w:val="28"/>
          <w:szCs w:val="28"/>
        </w:rPr>
        <w:tab/>
        <w:t xml:space="preserve">1) информацию, изложенную в обращениях или уведомлениях, указанных в </w:t>
      </w:r>
      <w:hyperlink r:id="rId34" w:anchor="sub_101422" w:history="1">
        <w:r w:rsidRPr="00107D01">
          <w:rPr>
            <w:rStyle w:val="a3"/>
            <w:b w:val="0"/>
            <w:sz w:val="28"/>
            <w:szCs w:val="28"/>
          </w:rPr>
          <w:t>абзацах втором</w:t>
        </w:r>
      </w:hyperlink>
      <w:r w:rsidRPr="00107D01">
        <w:rPr>
          <w:b/>
          <w:bCs/>
          <w:sz w:val="28"/>
          <w:szCs w:val="28"/>
        </w:rPr>
        <w:t xml:space="preserve"> </w:t>
      </w:r>
      <w:r w:rsidRPr="00107D01">
        <w:rPr>
          <w:sz w:val="28"/>
          <w:szCs w:val="28"/>
        </w:rPr>
        <w:t>и</w:t>
      </w:r>
      <w:r w:rsidRPr="00107D01">
        <w:rPr>
          <w:b/>
          <w:bCs/>
          <w:sz w:val="28"/>
          <w:szCs w:val="28"/>
        </w:rPr>
        <w:t xml:space="preserve"> </w:t>
      </w:r>
      <w:hyperlink r:id="rId35" w:anchor="sub_101425" w:history="1">
        <w:r w:rsidRPr="00107D01">
          <w:rPr>
            <w:rStyle w:val="a3"/>
            <w:b w:val="0"/>
            <w:sz w:val="28"/>
            <w:szCs w:val="28"/>
          </w:rPr>
          <w:t>пятом подпункта 2</w:t>
        </w:r>
      </w:hyperlink>
      <w:r w:rsidRPr="00107D01">
        <w:rPr>
          <w:sz w:val="28"/>
          <w:szCs w:val="28"/>
        </w:rPr>
        <w:t xml:space="preserve"> и </w:t>
      </w:r>
      <w:hyperlink r:id="rId36" w:anchor="sub_101405" w:history="1">
        <w:r w:rsidRPr="00107D01">
          <w:rPr>
            <w:rStyle w:val="a3"/>
            <w:b w:val="0"/>
            <w:sz w:val="28"/>
            <w:szCs w:val="28"/>
          </w:rPr>
          <w:t>подпункте 5 пункта 14</w:t>
        </w:r>
      </w:hyperlink>
      <w:r w:rsidRPr="00107D01">
        <w:rPr>
          <w:sz w:val="28"/>
          <w:szCs w:val="28"/>
        </w:rPr>
        <w:t xml:space="preserve"> настоящего Положения;</w:t>
      </w:r>
    </w:p>
    <w:p w14:paraId="5AC7AC60" w14:textId="77777777" w:rsidR="00817F79" w:rsidRPr="00107D01" w:rsidRDefault="00817F79" w:rsidP="00817F79">
      <w:pPr>
        <w:jc w:val="both"/>
        <w:rPr>
          <w:sz w:val="28"/>
          <w:szCs w:val="28"/>
        </w:rPr>
      </w:pPr>
      <w:r w:rsidRPr="00107D01">
        <w:rPr>
          <w:sz w:val="28"/>
          <w:szCs w:val="28"/>
        </w:rPr>
        <w:tab/>
        <w:t>2) информацию, полученную от государственных органов, органов местного самоуправления и заинтересованных организаций на основании запросов;</w:t>
      </w:r>
    </w:p>
    <w:p w14:paraId="392CB5B8" w14:textId="77777777" w:rsidR="00817F79" w:rsidRPr="00107D01" w:rsidRDefault="00817F79" w:rsidP="00817F79">
      <w:pPr>
        <w:jc w:val="both"/>
        <w:rPr>
          <w:sz w:val="28"/>
          <w:szCs w:val="28"/>
        </w:rPr>
      </w:pPr>
      <w:r w:rsidRPr="00107D01">
        <w:rPr>
          <w:sz w:val="28"/>
          <w:szCs w:val="28"/>
        </w:rPr>
        <w:tab/>
        <w:t xml:space="preserve">3) мотивированный вывод по результатам предварительного рассмотрения обращений и уведомлений, указанных в </w:t>
      </w:r>
      <w:hyperlink r:id="rId37" w:anchor="sub_101422" w:history="1">
        <w:r w:rsidRPr="00107D01">
          <w:rPr>
            <w:rStyle w:val="a3"/>
            <w:b w:val="0"/>
            <w:sz w:val="28"/>
            <w:szCs w:val="28"/>
          </w:rPr>
          <w:t>абзацах втором</w:t>
        </w:r>
      </w:hyperlink>
      <w:r w:rsidRPr="00107D01">
        <w:rPr>
          <w:sz w:val="28"/>
          <w:szCs w:val="28"/>
        </w:rPr>
        <w:t xml:space="preserve"> и </w:t>
      </w:r>
      <w:hyperlink r:id="rId38" w:anchor="sub_101425" w:history="1">
        <w:r w:rsidRPr="00107D01">
          <w:rPr>
            <w:rStyle w:val="a3"/>
            <w:b w:val="0"/>
            <w:sz w:val="28"/>
            <w:szCs w:val="28"/>
          </w:rPr>
          <w:t>пятом подпункта 2</w:t>
        </w:r>
      </w:hyperlink>
      <w:r w:rsidRPr="00107D01">
        <w:rPr>
          <w:sz w:val="28"/>
          <w:szCs w:val="28"/>
        </w:rPr>
        <w:t xml:space="preserve"> и </w:t>
      </w:r>
      <w:hyperlink r:id="rId39" w:anchor="sub_101405" w:history="1">
        <w:r w:rsidRPr="00107D01">
          <w:rPr>
            <w:rStyle w:val="a3"/>
            <w:b w:val="0"/>
            <w:sz w:val="28"/>
            <w:szCs w:val="28"/>
          </w:rPr>
          <w:t>подпункте</w:t>
        </w:r>
        <w:r w:rsidRPr="00107D01">
          <w:rPr>
            <w:rStyle w:val="a3"/>
            <w:sz w:val="28"/>
            <w:szCs w:val="28"/>
          </w:rPr>
          <w:t xml:space="preserve"> </w:t>
        </w:r>
        <w:r w:rsidRPr="00107D01">
          <w:rPr>
            <w:rStyle w:val="a3"/>
            <w:b w:val="0"/>
            <w:sz w:val="28"/>
            <w:szCs w:val="28"/>
          </w:rPr>
          <w:t>5 пункта 14</w:t>
        </w:r>
      </w:hyperlink>
      <w:r w:rsidRPr="00107D01">
        <w:rPr>
          <w:sz w:val="28"/>
          <w:szCs w:val="28"/>
        </w:rPr>
        <w:t xml:space="preserve"> настоящего Положения, а также рекомендации для принятия одного из решений в соответствии с </w:t>
      </w:r>
      <w:hyperlink r:id="rId40" w:anchor="sub_1022" w:history="1">
        <w:r w:rsidRPr="00107D01">
          <w:rPr>
            <w:rStyle w:val="a3"/>
            <w:b w:val="0"/>
            <w:sz w:val="28"/>
            <w:szCs w:val="28"/>
          </w:rPr>
          <w:t>пунктами 22</w:t>
        </w:r>
      </w:hyperlink>
      <w:r w:rsidRPr="00107D01">
        <w:rPr>
          <w:sz w:val="28"/>
          <w:szCs w:val="28"/>
        </w:rPr>
        <w:t>,</w:t>
      </w:r>
      <w:r w:rsidRPr="00107D01">
        <w:rPr>
          <w:b/>
          <w:bCs/>
          <w:sz w:val="28"/>
          <w:szCs w:val="28"/>
        </w:rPr>
        <w:t xml:space="preserve"> </w:t>
      </w:r>
      <w:hyperlink r:id="rId41" w:anchor="sub_100233" w:history="1">
        <w:r w:rsidRPr="00107D01">
          <w:rPr>
            <w:rStyle w:val="a3"/>
            <w:b w:val="0"/>
            <w:sz w:val="28"/>
            <w:szCs w:val="28"/>
          </w:rPr>
          <w:t>23.3</w:t>
        </w:r>
      </w:hyperlink>
      <w:r w:rsidRPr="00107D01">
        <w:rPr>
          <w:sz w:val="28"/>
          <w:szCs w:val="28"/>
        </w:rPr>
        <w:t xml:space="preserve">, </w:t>
      </w:r>
      <w:hyperlink r:id="rId42" w:anchor="sub_10241" w:history="1">
        <w:r w:rsidRPr="00107D01">
          <w:rPr>
            <w:rStyle w:val="a3"/>
            <w:b w:val="0"/>
            <w:sz w:val="28"/>
            <w:szCs w:val="28"/>
          </w:rPr>
          <w:t>24.1</w:t>
        </w:r>
      </w:hyperlink>
      <w:r w:rsidRPr="00107D01">
        <w:rPr>
          <w:sz w:val="28"/>
          <w:szCs w:val="28"/>
        </w:rPr>
        <w:t xml:space="preserve"> настоящего Положения или иного решения.</w:t>
      </w:r>
    </w:p>
    <w:p w14:paraId="03441B54" w14:textId="77777777" w:rsidR="00817F79" w:rsidRPr="00107D01" w:rsidRDefault="00817F79" w:rsidP="00817F79">
      <w:pPr>
        <w:jc w:val="both"/>
        <w:rPr>
          <w:sz w:val="28"/>
          <w:szCs w:val="28"/>
        </w:rPr>
      </w:pPr>
      <w:bookmarkStart w:id="10" w:name="sub_1016"/>
      <w:r w:rsidRPr="00107D01">
        <w:rPr>
          <w:sz w:val="28"/>
          <w:szCs w:val="28"/>
        </w:rPr>
        <w:tab/>
        <w:t xml:space="preserve">16. Председатель комиссии при поступлении к нему в порядке, предусмотренном нормативным правовым актом органа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информации, содержащей основания для проведения заседания комиссии:</w:t>
      </w:r>
    </w:p>
    <w:p w14:paraId="66D923EE" w14:textId="77777777" w:rsidR="00817F79" w:rsidRPr="00107D01" w:rsidRDefault="00817F79" w:rsidP="00817F79">
      <w:pPr>
        <w:jc w:val="both"/>
        <w:rPr>
          <w:sz w:val="28"/>
          <w:szCs w:val="28"/>
        </w:rPr>
      </w:pPr>
      <w:bookmarkStart w:id="11" w:name="sub_10161"/>
      <w:bookmarkEnd w:id="10"/>
      <w:r w:rsidRPr="00107D01">
        <w:rPr>
          <w:sz w:val="28"/>
          <w:szCs w:val="28"/>
        </w:rPr>
        <w:tab/>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43" w:anchor="sub_101611" w:history="1">
        <w:r w:rsidRPr="00107D01">
          <w:rPr>
            <w:rStyle w:val="a3"/>
            <w:b w:val="0"/>
            <w:sz w:val="28"/>
            <w:szCs w:val="28"/>
          </w:rPr>
          <w:t>пунктами 16.1</w:t>
        </w:r>
      </w:hyperlink>
      <w:r w:rsidRPr="00107D01">
        <w:rPr>
          <w:b/>
          <w:bCs/>
          <w:sz w:val="28"/>
          <w:szCs w:val="28"/>
        </w:rPr>
        <w:t xml:space="preserve"> </w:t>
      </w:r>
      <w:r w:rsidRPr="00107D01">
        <w:rPr>
          <w:sz w:val="28"/>
          <w:szCs w:val="28"/>
        </w:rPr>
        <w:t xml:space="preserve">и </w:t>
      </w:r>
      <w:hyperlink r:id="rId44" w:anchor="sub_10162" w:history="1">
        <w:r w:rsidRPr="00107D01">
          <w:rPr>
            <w:rStyle w:val="a3"/>
            <w:b w:val="0"/>
            <w:sz w:val="28"/>
            <w:szCs w:val="28"/>
          </w:rPr>
          <w:t>16.2</w:t>
        </w:r>
      </w:hyperlink>
      <w:r w:rsidRPr="00107D01">
        <w:rPr>
          <w:sz w:val="28"/>
          <w:szCs w:val="28"/>
        </w:rPr>
        <w:t xml:space="preserve"> настоящего Положения;</w:t>
      </w:r>
    </w:p>
    <w:p w14:paraId="33444711" w14:textId="77777777" w:rsidR="00817F79" w:rsidRPr="00107D01" w:rsidRDefault="00817F79" w:rsidP="00817F79">
      <w:pPr>
        <w:jc w:val="both"/>
        <w:rPr>
          <w:sz w:val="28"/>
          <w:szCs w:val="28"/>
        </w:rPr>
      </w:pPr>
      <w:bookmarkStart w:id="12" w:name="sub_100162"/>
      <w:bookmarkEnd w:id="11"/>
      <w:r w:rsidRPr="00107D01">
        <w:rPr>
          <w:sz w:val="28"/>
          <w:szCs w:val="28"/>
        </w:rPr>
        <w:tab/>
      </w:r>
      <w:proofErr w:type="gramStart"/>
      <w:r w:rsidRPr="00107D01">
        <w:rPr>
          <w:sz w:val="28"/>
          <w:szCs w:val="28"/>
        </w:rPr>
        <w:t>2) организует ознакомление муниципального служащего или гражданина,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представителю кадровой службы либо иному уполномоченному лицу, и с результатами ее проверки;</w:t>
      </w:r>
      <w:proofErr w:type="gramEnd"/>
    </w:p>
    <w:bookmarkEnd w:id="12"/>
    <w:p w14:paraId="5D672D58" w14:textId="77777777" w:rsidR="00817F79" w:rsidRPr="00107D01" w:rsidRDefault="00817F79" w:rsidP="00817F79">
      <w:pPr>
        <w:jc w:val="both"/>
        <w:rPr>
          <w:sz w:val="28"/>
          <w:szCs w:val="28"/>
        </w:rPr>
      </w:pPr>
      <w:r w:rsidRPr="00107D01">
        <w:rPr>
          <w:sz w:val="28"/>
          <w:szCs w:val="28"/>
        </w:rPr>
        <w:tab/>
        <w:t xml:space="preserve">3) рассматривает ходатайства о приглашении на заседание комиссии лиц, указанных в </w:t>
      </w:r>
      <w:hyperlink r:id="rId45" w:anchor="sub_101102" w:history="1">
        <w:r w:rsidRPr="00107D01">
          <w:rPr>
            <w:rStyle w:val="a3"/>
            <w:b w:val="0"/>
            <w:sz w:val="28"/>
            <w:szCs w:val="28"/>
          </w:rPr>
          <w:t>подпункте 2 пункта 11</w:t>
        </w:r>
      </w:hyperlink>
      <w:r w:rsidRPr="00107D01">
        <w:rPr>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5A435E76" w14:textId="77777777" w:rsidR="00817F79" w:rsidRPr="00107D01" w:rsidRDefault="00817F79" w:rsidP="00817F79">
      <w:pPr>
        <w:jc w:val="both"/>
        <w:rPr>
          <w:sz w:val="28"/>
          <w:szCs w:val="28"/>
        </w:rPr>
      </w:pPr>
      <w:bookmarkStart w:id="13" w:name="sub_101611"/>
      <w:r w:rsidRPr="00107D01">
        <w:rPr>
          <w:sz w:val="28"/>
          <w:szCs w:val="28"/>
        </w:rPr>
        <w:tab/>
        <w:t xml:space="preserve">16.1. Заседание комиссии по рассмотрению заявлений, указанных в </w:t>
      </w:r>
      <w:hyperlink r:id="rId46" w:anchor="sub_101423" w:history="1">
        <w:r w:rsidRPr="00107D01">
          <w:rPr>
            <w:rStyle w:val="a3"/>
            <w:b w:val="0"/>
            <w:sz w:val="28"/>
            <w:szCs w:val="28"/>
          </w:rPr>
          <w:t>абзацах третьем</w:t>
        </w:r>
      </w:hyperlink>
      <w:r w:rsidRPr="00107D01">
        <w:rPr>
          <w:sz w:val="28"/>
          <w:szCs w:val="28"/>
        </w:rPr>
        <w:t xml:space="preserve"> и </w:t>
      </w:r>
      <w:hyperlink r:id="rId47" w:anchor="sub_101424" w:history="1">
        <w:r w:rsidRPr="00107D01">
          <w:rPr>
            <w:rStyle w:val="a3"/>
            <w:b w:val="0"/>
            <w:sz w:val="28"/>
            <w:szCs w:val="28"/>
          </w:rPr>
          <w:t>четвертом подпункта 2 пункта 14</w:t>
        </w:r>
      </w:hyperlink>
      <w:r w:rsidRPr="00107D01">
        <w:rPr>
          <w:sz w:val="28"/>
          <w:szCs w:val="28"/>
        </w:rPr>
        <w:t xml:space="preserve"> настоящего Положения, как правило, проводится не позднее одного месяца со дня истечения срока, </w:t>
      </w:r>
      <w:r w:rsidRPr="00107D01">
        <w:rPr>
          <w:sz w:val="28"/>
          <w:szCs w:val="28"/>
        </w:rPr>
        <w:lastRenderedPageBreak/>
        <w:t>установленного для представления сведений о доходах, об имуществе и обязательствах имущественного характера.</w:t>
      </w:r>
    </w:p>
    <w:p w14:paraId="658BB85F" w14:textId="77777777" w:rsidR="00817F79" w:rsidRPr="00107D01" w:rsidRDefault="00817F79" w:rsidP="00817F79">
      <w:pPr>
        <w:jc w:val="both"/>
        <w:rPr>
          <w:sz w:val="28"/>
          <w:szCs w:val="28"/>
        </w:rPr>
      </w:pPr>
      <w:bookmarkStart w:id="14" w:name="sub_10162"/>
      <w:bookmarkEnd w:id="13"/>
      <w:r w:rsidRPr="00107D01">
        <w:rPr>
          <w:sz w:val="28"/>
          <w:szCs w:val="28"/>
        </w:rPr>
        <w:tab/>
        <w:t xml:space="preserve">16.2. Уведомление, указанное в </w:t>
      </w:r>
      <w:hyperlink r:id="rId48" w:anchor="sub_101405" w:history="1">
        <w:r w:rsidRPr="00107D01">
          <w:rPr>
            <w:rStyle w:val="a3"/>
            <w:b w:val="0"/>
            <w:sz w:val="28"/>
            <w:szCs w:val="28"/>
          </w:rPr>
          <w:t>подпункте 5 пункта 14</w:t>
        </w:r>
      </w:hyperlink>
      <w:r w:rsidRPr="00107D01">
        <w:rPr>
          <w:b/>
          <w:bCs/>
          <w:sz w:val="28"/>
          <w:szCs w:val="28"/>
        </w:rPr>
        <w:t xml:space="preserve"> </w:t>
      </w:r>
      <w:r w:rsidRPr="00107D01">
        <w:rPr>
          <w:sz w:val="28"/>
          <w:szCs w:val="28"/>
        </w:rPr>
        <w:t>настоящего Положения, как правило, рассматривается на очередном (плановом) заседании комиссии.</w:t>
      </w:r>
    </w:p>
    <w:p w14:paraId="3C2CF6BE" w14:textId="77777777" w:rsidR="00817F79" w:rsidRPr="00107D01" w:rsidRDefault="00817F79" w:rsidP="00817F79">
      <w:pPr>
        <w:jc w:val="both"/>
        <w:rPr>
          <w:sz w:val="28"/>
          <w:szCs w:val="28"/>
        </w:rPr>
      </w:pPr>
      <w:bookmarkStart w:id="15" w:name="sub_1017"/>
      <w:bookmarkEnd w:id="14"/>
      <w:r w:rsidRPr="00107D01">
        <w:rPr>
          <w:sz w:val="28"/>
          <w:szCs w:val="28"/>
        </w:rPr>
        <w:t xml:space="preserve">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107D01">
        <w:rPr>
          <w:sz w:val="28"/>
          <w:szCs w:val="28"/>
        </w:rPr>
        <w:t>представляемых</w:t>
      </w:r>
      <w:proofErr w:type="gramEnd"/>
      <w:r w:rsidRPr="00107D01">
        <w:rPr>
          <w:sz w:val="28"/>
          <w:szCs w:val="28"/>
        </w:rPr>
        <w:t xml:space="preserve"> в соответствии с </w:t>
      </w:r>
      <w:hyperlink r:id="rId49" w:anchor="sub_101402" w:history="1">
        <w:r w:rsidRPr="00107D01">
          <w:rPr>
            <w:rStyle w:val="a3"/>
            <w:b w:val="0"/>
            <w:sz w:val="28"/>
            <w:szCs w:val="28"/>
          </w:rPr>
          <w:t>подпунктом 2 пункта 14</w:t>
        </w:r>
      </w:hyperlink>
      <w:r w:rsidRPr="00107D01">
        <w:rPr>
          <w:b/>
          <w:bCs/>
          <w:sz w:val="28"/>
          <w:szCs w:val="28"/>
        </w:rPr>
        <w:t xml:space="preserve"> </w:t>
      </w:r>
      <w:r w:rsidRPr="00107D01">
        <w:rPr>
          <w:sz w:val="28"/>
          <w:szCs w:val="28"/>
        </w:rPr>
        <w:t>настоящего Положения.</w:t>
      </w:r>
    </w:p>
    <w:p w14:paraId="2402B5E2" w14:textId="77777777" w:rsidR="00817F79" w:rsidRPr="00107D01" w:rsidRDefault="00817F79" w:rsidP="00817F79">
      <w:pPr>
        <w:jc w:val="both"/>
        <w:rPr>
          <w:sz w:val="28"/>
          <w:szCs w:val="28"/>
        </w:rPr>
      </w:pPr>
      <w:bookmarkStart w:id="16" w:name="sub_10171"/>
      <w:bookmarkEnd w:id="15"/>
      <w:r w:rsidRPr="00107D01">
        <w:rPr>
          <w:sz w:val="28"/>
          <w:szCs w:val="28"/>
        </w:rPr>
        <w:tab/>
        <w:t>17.1. Заседания комиссии могут проводиться в отсутствие муниципального служащего или гражданина в случае:</w:t>
      </w:r>
    </w:p>
    <w:bookmarkEnd w:id="16"/>
    <w:p w14:paraId="1708774C" w14:textId="77777777" w:rsidR="00817F79" w:rsidRPr="00107D01" w:rsidRDefault="00817F79" w:rsidP="00817F79">
      <w:pPr>
        <w:jc w:val="both"/>
        <w:rPr>
          <w:sz w:val="28"/>
          <w:szCs w:val="28"/>
        </w:rPr>
      </w:pPr>
      <w:r w:rsidRPr="00107D01">
        <w:rPr>
          <w:sz w:val="28"/>
          <w:szCs w:val="28"/>
        </w:rPr>
        <w:tab/>
        <w:t xml:space="preserve">1) если в обращении, заявлении или уведомлении, </w:t>
      </w:r>
      <w:proofErr w:type="gramStart"/>
      <w:r w:rsidRPr="00107D01">
        <w:rPr>
          <w:sz w:val="28"/>
          <w:szCs w:val="28"/>
        </w:rPr>
        <w:t>предусмотренных</w:t>
      </w:r>
      <w:proofErr w:type="gramEnd"/>
      <w:r w:rsidRPr="00107D01">
        <w:rPr>
          <w:sz w:val="28"/>
          <w:szCs w:val="28"/>
        </w:rPr>
        <w:t xml:space="preserve"> </w:t>
      </w:r>
      <w:hyperlink r:id="rId50" w:anchor="sub_101402" w:history="1">
        <w:r w:rsidRPr="00107D01">
          <w:rPr>
            <w:rStyle w:val="a3"/>
            <w:b w:val="0"/>
            <w:sz w:val="28"/>
            <w:szCs w:val="28"/>
          </w:rPr>
          <w:t>подпунктом 2 пункта 14</w:t>
        </w:r>
      </w:hyperlink>
      <w:r w:rsidRPr="00107D01">
        <w:rPr>
          <w:b/>
          <w:bCs/>
          <w:sz w:val="28"/>
          <w:szCs w:val="28"/>
        </w:rPr>
        <w:t xml:space="preserve"> </w:t>
      </w:r>
      <w:r w:rsidRPr="00107D01">
        <w:rPr>
          <w:sz w:val="28"/>
          <w:szCs w:val="28"/>
        </w:rPr>
        <w:t>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3AD54A12" w14:textId="77777777" w:rsidR="00817F79" w:rsidRPr="00107D01" w:rsidRDefault="00817F79" w:rsidP="00817F79">
      <w:pPr>
        <w:jc w:val="both"/>
        <w:rPr>
          <w:sz w:val="28"/>
          <w:szCs w:val="28"/>
        </w:rPr>
      </w:pPr>
      <w:r w:rsidRPr="00107D01">
        <w:rPr>
          <w:sz w:val="28"/>
          <w:szCs w:val="28"/>
        </w:rPr>
        <w:tab/>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23875581" w14:textId="77777777" w:rsidR="00817F79" w:rsidRPr="00107D01" w:rsidRDefault="00817F79" w:rsidP="00817F79">
      <w:pPr>
        <w:jc w:val="both"/>
        <w:rPr>
          <w:sz w:val="28"/>
          <w:szCs w:val="28"/>
        </w:rPr>
      </w:pPr>
      <w:bookmarkStart w:id="17" w:name="sub_1018"/>
      <w:r w:rsidRPr="00107D01">
        <w:rPr>
          <w:sz w:val="28"/>
          <w:szCs w:val="28"/>
        </w:rPr>
        <w:tab/>
        <w:t xml:space="preserve">18.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(с их согласия), и иных лиц, рассматриваются материалы по существу вынесенных на данное заседание вопросов, а также дополнительные материалы.</w:t>
      </w:r>
    </w:p>
    <w:p w14:paraId="19E7FBD9" w14:textId="77777777" w:rsidR="00817F79" w:rsidRPr="00107D01" w:rsidRDefault="00817F79" w:rsidP="00817F79">
      <w:pPr>
        <w:jc w:val="both"/>
        <w:rPr>
          <w:sz w:val="28"/>
          <w:szCs w:val="28"/>
        </w:rPr>
      </w:pPr>
      <w:bookmarkStart w:id="18" w:name="sub_1019"/>
      <w:bookmarkEnd w:id="17"/>
      <w:r w:rsidRPr="00107D01">
        <w:rPr>
          <w:sz w:val="28"/>
          <w:szCs w:val="28"/>
        </w:rPr>
        <w:tab/>
        <w:t>19. Члены комиссии и лица, участвовавшие в ее заседании, не вправе разглашать сведения, ставшие им известными в ходе работы комиссии.</w:t>
      </w:r>
    </w:p>
    <w:p w14:paraId="73B58055" w14:textId="77777777" w:rsidR="00817F79" w:rsidRPr="00107D01" w:rsidRDefault="00817F79" w:rsidP="00817F79">
      <w:pPr>
        <w:jc w:val="both"/>
        <w:rPr>
          <w:sz w:val="28"/>
          <w:szCs w:val="28"/>
        </w:rPr>
      </w:pPr>
      <w:bookmarkStart w:id="19" w:name="sub_1020"/>
      <w:bookmarkEnd w:id="18"/>
      <w:r w:rsidRPr="00107D01">
        <w:rPr>
          <w:sz w:val="28"/>
          <w:szCs w:val="28"/>
        </w:rPr>
        <w:tab/>
        <w:t xml:space="preserve">20. По итогам рассмотрения вопроса, указанного в </w:t>
      </w:r>
      <w:hyperlink r:id="rId51" w:anchor="sub_101411" w:history="1">
        <w:r w:rsidRPr="00107D01">
          <w:rPr>
            <w:rStyle w:val="a3"/>
            <w:b w:val="0"/>
            <w:sz w:val="28"/>
            <w:szCs w:val="28"/>
          </w:rPr>
          <w:t>абзаце втором подпункта 1 пункта 14</w:t>
        </w:r>
      </w:hyperlink>
      <w:r w:rsidRPr="00107D01">
        <w:rPr>
          <w:b/>
          <w:bCs/>
          <w:sz w:val="28"/>
          <w:szCs w:val="28"/>
        </w:rPr>
        <w:t xml:space="preserve"> </w:t>
      </w:r>
      <w:r w:rsidRPr="00107D01">
        <w:rPr>
          <w:sz w:val="28"/>
          <w:szCs w:val="28"/>
        </w:rPr>
        <w:t>настоящего Положения, комиссия принимает одно из следующих решений:</w:t>
      </w:r>
    </w:p>
    <w:p w14:paraId="1509282E" w14:textId="77777777" w:rsidR="00817F79" w:rsidRPr="00107D01" w:rsidRDefault="00817F79" w:rsidP="00817F79">
      <w:pPr>
        <w:jc w:val="both"/>
        <w:rPr>
          <w:sz w:val="28"/>
          <w:szCs w:val="28"/>
        </w:rPr>
      </w:pPr>
      <w:bookmarkStart w:id="20" w:name="sub_10201"/>
      <w:bookmarkEnd w:id="19"/>
      <w:r w:rsidRPr="00107D01">
        <w:rPr>
          <w:sz w:val="28"/>
          <w:szCs w:val="28"/>
        </w:rPr>
        <w:tab/>
      </w:r>
      <w:proofErr w:type="gramStart"/>
      <w:r w:rsidRPr="00107D01">
        <w:rPr>
          <w:sz w:val="28"/>
          <w:szCs w:val="28"/>
        </w:rPr>
        <w:t>1)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Республике Мордовия, и муниципальными служащими в Республике Мордовия, и соблюдения муниципальными служащими в Республике Мордовия требований к служебному поведению являются достоверными и полными;</w:t>
      </w:r>
      <w:proofErr w:type="gramEnd"/>
    </w:p>
    <w:p w14:paraId="1B572463" w14:textId="77777777" w:rsidR="00817F79" w:rsidRPr="00107D01" w:rsidRDefault="00817F79" w:rsidP="00817F79">
      <w:pPr>
        <w:jc w:val="both"/>
        <w:rPr>
          <w:sz w:val="28"/>
          <w:szCs w:val="28"/>
        </w:rPr>
      </w:pPr>
      <w:bookmarkStart w:id="21" w:name="sub_10202"/>
      <w:bookmarkEnd w:id="20"/>
      <w:r w:rsidRPr="00107D01">
        <w:rPr>
          <w:sz w:val="28"/>
          <w:szCs w:val="28"/>
        </w:rPr>
        <w:tab/>
        <w:t xml:space="preserve">2) установить, что сведения, представленные муниципальным служащим в соответствии с Положением, указанным в </w:t>
      </w:r>
      <w:hyperlink r:id="rId52" w:anchor="sub_10201" w:history="1">
        <w:r w:rsidRPr="00107D01">
          <w:rPr>
            <w:rStyle w:val="a3"/>
            <w:b w:val="0"/>
            <w:sz w:val="28"/>
            <w:szCs w:val="28"/>
          </w:rPr>
          <w:t>подпункте 1</w:t>
        </w:r>
      </w:hyperlink>
      <w:r w:rsidRPr="00107D01">
        <w:rPr>
          <w:sz w:val="28"/>
          <w:szCs w:val="28"/>
        </w:rPr>
        <w:t xml:space="preserve"> настоящего пункта, являются недостоверными и (или) неполными. В этом </w:t>
      </w:r>
      <w:r w:rsidRPr="00107D01">
        <w:rPr>
          <w:sz w:val="28"/>
          <w:szCs w:val="28"/>
        </w:rPr>
        <w:lastRenderedPageBreak/>
        <w:t>случае комиссия рекомендует представителю нанимателя (работодателю) применить к муниципальному служащему конкретную меру ответственности.</w:t>
      </w:r>
    </w:p>
    <w:p w14:paraId="791B9BDD" w14:textId="77777777" w:rsidR="00817F79" w:rsidRPr="00107D01" w:rsidRDefault="00817F79" w:rsidP="00817F79">
      <w:pPr>
        <w:jc w:val="both"/>
        <w:rPr>
          <w:sz w:val="28"/>
          <w:szCs w:val="28"/>
        </w:rPr>
      </w:pPr>
      <w:bookmarkStart w:id="22" w:name="sub_1021"/>
      <w:bookmarkEnd w:id="21"/>
      <w:r w:rsidRPr="00107D01">
        <w:rPr>
          <w:sz w:val="28"/>
          <w:szCs w:val="28"/>
        </w:rPr>
        <w:tab/>
        <w:t xml:space="preserve">21. По итогам рассмотрения вопроса, указанного в </w:t>
      </w:r>
      <w:hyperlink r:id="rId53" w:anchor="sub_101413" w:history="1">
        <w:r w:rsidRPr="00107D01">
          <w:rPr>
            <w:rStyle w:val="a3"/>
            <w:b w:val="0"/>
            <w:sz w:val="28"/>
            <w:szCs w:val="28"/>
          </w:rPr>
          <w:t>абзаце третьем подпункта 1 пункта 14</w:t>
        </w:r>
        <w:r w:rsidRPr="00107D01">
          <w:rPr>
            <w:rStyle w:val="a3"/>
            <w:sz w:val="28"/>
            <w:szCs w:val="28"/>
          </w:rPr>
          <w:t xml:space="preserve"> </w:t>
        </w:r>
      </w:hyperlink>
      <w:r w:rsidRPr="00107D01">
        <w:rPr>
          <w:sz w:val="28"/>
          <w:szCs w:val="28"/>
        </w:rPr>
        <w:t>настоящего Положения, комиссия принимает одно из следующих решений:</w:t>
      </w:r>
    </w:p>
    <w:bookmarkEnd w:id="22"/>
    <w:p w14:paraId="33376C71" w14:textId="77777777" w:rsidR="00817F79" w:rsidRPr="00107D01" w:rsidRDefault="00817F79" w:rsidP="00817F79">
      <w:pPr>
        <w:jc w:val="both"/>
        <w:rPr>
          <w:sz w:val="28"/>
          <w:szCs w:val="28"/>
        </w:rPr>
      </w:pPr>
      <w:r w:rsidRPr="00107D01">
        <w:rPr>
          <w:sz w:val="28"/>
          <w:szCs w:val="28"/>
        </w:rPr>
        <w:tab/>
        <w:t>1) установить, что муниципальный служащий соблюдал требования к служебному поведению и (или) требования об урегулировании конфликта интересов;</w:t>
      </w:r>
    </w:p>
    <w:p w14:paraId="7047E7F7" w14:textId="77777777" w:rsidR="00817F79" w:rsidRPr="00107D01" w:rsidRDefault="00817F79" w:rsidP="00817F79">
      <w:pPr>
        <w:jc w:val="both"/>
        <w:rPr>
          <w:sz w:val="28"/>
          <w:szCs w:val="28"/>
        </w:rPr>
      </w:pPr>
      <w:bookmarkStart w:id="23" w:name="sub_10212"/>
      <w:r w:rsidRPr="00107D01">
        <w:rPr>
          <w:sz w:val="28"/>
          <w:szCs w:val="28"/>
        </w:rPr>
        <w:tab/>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119AE26C" w14:textId="77777777" w:rsidR="00817F79" w:rsidRPr="00107D01" w:rsidRDefault="00817F79" w:rsidP="00817F79">
      <w:pPr>
        <w:jc w:val="both"/>
        <w:rPr>
          <w:sz w:val="28"/>
          <w:szCs w:val="28"/>
        </w:rPr>
      </w:pPr>
      <w:bookmarkStart w:id="24" w:name="sub_1022"/>
      <w:bookmarkEnd w:id="23"/>
      <w:r w:rsidRPr="00107D01">
        <w:rPr>
          <w:sz w:val="28"/>
          <w:szCs w:val="28"/>
        </w:rPr>
        <w:tab/>
        <w:t xml:space="preserve">22. По итогам рассмотрения вопроса, указанного в </w:t>
      </w:r>
      <w:hyperlink r:id="rId54" w:anchor="sub_101422" w:history="1">
        <w:r w:rsidRPr="00107D01">
          <w:rPr>
            <w:rStyle w:val="a3"/>
            <w:b w:val="0"/>
            <w:sz w:val="28"/>
            <w:szCs w:val="28"/>
          </w:rPr>
          <w:t>абзаце втором подпункта 2 пункта 14</w:t>
        </w:r>
      </w:hyperlink>
      <w:r w:rsidRPr="00107D01">
        <w:rPr>
          <w:sz w:val="28"/>
          <w:szCs w:val="28"/>
        </w:rPr>
        <w:t xml:space="preserve"> настоящего Положения, комиссия принимает одно из следующих решений:</w:t>
      </w:r>
    </w:p>
    <w:bookmarkEnd w:id="24"/>
    <w:p w14:paraId="7DED0E17" w14:textId="77777777" w:rsidR="00817F79" w:rsidRPr="00107D01" w:rsidRDefault="00817F79" w:rsidP="00817F79">
      <w:pPr>
        <w:jc w:val="both"/>
        <w:rPr>
          <w:sz w:val="28"/>
          <w:szCs w:val="28"/>
        </w:rPr>
      </w:pPr>
      <w:r w:rsidRPr="00107D01">
        <w:rPr>
          <w:sz w:val="28"/>
          <w:szCs w:val="28"/>
        </w:rPr>
        <w:tab/>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0A4285CA" w14:textId="77777777" w:rsidR="00817F79" w:rsidRPr="00107D01" w:rsidRDefault="00817F79" w:rsidP="00817F79">
      <w:pPr>
        <w:jc w:val="both"/>
        <w:rPr>
          <w:sz w:val="28"/>
          <w:szCs w:val="28"/>
        </w:rPr>
      </w:pPr>
      <w:r w:rsidRPr="00107D01">
        <w:rPr>
          <w:sz w:val="28"/>
          <w:szCs w:val="28"/>
        </w:rPr>
        <w:tab/>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14:paraId="35134C8F" w14:textId="77777777" w:rsidR="00817F79" w:rsidRPr="00107D01" w:rsidRDefault="00817F79" w:rsidP="00817F79">
      <w:pPr>
        <w:jc w:val="both"/>
        <w:rPr>
          <w:sz w:val="28"/>
          <w:szCs w:val="28"/>
        </w:rPr>
      </w:pPr>
      <w:bookmarkStart w:id="25" w:name="sub_1023"/>
      <w:r w:rsidRPr="00107D01">
        <w:rPr>
          <w:sz w:val="28"/>
          <w:szCs w:val="28"/>
        </w:rPr>
        <w:tab/>
        <w:t xml:space="preserve">23. По итогам рассмотрения вопроса, указанного в </w:t>
      </w:r>
      <w:hyperlink r:id="rId55" w:anchor="sub_101423" w:history="1">
        <w:r w:rsidRPr="00107D01">
          <w:rPr>
            <w:rStyle w:val="a3"/>
            <w:b w:val="0"/>
            <w:sz w:val="28"/>
            <w:szCs w:val="28"/>
          </w:rPr>
          <w:t>абзаце третьем подпункта 2 пункта 14</w:t>
        </w:r>
      </w:hyperlink>
      <w:r w:rsidRPr="00107D01">
        <w:rPr>
          <w:sz w:val="28"/>
          <w:szCs w:val="28"/>
        </w:rPr>
        <w:t xml:space="preserve"> настоящего Положения, комиссия принимает одно из следующих решений:</w:t>
      </w:r>
    </w:p>
    <w:bookmarkEnd w:id="25"/>
    <w:p w14:paraId="406CC9F0" w14:textId="77777777" w:rsidR="00817F79" w:rsidRPr="00107D01" w:rsidRDefault="00817F79" w:rsidP="00817F79">
      <w:pPr>
        <w:jc w:val="both"/>
        <w:rPr>
          <w:sz w:val="28"/>
          <w:szCs w:val="28"/>
        </w:rPr>
      </w:pPr>
      <w:r w:rsidRPr="00107D01">
        <w:rPr>
          <w:sz w:val="28"/>
          <w:szCs w:val="28"/>
        </w:rPr>
        <w:tab/>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288BDAAD" w14:textId="77777777" w:rsidR="00817F79" w:rsidRPr="00107D01" w:rsidRDefault="00817F79" w:rsidP="00817F79">
      <w:pPr>
        <w:jc w:val="both"/>
        <w:rPr>
          <w:sz w:val="28"/>
          <w:szCs w:val="28"/>
        </w:rPr>
      </w:pPr>
      <w:r w:rsidRPr="00107D01">
        <w:rPr>
          <w:sz w:val="28"/>
          <w:szCs w:val="28"/>
        </w:rPr>
        <w:tab/>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1850D433" w14:textId="77777777" w:rsidR="00817F79" w:rsidRPr="00107D01" w:rsidRDefault="00817F79" w:rsidP="00817F79">
      <w:pPr>
        <w:jc w:val="both"/>
        <w:rPr>
          <w:sz w:val="28"/>
          <w:szCs w:val="28"/>
        </w:rPr>
      </w:pPr>
      <w:bookmarkStart w:id="26" w:name="sub_10233"/>
      <w:r w:rsidRPr="00107D01">
        <w:rPr>
          <w:sz w:val="28"/>
          <w:szCs w:val="28"/>
        </w:rPr>
        <w:tab/>
        <w:t xml:space="preserve">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w:t>
      </w:r>
      <w:r w:rsidRPr="00107D01">
        <w:rPr>
          <w:sz w:val="28"/>
          <w:szCs w:val="28"/>
        </w:rPr>
        <w:lastRenderedPageBreak/>
        <w:t>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14:paraId="6FE96897" w14:textId="77777777" w:rsidR="00817F79" w:rsidRPr="00107D01" w:rsidRDefault="00817F79" w:rsidP="00817F79">
      <w:pPr>
        <w:jc w:val="both"/>
        <w:rPr>
          <w:sz w:val="28"/>
          <w:szCs w:val="28"/>
        </w:rPr>
      </w:pPr>
      <w:bookmarkStart w:id="27" w:name="sub_10231"/>
      <w:bookmarkEnd w:id="26"/>
      <w:r w:rsidRPr="00107D01">
        <w:rPr>
          <w:sz w:val="28"/>
          <w:szCs w:val="28"/>
        </w:rPr>
        <w:tab/>
        <w:t xml:space="preserve">23.1. По итогам рассмотрения вопроса, указанного в </w:t>
      </w:r>
      <w:hyperlink r:id="rId56" w:anchor="sub_101404" w:history="1">
        <w:r w:rsidRPr="00107D01">
          <w:rPr>
            <w:rStyle w:val="a3"/>
            <w:b w:val="0"/>
            <w:sz w:val="28"/>
            <w:szCs w:val="28"/>
          </w:rPr>
          <w:t>подпункте 4 пункта 14</w:t>
        </w:r>
      </w:hyperlink>
      <w:r w:rsidRPr="00107D01">
        <w:rPr>
          <w:b/>
          <w:bCs/>
          <w:sz w:val="28"/>
          <w:szCs w:val="28"/>
        </w:rPr>
        <w:t xml:space="preserve"> </w:t>
      </w:r>
      <w:r w:rsidRPr="00107D01">
        <w:rPr>
          <w:sz w:val="28"/>
          <w:szCs w:val="28"/>
        </w:rPr>
        <w:t>настоящего Положения, комиссия принимает одно из следующих решений:</w:t>
      </w:r>
    </w:p>
    <w:p w14:paraId="685E4E4E" w14:textId="77777777" w:rsidR="00817F79" w:rsidRPr="00107D01" w:rsidRDefault="00817F79" w:rsidP="00817F79">
      <w:pPr>
        <w:jc w:val="both"/>
        <w:rPr>
          <w:sz w:val="28"/>
          <w:szCs w:val="28"/>
        </w:rPr>
      </w:pPr>
      <w:bookmarkStart w:id="28" w:name="sub_102311"/>
      <w:bookmarkEnd w:id="27"/>
      <w:r w:rsidRPr="00107D01">
        <w:rPr>
          <w:sz w:val="28"/>
          <w:szCs w:val="28"/>
        </w:rPr>
        <w:tab/>
        <w:t xml:space="preserve">1) признать, что сведения, представленные муниципальным служащим в соответствии с </w:t>
      </w:r>
      <w:hyperlink r:id="rId57" w:history="1">
        <w:r w:rsidRPr="00107D01">
          <w:rPr>
            <w:rStyle w:val="a3"/>
            <w:b w:val="0"/>
            <w:sz w:val="28"/>
            <w:szCs w:val="28"/>
          </w:rPr>
          <w:t>частью 1 статьи 3</w:t>
        </w:r>
      </w:hyperlink>
      <w:r w:rsidRPr="00107D01">
        <w:rPr>
          <w:b/>
          <w:bCs/>
          <w:sz w:val="28"/>
          <w:szCs w:val="28"/>
        </w:rPr>
        <w:t xml:space="preserve"> </w:t>
      </w:r>
      <w:r w:rsidRPr="00107D01">
        <w:rPr>
          <w:sz w:val="28"/>
          <w:szCs w:val="28"/>
        </w:rPr>
        <w:t xml:space="preserve">Федерального закона «О </w:t>
      </w:r>
      <w:proofErr w:type="gramStart"/>
      <w:r w:rsidRPr="00107D01">
        <w:rPr>
          <w:sz w:val="28"/>
          <w:szCs w:val="28"/>
        </w:rPr>
        <w:t>контроле за</w:t>
      </w:r>
      <w:proofErr w:type="gramEnd"/>
      <w:r w:rsidRPr="00107D01">
        <w:rPr>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14:paraId="04EF0472" w14:textId="77777777" w:rsidR="00817F79" w:rsidRPr="00107D01" w:rsidRDefault="00817F79" w:rsidP="00817F79">
      <w:pPr>
        <w:jc w:val="both"/>
        <w:rPr>
          <w:sz w:val="28"/>
          <w:szCs w:val="28"/>
        </w:rPr>
      </w:pPr>
      <w:bookmarkStart w:id="29" w:name="sub_102312"/>
      <w:bookmarkEnd w:id="28"/>
      <w:r w:rsidRPr="00107D01">
        <w:rPr>
          <w:sz w:val="28"/>
          <w:szCs w:val="28"/>
        </w:rPr>
        <w:tab/>
        <w:t xml:space="preserve">2) признать, что сведения, представленные муниципальным служащим в соответствии с </w:t>
      </w:r>
      <w:hyperlink r:id="rId58" w:history="1">
        <w:r w:rsidRPr="00107D01">
          <w:rPr>
            <w:rStyle w:val="a3"/>
            <w:b w:val="0"/>
            <w:sz w:val="28"/>
            <w:szCs w:val="28"/>
          </w:rPr>
          <w:t>частью 1 статьи 3</w:t>
        </w:r>
      </w:hyperlink>
      <w:r w:rsidRPr="00107D01">
        <w:rPr>
          <w:sz w:val="28"/>
          <w:szCs w:val="28"/>
        </w:rPr>
        <w:t xml:space="preserve"> Федерального закона «О </w:t>
      </w:r>
      <w:proofErr w:type="gramStart"/>
      <w:r w:rsidRPr="00107D01">
        <w:rPr>
          <w:sz w:val="28"/>
          <w:szCs w:val="28"/>
        </w:rPr>
        <w:t>контроле за</w:t>
      </w:r>
      <w:proofErr w:type="gramEnd"/>
      <w:r w:rsidRPr="00107D01">
        <w:rPr>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107D01">
        <w:rPr>
          <w:sz w:val="28"/>
          <w:szCs w:val="28"/>
        </w:rPr>
        <w:t>контроля за</w:t>
      </w:r>
      <w:proofErr w:type="gramEnd"/>
      <w:r w:rsidRPr="00107D01">
        <w:rPr>
          <w:sz w:val="28"/>
          <w:szCs w:val="28"/>
        </w:rPr>
        <w:t xml:space="preserve"> расходами, в органы прокуратуры и (или) иные государственные органы в соответствии с их компетенцией.</w:t>
      </w:r>
    </w:p>
    <w:p w14:paraId="608A316D" w14:textId="77777777" w:rsidR="00817F79" w:rsidRPr="00107D01" w:rsidRDefault="00817F79" w:rsidP="00817F79">
      <w:pPr>
        <w:jc w:val="both"/>
        <w:rPr>
          <w:sz w:val="28"/>
          <w:szCs w:val="28"/>
        </w:rPr>
      </w:pPr>
      <w:bookmarkStart w:id="30" w:name="sub_10232"/>
      <w:bookmarkEnd w:id="29"/>
      <w:r w:rsidRPr="00107D01">
        <w:rPr>
          <w:sz w:val="28"/>
          <w:szCs w:val="28"/>
        </w:rPr>
        <w:tab/>
        <w:t xml:space="preserve">23.2. По итогам рассмотрения вопроса, указанного в </w:t>
      </w:r>
      <w:hyperlink r:id="rId59" w:anchor="sub_101424" w:history="1">
        <w:r w:rsidRPr="00107D01">
          <w:rPr>
            <w:rStyle w:val="a3"/>
            <w:b w:val="0"/>
            <w:sz w:val="28"/>
            <w:szCs w:val="28"/>
          </w:rPr>
          <w:t>абзаце четвертом подпункта 2 пункта 14</w:t>
        </w:r>
      </w:hyperlink>
      <w:r w:rsidRPr="00107D01">
        <w:rPr>
          <w:b/>
          <w:bCs/>
          <w:sz w:val="28"/>
          <w:szCs w:val="28"/>
        </w:rPr>
        <w:t xml:space="preserve"> </w:t>
      </w:r>
      <w:r w:rsidRPr="00107D01">
        <w:rPr>
          <w:sz w:val="28"/>
          <w:szCs w:val="28"/>
        </w:rPr>
        <w:t>настоящего Положения, комиссия принимает одно из следующих решений:</w:t>
      </w:r>
    </w:p>
    <w:bookmarkEnd w:id="30"/>
    <w:p w14:paraId="3096FC4A" w14:textId="77777777" w:rsidR="00817F79" w:rsidRPr="00107D01" w:rsidRDefault="00817F79" w:rsidP="00817F79">
      <w:pPr>
        <w:jc w:val="both"/>
        <w:rPr>
          <w:sz w:val="28"/>
          <w:szCs w:val="28"/>
        </w:rPr>
      </w:pPr>
      <w:r w:rsidRPr="00107D01">
        <w:rPr>
          <w:sz w:val="28"/>
          <w:szCs w:val="28"/>
        </w:rPr>
        <w:tab/>
        <w:t xml:space="preserve">1) признать, что обстоятельства, препятствующие выполнению требований </w:t>
      </w:r>
      <w:hyperlink r:id="rId60" w:history="1">
        <w:r w:rsidRPr="00107D01">
          <w:rPr>
            <w:rStyle w:val="a3"/>
            <w:b w:val="0"/>
            <w:sz w:val="28"/>
            <w:szCs w:val="28"/>
          </w:rPr>
          <w:t>Федерального закона</w:t>
        </w:r>
      </w:hyperlink>
      <w:r w:rsidRPr="00107D01">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2B59669F" w14:textId="77777777" w:rsidR="00817F79" w:rsidRPr="00107D01" w:rsidRDefault="00817F79" w:rsidP="00817F79">
      <w:pPr>
        <w:jc w:val="both"/>
        <w:rPr>
          <w:sz w:val="28"/>
          <w:szCs w:val="28"/>
        </w:rPr>
      </w:pPr>
      <w:r w:rsidRPr="00107D01">
        <w:rPr>
          <w:sz w:val="28"/>
          <w:szCs w:val="28"/>
        </w:rPr>
        <w:tab/>
        <w:t xml:space="preserve">2) признать, что обстоятельства, препятствующие выполнению требований </w:t>
      </w:r>
      <w:hyperlink r:id="rId61" w:history="1">
        <w:r w:rsidRPr="00107D01">
          <w:rPr>
            <w:rStyle w:val="a3"/>
            <w:b w:val="0"/>
            <w:sz w:val="28"/>
            <w:szCs w:val="28"/>
          </w:rPr>
          <w:t>Федерального закона</w:t>
        </w:r>
      </w:hyperlink>
      <w:r w:rsidRPr="00107D01">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14:paraId="1FC29D08" w14:textId="77777777" w:rsidR="00817F79" w:rsidRPr="00107D01" w:rsidRDefault="00817F79" w:rsidP="00817F79">
      <w:pPr>
        <w:jc w:val="both"/>
        <w:rPr>
          <w:sz w:val="28"/>
          <w:szCs w:val="28"/>
        </w:rPr>
      </w:pPr>
      <w:r w:rsidRPr="00107D01">
        <w:rPr>
          <w:sz w:val="28"/>
          <w:szCs w:val="28"/>
        </w:rPr>
        <w:tab/>
        <w:t xml:space="preserve">23.3. По итогам рассмотрения вопроса, указанного в абзаце пятом </w:t>
      </w:r>
      <w:hyperlink r:id="rId62" w:anchor="sub_101402" w:history="1">
        <w:r w:rsidRPr="00107D01">
          <w:rPr>
            <w:rStyle w:val="a3"/>
            <w:b w:val="0"/>
            <w:sz w:val="28"/>
            <w:szCs w:val="28"/>
          </w:rPr>
          <w:t>подпункта 2 пункта 14</w:t>
        </w:r>
      </w:hyperlink>
      <w:r w:rsidRPr="00107D01">
        <w:rPr>
          <w:sz w:val="28"/>
          <w:szCs w:val="28"/>
        </w:rPr>
        <w:t xml:space="preserve"> настоящего Положения, комиссия принимает одно из следующих решений:</w:t>
      </w:r>
    </w:p>
    <w:p w14:paraId="080F0963" w14:textId="77777777" w:rsidR="00817F79" w:rsidRPr="00107D01" w:rsidRDefault="00817F79" w:rsidP="00817F79">
      <w:pPr>
        <w:jc w:val="both"/>
        <w:rPr>
          <w:sz w:val="28"/>
          <w:szCs w:val="28"/>
        </w:rPr>
      </w:pPr>
      <w:r w:rsidRPr="00107D01">
        <w:rPr>
          <w:sz w:val="28"/>
          <w:szCs w:val="28"/>
        </w:rPr>
        <w:tab/>
        <w:t>1) признать, что при исполнении муниципальным служащим должностных обязанностей конфликт интересов отсутствует;</w:t>
      </w:r>
    </w:p>
    <w:p w14:paraId="43E7C766" w14:textId="77777777" w:rsidR="00817F79" w:rsidRPr="00107D01" w:rsidRDefault="00817F79" w:rsidP="00817F79">
      <w:pPr>
        <w:jc w:val="both"/>
        <w:rPr>
          <w:sz w:val="28"/>
          <w:szCs w:val="28"/>
        </w:rPr>
      </w:pPr>
      <w:r w:rsidRPr="00107D01">
        <w:rPr>
          <w:sz w:val="28"/>
          <w:szCs w:val="28"/>
        </w:rPr>
        <w:tab/>
        <w:t xml:space="preserve">2) признать, что при исполнении муниципальным служащим должностных обязанностей личная заинтересованность приводит или может </w:t>
      </w:r>
      <w:r w:rsidRPr="00107D01">
        <w:rPr>
          <w:sz w:val="28"/>
          <w:szCs w:val="28"/>
        </w:rPr>
        <w:lastRenderedPageBreak/>
        <w:t>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14:paraId="2DD962E1" w14:textId="77777777" w:rsidR="00817F79" w:rsidRPr="00107D01" w:rsidRDefault="00817F79" w:rsidP="00817F79">
      <w:pPr>
        <w:jc w:val="both"/>
        <w:rPr>
          <w:sz w:val="28"/>
          <w:szCs w:val="28"/>
        </w:rPr>
      </w:pPr>
      <w:r w:rsidRPr="00107D01">
        <w:rPr>
          <w:sz w:val="28"/>
          <w:szCs w:val="28"/>
        </w:rPr>
        <w:tab/>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14:paraId="07B32EE1" w14:textId="5B8ECCCF" w:rsidR="00817F79" w:rsidRPr="00107D01" w:rsidRDefault="00817F79" w:rsidP="00817F79">
      <w:pPr>
        <w:jc w:val="both"/>
        <w:rPr>
          <w:sz w:val="28"/>
          <w:szCs w:val="28"/>
        </w:rPr>
      </w:pPr>
      <w:bookmarkStart w:id="31" w:name="sub_1024"/>
      <w:r w:rsidRPr="00107D01">
        <w:rPr>
          <w:sz w:val="28"/>
          <w:szCs w:val="28"/>
        </w:rPr>
        <w:tab/>
        <w:t xml:space="preserve">24. По итогам рассмотрения вопросов, предусмотренных </w:t>
      </w:r>
      <w:hyperlink r:id="rId63" w:anchor="sub_101401" w:history="1">
        <w:r w:rsidRPr="00107D01">
          <w:rPr>
            <w:rStyle w:val="a3"/>
            <w:b w:val="0"/>
            <w:sz w:val="28"/>
            <w:szCs w:val="28"/>
          </w:rPr>
          <w:t>подпунктами 1</w:t>
        </w:r>
      </w:hyperlink>
      <w:r w:rsidRPr="00107D01">
        <w:rPr>
          <w:sz w:val="28"/>
          <w:szCs w:val="28"/>
        </w:rPr>
        <w:t>,</w:t>
      </w:r>
      <w:r w:rsidRPr="00107D01">
        <w:rPr>
          <w:b/>
          <w:bCs/>
          <w:sz w:val="28"/>
          <w:szCs w:val="28"/>
        </w:rPr>
        <w:t xml:space="preserve"> </w:t>
      </w:r>
      <w:hyperlink r:id="rId64" w:anchor="sub_101402" w:history="1">
        <w:r w:rsidRPr="00107D01">
          <w:rPr>
            <w:rStyle w:val="a3"/>
            <w:b w:val="0"/>
            <w:sz w:val="28"/>
            <w:szCs w:val="28"/>
          </w:rPr>
          <w:t>2</w:t>
        </w:r>
      </w:hyperlink>
      <w:r w:rsidRPr="00107D01">
        <w:rPr>
          <w:sz w:val="28"/>
          <w:szCs w:val="28"/>
        </w:rPr>
        <w:t>,</w:t>
      </w:r>
      <w:r w:rsidRPr="00107D01">
        <w:rPr>
          <w:b/>
          <w:bCs/>
          <w:sz w:val="28"/>
          <w:szCs w:val="28"/>
        </w:rPr>
        <w:t xml:space="preserve"> </w:t>
      </w:r>
      <w:hyperlink r:id="rId65" w:anchor="sub_101404" w:history="1">
        <w:r w:rsidRPr="00107D01">
          <w:rPr>
            <w:rStyle w:val="a3"/>
            <w:b w:val="0"/>
            <w:sz w:val="28"/>
            <w:szCs w:val="28"/>
          </w:rPr>
          <w:t>4</w:t>
        </w:r>
      </w:hyperlink>
      <w:r w:rsidRPr="00107D01">
        <w:rPr>
          <w:b/>
          <w:bCs/>
          <w:sz w:val="28"/>
          <w:szCs w:val="28"/>
        </w:rPr>
        <w:t xml:space="preserve"> </w:t>
      </w:r>
      <w:r w:rsidRPr="00107D01">
        <w:rPr>
          <w:sz w:val="28"/>
          <w:szCs w:val="28"/>
        </w:rPr>
        <w:t xml:space="preserve">и </w:t>
      </w:r>
      <w:hyperlink r:id="rId66" w:anchor="sub_101405" w:history="1">
        <w:r w:rsidRPr="00107D01">
          <w:rPr>
            <w:rStyle w:val="a3"/>
            <w:b w:val="0"/>
            <w:sz w:val="28"/>
            <w:szCs w:val="28"/>
          </w:rPr>
          <w:t>5 пункта 14</w:t>
        </w:r>
      </w:hyperlink>
      <w:r w:rsidRPr="00107D01">
        <w:rPr>
          <w:b/>
          <w:bCs/>
          <w:sz w:val="28"/>
          <w:szCs w:val="28"/>
        </w:rPr>
        <w:t xml:space="preserve"> </w:t>
      </w:r>
      <w:r w:rsidRPr="00107D01">
        <w:rPr>
          <w:sz w:val="28"/>
          <w:szCs w:val="28"/>
        </w:rPr>
        <w:t xml:space="preserve">настоящего Положения, при наличии к тому оснований комиссия может принять иное решение, чем это предусмотрено </w:t>
      </w:r>
      <w:hyperlink r:id="rId67" w:anchor="sub_1020" w:history="1">
        <w:r w:rsidRPr="00107D01">
          <w:rPr>
            <w:rStyle w:val="a3"/>
            <w:b w:val="0"/>
            <w:sz w:val="28"/>
            <w:szCs w:val="28"/>
          </w:rPr>
          <w:t xml:space="preserve">пунктами 20 </w:t>
        </w:r>
        <w:r w:rsidR="008C1A07">
          <w:rPr>
            <w:rStyle w:val="a3"/>
            <w:b w:val="0"/>
            <w:sz w:val="28"/>
            <w:szCs w:val="28"/>
          </w:rPr>
          <w:t>–</w:t>
        </w:r>
        <w:r w:rsidRPr="00107D01">
          <w:rPr>
            <w:rStyle w:val="a3"/>
            <w:b w:val="0"/>
            <w:sz w:val="28"/>
            <w:szCs w:val="28"/>
          </w:rPr>
          <w:t xml:space="preserve"> 23</w:t>
        </w:r>
      </w:hyperlink>
      <w:r w:rsidRPr="00107D01">
        <w:rPr>
          <w:b/>
          <w:bCs/>
          <w:sz w:val="28"/>
          <w:szCs w:val="28"/>
        </w:rPr>
        <w:t xml:space="preserve">, </w:t>
      </w:r>
      <w:hyperlink r:id="rId68" w:anchor="sub_10231" w:history="1">
        <w:r w:rsidRPr="00107D01">
          <w:rPr>
            <w:rStyle w:val="a3"/>
            <w:b w:val="0"/>
            <w:sz w:val="28"/>
            <w:szCs w:val="28"/>
          </w:rPr>
          <w:t xml:space="preserve">23.1 </w:t>
        </w:r>
        <w:r w:rsidR="008C1A07">
          <w:rPr>
            <w:rStyle w:val="a3"/>
            <w:b w:val="0"/>
            <w:sz w:val="28"/>
            <w:szCs w:val="28"/>
          </w:rPr>
          <w:t>–</w:t>
        </w:r>
        <w:r w:rsidRPr="00107D01">
          <w:rPr>
            <w:rStyle w:val="a3"/>
            <w:b w:val="0"/>
            <w:sz w:val="28"/>
            <w:szCs w:val="28"/>
          </w:rPr>
          <w:t xml:space="preserve"> 23.3</w:t>
        </w:r>
      </w:hyperlink>
      <w:r w:rsidRPr="00107D01">
        <w:rPr>
          <w:b/>
          <w:bCs/>
          <w:sz w:val="28"/>
          <w:szCs w:val="28"/>
        </w:rPr>
        <w:t xml:space="preserve"> </w:t>
      </w:r>
      <w:r w:rsidRPr="00107D01">
        <w:rPr>
          <w:sz w:val="28"/>
          <w:szCs w:val="28"/>
        </w:rPr>
        <w:t>и</w:t>
      </w:r>
      <w:r w:rsidRPr="00107D01">
        <w:rPr>
          <w:b/>
          <w:bCs/>
          <w:sz w:val="28"/>
          <w:szCs w:val="28"/>
        </w:rPr>
        <w:t xml:space="preserve"> </w:t>
      </w:r>
      <w:hyperlink r:id="rId69" w:anchor="sub_10241" w:history="1">
        <w:r w:rsidRPr="00107D01">
          <w:rPr>
            <w:rStyle w:val="a3"/>
            <w:b w:val="0"/>
            <w:sz w:val="28"/>
            <w:szCs w:val="28"/>
          </w:rPr>
          <w:t>24.1</w:t>
        </w:r>
      </w:hyperlink>
      <w:r w:rsidRPr="00107D01">
        <w:rPr>
          <w:sz w:val="28"/>
          <w:szCs w:val="28"/>
        </w:rPr>
        <w:t xml:space="preserve"> настоящего Положения. Основания и мотивы принятия такого решения должны быть отражены в протоколе заседания комиссии.</w:t>
      </w:r>
    </w:p>
    <w:p w14:paraId="001A18C0" w14:textId="77777777" w:rsidR="00817F79" w:rsidRPr="00107D01" w:rsidRDefault="00817F79" w:rsidP="00817F79">
      <w:pPr>
        <w:jc w:val="both"/>
        <w:rPr>
          <w:sz w:val="28"/>
          <w:szCs w:val="28"/>
        </w:rPr>
      </w:pPr>
      <w:r w:rsidRPr="00107D01">
        <w:rPr>
          <w:sz w:val="28"/>
          <w:szCs w:val="28"/>
        </w:rPr>
        <w:tab/>
      </w:r>
      <w:bookmarkStart w:id="32" w:name="sub_10241"/>
      <w:r w:rsidRPr="00107D01">
        <w:rPr>
          <w:sz w:val="28"/>
          <w:szCs w:val="28"/>
        </w:rPr>
        <w:t xml:space="preserve">24.1. По итогам рассмотрения вопроса, указанного в </w:t>
      </w:r>
      <w:hyperlink r:id="rId70" w:anchor="sub_101405" w:history="1">
        <w:r w:rsidRPr="00107D01">
          <w:rPr>
            <w:rStyle w:val="a3"/>
            <w:b w:val="0"/>
            <w:sz w:val="28"/>
            <w:szCs w:val="28"/>
          </w:rPr>
          <w:t>подпункте 5 пункта 14</w:t>
        </w:r>
      </w:hyperlink>
      <w:r w:rsidRPr="00107D01">
        <w:rPr>
          <w:b/>
          <w:bCs/>
          <w:sz w:val="28"/>
          <w:szCs w:val="28"/>
        </w:rPr>
        <w:t xml:space="preserve"> </w:t>
      </w:r>
      <w:r w:rsidRPr="00107D01">
        <w:rPr>
          <w:sz w:val="28"/>
          <w:szCs w:val="28"/>
        </w:rPr>
        <w:t xml:space="preserve">настоящего Положения, комиссия принимает в отношении гражданина, замещавшего должность муниципальной службы в органе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одно из следующих решений:</w:t>
      </w:r>
    </w:p>
    <w:p w14:paraId="04343B45" w14:textId="77777777" w:rsidR="00817F79" w:rsidRPr="00107D01" w:rsidRDefault="00817F79" w:rsidP="00817F79">
      <w:pPr>
        <w:jc w:val="both"/>
        <w:rPr>
          <w:sz w:val="28"/>
          <w:szCs w:val="28"/>
        </w:rPr>
      </w:pPr>
      <w:bookmarkStart w:id="33" w:name="sub_102411"/>
      <w:bookmarkEnd w:id="32"/>
      <w:r w:rsidRPr="00107D01">
        <w:rPr>
          <w:sz w:val="28"/>
          <w:szCs w:val="28"/>
        </w:rPr>
        <w:tab/>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62D27E6A" w14:textId="77777777" w:rsidR="00817F79" w:rsidRPr="00107D01" w:rsidRDefault="00817F79" w:rsidP="00817F79">
      <w:pPr>
        <w:jc w:val="both"/>
        <w:rPr>
          <w:sz w:val="28"/>
          <w:szCs w:val="28"/>
        </w:rPr>
      </w:pPr>
      <w:bookmarkStart w:id="34" w:name="sub_102412"/>
      <w:bookmarkEnd w:id="33"/>
      <w:r w:rsidRPr="00107D01">
        <w:rPr>
          <w:sz w:val="28"/>
          <w:szCs w:val="28"/>
        </w:rPr>
        <w:tab/>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71" w:history="1">
        <w:r w:rsidRPr="00107D01">
          <w:rPr>
            <w:rStyle w:val="a3"/>
            <w:b w:val="0"/>
            <w:sz w:val="28"/>
            <w:szCs w:val="28"/>
          </w:rPr>
          <w:t>статьи 12</w:t>
        </w:r>
      </w:hyperlink>
      <w:r w:rsidRPr="00107D01">
        <w:rPr>
          <w:b/>
          <w:bCs/>
          <w:sz w:val="28"/>
          <w:szCs w:val="28"/>
        </w:rPr>
        <w:t xml:space="preserve"> </w:t>
      </w:r>
      <w:r w:rsidRPr="00107D01">
        <w:rPr>
          <w:sz w:val="28"/>
          <w:szCs w:val="28"/>
        </w:rPr>
        <w:t>Федерального закона от 25 декабря 2008 года №273-ФЗ «О противодействии коррупции». В этом случае комиссия рекомендует должностному лицу (или выборному должностному лицу) местного самоуправления, ранее осуществлявшему функции представителя нанимателя (работодателя), проинформировать об указанных обстоятельствах органы прокуратуры и уведомившую организацию.</w:t>
      </w:r>
    </w:p>
    <w:p w14:paraId="40488122" w14:textId="77777777" w:rsidR="00817F79" w:rsidRPr="00107D01" w:rsidRDefault="00817F79" w:rsidP="00817F79">
      <w:pPr>
        <w:jc w:val="both"/>
        <w:rPr>
          <w:sz w:val="28"/>
          <w:szCs w:val="28"/>
        </w:rPr>
      </w:pPr>
      <w:bookmarkStart w:id="35" w:name="sub_1025"/>
      <w:bookmarkEnd w:id="34"/>
      <w:r w:rsidRPr="00107D01">
        <w:rPr>
          <w:sz w:val="28"/>
          <w:szCs w:val="28"/>
        </w:rPr>
        <w:tab/>
        <w:t xml:space="preserve">25. По итогам рассмотрения вопроса, предусмотренного </w:t>
      </w:r>
      <w:hyperlink r:id="rId72" w:anchor="sub_101403" w:history="1">
        <w:r w:rsidRPr="00107D01">
          <w:rPr>
            <w:rStyle w:val="a3"/>
            <w:b w:val="0"/>
            <w:sz w:val="28"/>
            <w:szCs w:val="28"/>
          </w:rPr>
          <w:t>подпунктом 3 пункта 14</w:t>
        </w:r>
      </w:hyperlink>
      <w:r w:rsidRPr="00107D01">
        <w:rPr>
          <w:sz w:val="28"/>
          <w:szCs w:val="28"/>
        </w:rPr>
        <w:t xml:space="preserve"> настоящего Положения, комиссия принимает соответствующее решение.</w:t>
      </w:r>
    </w:p>
    <w:p w14:paraId="388EDA22" w14:textId="77777777" w:rsidR="00817F79" w:rsidRPr="00107D01" w:rsidRDefault="00817F79" w:rsidP="00817F79">
      <w:pPr>
        <w:jc w:val="both"/>
        <w:rPr>
          <w:sz w:val="28"/>
          <w:szCs w:val="28"/>
        </w:rPr>
      </w:pPr>
      <w:bookmarkStart w:id="36" w:name="sub_1026"/>
      <w:bookmarkEnd w:id="35"/>
      <w:r w:rsidRPr="00107D01">
        <w:rPr>
          <w:sz w:val="28"/>
          <w:szCs w:val="28"/>
        </w:rPr>
        <w:tab/>
        <w:t xml:space="preserve">26. Для исполнения решений комиссии могут быть подготовлены проекты нормативных правовых актов органа местного самоуправления </w:t>
      </w:r>
      <w:proofErr w:type="spellStart"/>
      <w:r w:rsidRPr="00107D01">
        <w:rPr>
          <w:sz w:val="28"/>
          <w:szCs w:val="28"/>
        </w:rPr>
        <w:t>Атяшевского</w:t>
      </w:r>
      <w:proofErr w:type="spellEnd"/>
      <w:r w:rsidRPr="00107D01">
        <w:rPr>
          <w:sz w:val="28"/>
          <w:szCs w:val="28"/>
        </w:rPr>
        <w:t xml:space="preserve"> муниципального района, решений или поручений представителя нанимателя (работодателя), которые в установленном порядке представляются на рассмотрение представителя нанимателя (работодателя).</w:t>
      </w:r>
    </w:p>
    <w:p w14:paraId="5B530997" w14:textId="77777777" w:rsidR="00817F79" w:rsidRPr="00107D01" w:rsidRDefault="00817F79" w:rsidP="00817F79">
      <w:pPr>
        <w:jc w:val="both"/>
        <w:rPr>
          <w:sz w:val="28"/>
          <w:szCs w:val="28"/>
        </w:rPr>
      </w:pPr>
      <w:bookmarkStart w:id="37" w:name="sub_1027"/>
      <w:bookmarkEnd w:id="36"/>
      <w:r w:rsidRPr="00107D01">
        <w:rPr>
          <w:sz w:val="28"/>
          <w:szCs w:val="28"/>
        </w:rPr>
        <w:tab/>
        <w:t xml:space="preserve">27. Решения комиссии по вопросам, указанным в </w:t>
      </w:r>
      <w:hyperlink r:id="rId73" w:anchor="sub_1014" w:history="1">
        <w:r w:rsidRPr="00107D01">
          <w:rPr>
            <w:rStyle w:val="a3"/>
            <w:b w:val="0"/>
            <w:sz w:val="28"/>
            <w:szCs w:val="28"/>
          </w:rPr>
          <w:t>пункте 14</w:t>
        </w:r>
      </w:hyperlink>
      <w:r w:rsidRPr="00107D01">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1BA3CB63" w14:textId="77777777" w:rsidR="00817F79" w:rsidRPr="00107D01" w:rsidRDefault="00817F79" w:rsidP="00817F79">
      <w:pPr>
        <w:jc w:val="both"/>
        <w:rPr>
          <w:sz w:val="28"/>
          <w:szCs w:val="28"/>
        </w:rPr>
      </w:pPr>
      <w:bookmarkStart w:id="38" w:name="sub_1028"/>
      <w:bookmarkEnd w:id="37"/>
      <w:r w:rsidRPr="00107D01">
        <w:rPr>
          <w:sz w:val="28"/>
          <w:szCs w:val="28"/>
        </w:rPr>
        <w:lastRenderedPageBreak/>
        <w:tab/>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74" w:anchor="sub_101422" w:history="1">
        <w:r w:rsidRPr="00107D01">
          <w:rPr>
            <w:rStyle w:val="a3"/>
            <w:b w:val="0"/>
            <w:sz w:val="28"/>
            <w:szCs w:val="28"/>
          </w:rPr>
          <w:t>абзаце втором подпункта 2 пункта 14</w:t>
        </w:r>
      </w:hyperlink>
      <w:r w:rsidRPr="00107D01">
        <w:rPr>
          <w:sz w:val="28"/>
          <w:szCs w:val="28"/>
        </w:rPr>
        <w:t xml:space="preserve"> настоящего Положения, для представителя нанимателя (работодателя) носят рекомендательный характер. Решение, принимаемое по итогам рассмотрения вопроса, указанного в абзаце втором подпункта 2 пункта 14 настоящего Положения, носит обязательный характер.</w:t>
      </w:r>
    </w:p>
    <w:p w14:paraId="75BE4D28" w14:textId="77777777" w:rsidR="00817F79" w:rsidRPr="00107D01" w:rsidRDefault="00817F79" w:rsidP="00817F79">
      <w:pPr>
        <w:jc w:val="both"/>
        <w:rPr>
          <w:sz w:val="28"/>
          <w:szCs w:val="28"/>
        </w:rPr>
      </w:pPr>
      <w:bookmarkStart w:id="39" w:name="sub_1029"/>
      <w:bookmarkEnd w:id="38"/>
      <w:r w:rsidRPr="00107D01">
        <w:rPr>
          <w:sz w:val="28"/>
          <w:szCs w:val="28"/>
        </w:rPr>
        <w:tab/>
        <w:t>29. В протоколе заседания комиссии указываются:</w:t>
      </w:r>
    </w:p>
    <w:bookmarkEnd w:id="39"/>
    <w:p w14:paraId="20A30094" w14:textId="77777777" w:rsidR="00817F79" w:rsidRPr="00107D01" w:rsidRDefault="00817F79" w:rsidP="00817F79">
      <w:pPr>
        <w:jc w:val="both"/>
        <w:rPr>
          <w:sz w:val="28"/>
          <w:szCs w:val="28"/>
        </w:rPr>
      </w:pPr>
      <w:r w:rsidRPr="00107D01">
        <w:rPr>
          <w:sz w:val="28"/>
          <w:szCs w:val="28"/>
        </w:rPr>
        <w:tab/>
        <w:t>1) дата заседания комиссии, фамилии, имена, отчества членов комиссии и других лиц, присутствующих на заседании;</w:t>
      </w:r>
    </w:p>
    <w:p w14:paraId="2859E9C9" w14:textId="77777777" w:rsidR="00817F79" w:rsidRPr="00107D01" w:rsidRDefault="00817F79" w:rsidP="00817F79">
      <w:pPr>
        <w:jc w:val="both"/>
        <w:rPr>
          <w:sz w:val="28"/>
          <w:szCs w:val="28"/>
        </w:rPr>
      </w:pPr>
      <w:r w:rsidRPr="00107D01">
        <w:rPr>
          <w:sz w:val="28"/>
          <w:szCs w:val="28"/>
        </w:rPr>
        <w:tab/>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1C6A8A74" w14:textId="77777777" w:rsidR="00817F79" w:rsidRPr="00107D01" w:rsidRDefault="00817F79" w:rsidP="00817F79">
      <w:pPr>
        <w:jc w:val="both"/>
        <w:rPr>
          <w:sz w:val="28"/>
          <w:szCs w:val="28"/>
        </w:rPr>
      </w:pPr>
      <w:r w:rsidRPr="00107D01">
        <w:rPr>
          <w:sz w:val="28"/>
          <w:szCs w:val="28"/>
        </w:rPr>
        <w:tab/>
        <w:t>3) предъявляемые к муниципальному служащему претензии, материалы, на которых они основываются;</w:t>
      </w:r>
    </w:p>
    <w:p w14:paraId="3E4E5417" w14:textId="77777777" w:rsidR="00817F79" w:rsidRPr="00107D01" w:rsidRDefault="00817F79" w:rsidP="00817F79">
      <w:pPr>
        <w:jc w:val="both"/>
        <w:rPr>
          <w:sz w:val="28"/>
          <w:szCs w:val="28"/>
        </w:rPr>
      </w:pPr>
      <w:r w:rsidRPr="00107D01">
        <w:rPr>
          <w:sz w:val="28"/>
          <w:szCs w:val="28"/>
        </w:rPr>
        <w:tab/>
        <w:t>4) содержание пояснений муниципального служащего и других лиц по существу предъявляемых претензий;</w:t>
      </w:r>
    </w:p>
    <w:p w14:paraId="5DFCC8ED" w14:textId="77777777" w:rsidR="00817F79" w:rsidRPr="00107D01" w:rsidRDefault="00817F79" w:rsidP="00817F79">
      <w:pPr>
        <w:jc w:val="both"/>
        <w:rPr>
          <w:sz w:val="28"/>
          <w:szCs w:val="28"/>
        </w:rPr>
      </w:pPr>
      <w:r w:rsidRPr="00107D01">
        <w:rPr>
          <w:sz w:val="28"/>
          <w:szCs w:val="28"/>
        </w:rPr>
        <w:tab/>
        <w:t>5) фамилии, имена, отчества выступивших на заседании лиц и краткое изложение их выступлений;</w:t>
      </w:r>
    </w:p>
    <w:p w14:paraId="45B50C61" w14:textId="77777777" w:rsidR="00817F79" w:rsidRPr="00107D01" w:rsidRDefault="00817F79" w:rsidP="00817F79">
      <w:pPr>
        <w:jc w:val="both"/>
        <w:rPr>
          <w:sz w:val="28"/>
          <w:szCs w:val="28"/>
        </w:rPr>
      </w:pPr>
      <w:r w:rsidRPr="00107D01">
        <w:rPr>
          <w:sz w:val="28"/>
          <w:szCs w:val="28"/>
        </w:rPr>
        <w:tab/>
        <w:t>6) источник информации, содержащей основания для проведения заседания комиссии, дата поступления информации в орган местного самоуправления;</w:t>
      </w:r>
    </w:p>
    <w:p w14:paraId="4DA8CEBD" w14:textId="77777777" w:rsidR="00817F79" w:rsidRPr="00107D01" w:rsidRDefault="00817F79" w:rsidP="00817F79">
      <w:pPr>
        <w:jc w:val="both"/>
        <w:rPr>
          <w:sz w:val="28"/>
          <w:szCs w:val="28"/>
        </w:rPr>
      </w:pPr>
      <w:r w:rsidRPr="00107D01">
        <w:rPr>
          <w:sz w:val="28"/>
          <w:szCs w:val="28"/>
        </w:rPr>
        <w:tab/>
        <w:t>7) другие сведения;</w:t>
      </w:r>
    </w:p>
    <w:p w14:paraId="600FF8E8" w14:textId="77777777" w:rsidR="00817F79" w:rsidRPr="00107D01" w:rsidRDefault="00817F79" w:rsidP="00817F79">
      <w:pPr>
        <w:jc w:val="both"/>
        <w:rPr>
          <w:sz w:val="28"/>
          <w:szCs w:val="28"/>
        </w:rPr>
      </w:pPr>
      <w:r w:rsidRPr="00107D01">
        <w:rPr>
          <w:sz w:val="28"/>
          <w:szCs w:val="28"/>
        </w:rPr>
        <w:tab/>
        <w:t>8) результаты голосования;</w:t>
      </w:r>
    </w:p>
    <w:p w14:paraId="5FCCCAB9" w14:textId="77777777" w:rsidR="00817F79" w:rsidRPr="00107D01" w:rsidRDefault="00817F79" w:rsidP="00817F79">
      <w:pPr>
        <w:jc w:val="both"/>
        <w:rPr>
          <w:sz w:val="28"/>
          <w:szCs w:val="28"/>
        </w:rPr>
      </w:pPr>
      <w:r w:rsidRPr="00107D01">
        <w:rPr>
          <w:sz w:val="28"/>
          <w:szCs w:val="28"/>
        </w:rPr>
        <w:tab/>
        <w:t>9) решение и обоснование его принятия.</w:t>
      </w:r>
    </w:p>
    <w:p w14:paraId="4E8A115E" w14:textId="77777777" w:rsidR="00817F79" w:rsidRPr="00107D01" w:rsidRDefault="00817F79" w:rsidP="00817F79">
      <w:pPr>
        <w:jc w:val="both"/>
        <w:rPr>
          <w:sz w:val="28"/>
          <w:szCs w:val="28"/>
        </w:rPr>
      </w:pPr>
      <w:bookmarkStart w:id="40" w:name="sub_1030"/>
      <w:r w:rsidRPr="00107D01">
        <w:rPr>
          <w:sz w:val="28"/>
          <w:szCs w:val="28"/>
        </w:rPr>
        <w:tab/>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21C92E26" w14:textId="06B4B068" w:rsidR="00817F79" w:rsidRPr="00107D01" w:rsidRDefault="00817F79" w:rsidP="00817F79">
      <w:pPr>
        <w:jc w:val="both"/>
        <w:rPr>
          <w:sz w:val="28"/>
          <w:szCs w:val="28"/>
        </w:rPr>
      </w:pPr>
      <w:bookmarkStart w:id="41" w:name="sub_1031"/>
      <w:bookmarkEnd w:id="40"/>
      <w:r w:rsidRPr="00107D01">
        <w:rPr>
          <w:sz w:val="28"/>
          <w:szCs w:val="28"/>
        </w:rPr>
        <w:tab/>
        <w:t xml:space="preserve">31.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w:t>
      </w:r>
      <w:r w:rsidR="008C1A07">
        <w:rPr>
          <w:sz w:val="28"/>
          <w:szCs w:val="28"/>
        </w:rPr>
        <w:t>–</w:t>
      </w:r>
      <w:r w:rsidRPr="00107D01">
        <w:rPr>
          <w:sz w:val="28"/>
          <w:szCs w:val="28"/>
        </w:rPr>
        <w:t xml:space="preserve"> муниципальному служащему, а также по решению комиссии </w:t>
      </w:r>
      <w:r w:rsidR="008C1A07">
        <w:rPr>
          <w:sz w:val="28"/>
          <w:szCs w:val="28"/>
        </w:rPr>
        <w:t>–</w:t>
      </w:r>
      <w:r w:rsidRPr="00107D01">
        <w:rPr>
          <w:sz w:val="28"/>
          <w:szCs w:val="28"/>
        </w:rPr>
        <w:t xml:space="preserve"> иным заинтересованным лицам.</w:t>
      </w:r>
    </w:p>
    <w:p w14:paraId="3DFC29F8" w14:textId="77777777" w:rsidR="00817F79" w:rsidRPr="00107D01" w:rsidRDefault="00817F79" w:rsidP="00817F79">
      <w:pPr>
        <w:jc w:val="both"/>
        <w:rPr>
          <w:sz w:val="28"/>
          <w:szCs w:val="28"/>
        </w:rPr>
      </w:pPr>
      <w:bookmarkStart w:id="42" w:name="sub_1032"/>
      <w:bookmarkEnd w:id="41"/>
      <w:r w:rsidRPr="00107D01">
        <w:rPr>
          <w:sz w:val="28"/>
          <w:szCs w:val="28"/>
        </w:rPr>
        <w:tab/>
        <w:t xml:space="preserve">32. Представитель нанимателя (работодатель) обязан рассмотреть протокол заседания комиссии и вправе учесть в пределах своей </w:t>
      </w:r>
      <w:proofErr w:type="gramStart"/>
      <w:r w:rsidRPr="00107D01">
        <w:rPr>
          <w:sz w:val="28"/>
          <w:szCs w:val="28"/>
        </w:rPr>
        <w:t>компетенции</w:t>
      </w:r>
      <w:proofErr w:type="gramEnd"/>
      <w:r w:rsidRPr="00107D01">
        <w:rPr>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w:t>
      </w:r>
      <w:r w:rsidRPr="00107D01">
        <w:rPr>
          <w:sz w:val="28"/>
          <w:szCs w:val="28"/>
        </w:rPr>
        <w:lastRenderedPageBreak/>
        <w:t>представителя нанимателя (работодателя) оглашается на ближайшем заседании комиссии и принимается к сведению без обсуждения.</w:t>
      </w:r>
    </w:p>
    <w:p w14:paraId="0DE2D17C" w14:textId="77777777" w:rsidR="00817F79" w:rsidRPr="00107D01" w:rsidRDefault="00817F79" w:rsidP="00817F79">
      <w:pPr>
        <w:jc w:val="both"/>
        <w:rPr>
          <w:sz w:val="28"/>
          <w:szCs w:val="28"/>
        </w:rPr>
      </w:pPr>
      <w:bookmarkStart w:id="43" w:name="sub_1033"/>
      <w:bookmarkEnd w:id="42"/>
      <w:r w:rsidRPr="00107D01">
        <w:rPr>
          <w:sz w:val="28"/>
          <w:szCs w:val="28"/>
        </w:rPr>
        <w:tab/>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14:paraId="518B32F9" w14:textId="2006F9EB" w:rsidR="00817F79" w:rsidRPr="00107D01" w:rsidRDefault="00817F79" w:rsidP="00817F79">
      <w:pPr>
        <w:jc w:val="both"/>
        <w:rPr>
          <w:sz w:val="28"/>
          <w:szCs w:val="28"/>
        </w:rPr>
      </w:pPr>
      <w:bookmarkStart w:id="44" w:name="sub_1034"/>
      <w:bookmarkEnd w:id="43"/>
      <w:r w:rsidRPr="00107D01">
        <w:rPr>
          <w:sz w:val="28"/>
          <w:szCs w:val="28"/>
        </w:rPr>
        <w:tab/>
        <w:t xml:space="preserve">34. </w:t>
      </w:r>
      <w:proofErr w:type="gramStart"/>
      <w:r w:rsidRPr="00107D01">
        <w:rPr>
          <w:sz w:val="28"/>
          <w:szCs w:val="28"/>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008C1A07">
        <w:rPr>
          <w:sz w:val="28"/>
          <w:szCs w:val="28"/>
        </w:rPr>
        <w:t>–</w:t>
      </w:r>
      <w:r w:rsidRPr="00107D01">
        <w:rPr>
          <w:sz w:val="28"/>
          <w:szCs w:val="28"/>
        </w:rPr>
        <w:t xml:space="preserve"> немедленно.</w:t>
      </w:r>
      <w:proofErr w:type="gramEnd"/>
    </w:p>
    <w:p w14:paraId="642F6BBF" w14:textId="77777777" w:rsidR="00817F79" w:rsidRPr="00107D01" w:rsidRDefault="00817F79" w:rsidP="00817F79">
      <w:pPr>
        <w:jc w:val="both"/>
        <w:rPr>
          <w:sz w:val="28"/>
          <w:szCs w:val="28"/>
        </w:rPr>
      </w:pPr>
      <w:bookmarkStart w:id="45" w:name="sub_1035"/>
      <w:bookmarkEnd w:id="44"/>
      <w:r w:rsidRPr="00107D01">
        <w:rPr>
          <w:sz w:val="28"/>
          <w:szCs w:val="28"/>
        </w:rPr>
        <w:tab/>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0A4570CE" w14:textId="77777777" w:rsidR="00817F79" w:rsidRPr="00107D01" w:rsidRDefault="00817F79" w:rsidP="00817F79">
      <w:pPr>
        <w:jc w:val="both"/>
        <w:rPr>
          <w:sz w:val="28"/>
          <w:szCs w:val="28"/>
        </w:rPr>
      </w:pPr>
      <w:bookmarkStart w:id="46" w:name="sub_10351"/>
      <w:bookmarkEnd w:id="45"/>
      <w:r w:rsidRPr="00107D01">
        <w:rPr>
          <w:sz w:val="28"/>
          <w:szCs w:val="28"/>
        </w:rPr>
        <w:tab/>
        <w:t xml:space="preserve">35.1. </w:t>
      </w:r>
      <w:proofErr w:type="gramStart"/>
      <w:r w:rsidRPr="00107D01">
        <w:rPr>
          <w:sz w:val="28"/>
          <w:szCs w:val="28"/>
        </w:rPr>
        <w:t xml:space="preserve">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r:id="rId75" w:anchor="sub_101422" w:history="1">
        <w:r w:rsidRPr="00107D01">
          <w:rPr>
            <w:rStyle w:val="a3"/>
            <w:b w:val="0"/>
            <w:sz w:val="28"/>
            <w:szCs w:val="28"/>
          </w:rPr>
          <w:t>абзаце втором подпункта 2 пункта 14</w:t>
        </w:r>
      </w:hyperlink>
      <w:r w:rsidRPr="00107D01">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w:t>
      </w:r>
      <w:proofErr w:type="gramEnd"/>
      <w:r w:rsidRPr="00107D01">
        <w:rPr>
          <w:sz w:val="28"/>
          <w:szCs w:val="28"/>
        </w:rPr>
        <w:t xml:space="preserve"> проведения соответствующего заседания комиссии.</w:t>
      </w:r>
    </w:p>
    <w:p w14:paraId="25055053" w14:textId="77777777" w:rsidR="00817F79" w:rsidRPr="00107D01" w:rsidRDefault="00817F79" w:rsidP="00817F79">
      <w:pPr>
        <w:jc w:val="both"/>
        <w:rPr>
          <w:sz w:val="28"/>
          <w:szCs w:val="28"/>
        </w:rPr>
      </w:pPr>
      <w:bookmarkStart w:id="47" w:name="sub_1036"/>
      <w:bookmarkEnd w:id="46"/>
      <w:r w:rsidRPr="00107D01">
        <w:rPr>
          <w:sz w:val="28"/>
          <w:szCs w:val="28"/>
        </w:rPr>
        <w:tab/>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представителем кадровой службы либо иным уполномоченным лицом</w:t>
      </w:r>
      <w:proofErr w:type="gramStart"/>
      <w:r w:rsidRPr="00107D01">
        <w:rPr>
          <w:sz w:val="28"/>
          <w:szCs w:val="28"/>
        </w:rPr>
        <w:t>.</w:t>
      </w:r>
      <w:r>
        <w:rPr>
          <w:sz w:val="28"/>
          <w:szCs w:val="28"/>
        </w:rPr>
        <w:t>»;</w:t>
      </w:r>
      <w:proofErr w:type="gramEnd"/>
    </w:p>
    <w:bookmarkEnd w:id="47"/>
    <w:p w14:paraId="57E7508D" w14:textId="77777777" w:rsidR="00817F79" w:rsidRPr="00107D01" w:rsidRDefault="00817F79" w:rsidP="00817F79">
      <w:pPr>
        <w:jc w:val="both"/>
        <w:rPr>
          <w:sz w:val="28"/>
          <w:szCs w:val="28"/>
        </w:rPr>
      </w:pPr>
    </w:p>
    <w:p w14:paraId="600A073D" w14:textId="77777777" w:rsidR="00817F79" w:rsidRPr="00107D01" w:rsidRDefault="00817F79" w:rsidP="00817F79">
      <w:pPr>
        <w:jc w:val="both"/>
        <w:rPr>
          <w:sz w:val="28"/>
          <w:szCs w:val="28"/>
        </w:rPr>
      </w:pPr>
    </w:p>
    <w:p w14:paraId="7BC49D14" w14:textId="77777777" w:rsidR="00817F79" w:rsidRDefault="00817F79" w:rsidP="00817F79">
      <w:pPr>
        <w:jc w:val="both"/>
        <w:rPr>
          <w:sz w:val="28"/>
          <w:szCs w:val="28"/>
        </w:rPr>
      </w:pPr>
    </w:p>
    <w:p w14:paraId="40CAF403" w14:textId="77777777" w:rsidR="00817F79" w:rsidRDefault="00817F79" w:rsidP="00817F79">
      <w:pPr>
        <w:jc w:val="both"/>
        <w:rPr>
          <w:sz w:val="28"/>
          <w:szCs w:val="28"/>
        </w:rPr>
      </w:pPr>
    </w:p>
    <w:p w14:paraId="44FFF8B9" w14:textId="77777777" w:rsidR="00817F79" w:rsidRDefault="00817F79" w:rsidP="00817F79">
      <w:pPr>
        <w:jc w:val="both"/>
        <w:rPr>
          <w:sz w:val="28"/>
          <w:szCs w:val="28"/>
        </w:rPr>
      </w:pPr>
    </w:p>
    <w:p w14:paraId="2AF59EAF" w14:textId="77777777" w:rsidR="00817F79" w:rsidRDefault="00817F79" w:rsidP="00817F79">
      <w:pPr>
        <w:jc w:val="both"/>
        <w:rPr>
          <w:sz w:val="28"/>
          <w:szCs w:val="28"/>
        </w:rPr>
      </w:pPr>
    </w:p>
    <w:p w14:paraId="2BD5725F" w14:textId="77777777" w:rsidR="00817F79" w:rsidRDefault="00817F79" w:rsidP="00817F79">
      <w:pPr>
        <w:jc w:val="both"/>
        <w:rPr>
          <w:sz w:val="28"/>
          <w:szCs w:val="28"/>
        </w:rPr>
      </w:pPr>
    </w:p>
    <w:p w14:paraId="36917556" w14:textId="77777777" w:rsidR="00817F79" w:rsidRDefault="00817F79" w:rsidP="00817F79">
      <w:pPr>
        <w:jc w:val="both"/>
        <w:rPr>
          <w:sz w:val="28"/>
          <w:szCs w:val="28"/>
        </w:rPr>
      </w:pPr>
    </w:p>
    <w:p w14:paraId="054F4162" w14:textId="77777777" w:rsidR="00817F79" w:rsidRDefault="00817F79" w:rsidP="00817F79">
      <w:pPr>
        <w:jc w:val="both"/>
        <w:rPr>
          <w:sz w:val="28"/>
          <w:szCs w:val="28"/>
        </w:rPr>
      </w:pPr>
    </w:p>
    <w:p w14:paraId="4C8BF79C" w14:textId="77777777" w:rsidR="00817F79" w:rsidRDefault="00817F79" w:rsidP="00817F79">
      <w:pPr>
        <w:jc w:val="both"/>
        <w:rPr>
          <w:sz w:val="28"/>
          <w:szCs w:val="28"/>
        </w:rPr>
      </w:pPr>
    </w:p>
    <w:p w14:paraId="30A6FF8D" w14:textId="77777777" w:rsidR="00817F79" w:rsidRDefault="00817F79" w:rsidP="00817F79">
      <w:pPr>
        <w:jc w:val="both"/>
        <w:rPr>
          <w:sz w:val="28"/>
          <w:szCs w:val="28"/>
        </w:rPr>
      </w:pPr>
    </w:p>
    <w:p w14:paraId="11A6A2EF" w14:textId="77777777" w:rsidR="00817F79" w:rsidRDefault="00817F79" w:rsidP="00817F79">
      <w:pPr>
        <w:jc w:val="both"/>
        <w:rPr>
          <w:sz w:val="28"/>
          <w:szCs w:val="28"/>
        </w:rPr>
      </w:pPr>
    </w:p>
    <w:p w14:paraId="40C57514" w14:textId="77777777" w:rsidR="00817F79" w:rsidRDefault="00817F79" w:rsidP="00817F79">
      <w:pPr>
        <w:jc w:val="both"/>
        <w:rPr>
          <w:sz w:val="28"/>
          <w:szCs w:val="28"/>
        </w:rPr>
      </w:pPr>
    </w:p>
    <w:p w14:paraId="72295A54" w14:textId="77777777" w:rsidR="00817F79" w:rsidRDefault="00817F79" w:rsidP="00817F79">
      <w:pPr>
        <w:jc w:val="both"/>
        <w:rPr>
          <w:sz w:val="28"/>
          <w:szCs w:val="28"/>
        </w:rPr>
      </w:pPr>
    </w:p>
    <w:p w14:paraId="377B2F18" w14:textId="77777777" w:rsidR="00817F79" w:rsidRDefault="00817F79" w:rsidP="00817F79">
      <w:pPr>
        <w:jc w:val="both"/>
        <w:rPr>
          <w:sz w:val="28"/>
          <w:szCs w:val="28"/>
        </w:rPr>
      </w:pPr>
    </w:p>
    <w:p w14:paraId="0BCA78D3" w14:textId="77777777" w:rsidR="00817F79" w:rsidRDefault="00817F79" w:rsidP="00817F79">
      <w:pPr>
        <w:jc w:val="both"/>
        <w:rPr>
          <w:sz w:val="28"/>
          <w:szCs w:val="28"/>
        </w:rPr>
      </w:pPr>
    </w:p>
    <w:p w14:paraId="7189E69B" w14:textId="77777777" w:rsidR="00817F79" w:rsidRDefault="00817F79" w:rsidP="00817F79">
      <w:pPr>
        <w:jc w:val="both"/>
        <w:rPr>
          <w:sz w:val="28"/>
          <w:szCs w:val="28"/>
        </w:rPr>
      </w:pPr>
    </w:p>
    <w:p w14:paraId="5260ABBD" w14:textId="77777777" w:rsidR="00817F79" w:rsidRPr="00722A9D" w:rsidRDefault="00817F79" w:rsidP="00817F79">
      <w:pPr>
        <w:jc w:val="center"/>
        <w:rPr>
          <w:color w:val="000000"/>
          <w:sz w:val="28"/>
          <w:szCs w:val="28"/>
        </w:rPr>
      </w:pPr>
      <w:r>
        <w:rPr>
          <w:sz w:val="28"/>
          <w:szCs w:val="28"/>
        </w:rPr>
        <w:t xml:space="preserve">                                              </w:t>
      </w:r>
      <w:r>
        <w:rPr>
          <w:color w:val="000000"/>
          <w:sz w:val="28"/>
          <w:szCs w:val="28"/>
        </w:rPr>
        <w:t>Утвержден</w:t>
      </w:r>
    </w:p>
    <w:p w14:paraId="61A94CFF" w14:textId="77777777" w:rsidR="00817F79" w:rsidRDefault="00817F79" w:rsidP="00817F79">
      <w:pPr>
        <w:jc w:val="center"/>
        <w:rPr>
          <w:color w:val="000000"/>
          <w:sz w:val="28"/>
          <w:szCs w:val="28"/>
        </w:rPr>
      </w:pPr>
      <w:r>
        <w:rPr>
          <w:color w:val="000000"/>
          <w:sz w:val="28"/>
          <w:szCs w:val="28"/>
        </w:rPr>
        <w:t xml:space="preserve">                                                    Решением Совета депутатов</w:t>
      </w:r>
    </w:p>
    <w:p w14:paraId="36FBBC96" w14:textId="77777777" w:rsidR="00817F79" w:rsidRDefault="00817F79" w:rsidP="00817F79">
      <w:pPr>
        <w:jc w:val="center"/>
        <w:rPr>
          <w:color w:val="000000"/>
          <w:sz w:val="28"/>
          <w:szCs w:val="28"/>
        </w:rPr>
      </w:pPr>
      <w:r>
        <w:rPr>
          <w:color w:val="000000"/>
          <w:sz w:val="28"/>
          <w:szCs w:val="28"/>
        </w:rPr>
        <w:t xml:space="preserve">                                                    </w:t>
      </w:r>
      <w:proofErr w:type="spellStart"/>
      <w:r>
        <w:rPr>
          <w:color w:val="000000"/>
          <w:sz w:val="28"/>
          <w:szCs w:val="28"/>
        </w:rPr>
        <w:t>Атяшевского</w:t>
      </w:r>
      <w:proofErr w:type="spellEnd"/>
      <w:r>
        <w:rPr>
          <w:color w:val="000000"/>
          <w:sz w:val="28"/>
          <w:szCs w:val="28"/>
        </w:rPr>
        <w:t xml:space="preserve"> муниципального района</w:t>
      </w:r>
    </w:p>
    <w:p w14:paraId="727E9A2F" w14:textId="77777777" w:rsidR="00817F79" w:rsidRDefault="00817F79" w:rsidP="00817F79">
      <w:pPr>
        <w:jc w:val="center"/>
        <w:rPr>
          <w:color w:val="000000"/>
          <w:sz w:val="28"/>
          <w:szCs w:val="28"/>
        </w:rPr>
      </w:pPr>
      <w:r>
        <w:rPr>
          <w:color w:val="000000"/>
          <w:sz w:val="28"/>
          <w:szCs w:val="28"/>
        </w:rPr>
        <w:t xml:space="preserve">                                                              </w:t>
      </w:r>
    </w:p>
    <w:p w14:paraId="7DEDF927" w14:textId="7C5868E8" w:rsidR="00817F79" w:rsidRPr="0004480C" w:rsidRDefault="00817F79" w:rsidP="00817F79">
      <w:pPr>
        <w:jc w:val="center"/>
        <w:rPr>
          <w:color w:val="000000"/>
          <w:sz w:val="28"/>
          <w:szCs w:val="28"/>
        </w:rPr>
      </w:pPr>
      <w:r>
        <w:rPr>
          <w:color w:val="000000"/>
          <w:sz w:val="28"/>
          <w:szCs w:val="28"/>
        </w:rPr>
        <w:t xml:space="preserve">                                                        </w:t>
      </w:r>
      <w:r w:rsidR="00504366">
        <w:rPr>
          <w:color w:val="000000"/>
          <w:sz w:val="28"/>
          <w:szCs w:val="28"/>
        </w:rPr>
        <w:t>08.08.</w:t>
      </w:r>
      <w:r>
        <w:rPr>
          <w:color w:val="000000"/>
          <w:sz w:val="28"/>
          <w:szCs w:val="28"/>
        </w:rPr>
        <w:t xml:space="preserve"> </w:t>
      </w:r>
      <w:smartTag w:uri="urn:schemas-microsoft-com:office:smarttags" w:element="metricconverter">
        <w:smartTagPr>
          <w:attr w:name="ProductID" w:val="2019 г"/>
        </w:smartTagPr>
        <w:r>
          <w:rPr>
            <w:color w:val="000000"/>
            <w:sz w:val="28"/>
            <w:szCs w:val="28"/>
          </w:rPr>
          <w:t>2019 г</w:t>
        </w:r>
      </w:smartTag>
      <w:r>
        <w:rPr>
          <w:color w:val="000000"/>
          <w:sz w:val="28"/>
          <w:szCs w:val="28"/>
        </w:rPr>
        <w:t xml:space="preserve">.  № </w:t>
      </w:r>
      <w:r w:rsidR="00504366">
        <w:rPr>
          <w:color w:val="000000"/>
          <w:sz w:val="28"/>
          <w:szCs w:val="28"/>
        </w:rPr>
        <w:t>69</w:t>
      </w:r>
      <w:bookmarkStart w:id="48" w:name="_GoBack"/>
      <w:bookmarkEnd w:id="48"/>
      <w:r>
        <w:rPr>
          <w:color w:val="000000"/>
          <w:sz w:val="28"/>
          <w:szCs w:val="28"/>
        </w:rPr>
        <w:t xml:space="preserve">                                                                    </w:t>
      </w:r>
    </w:p>
    <w:p w14:paraId="2D7C4594" w14:textId="77777777" w:rsidR="00817F79" w:rsidRDefault="00817F79" w:rsidP="00817F79">
      <w:pPr>
        <w:jc w:val="right"/>
        <w:rPr>
          <w:sz w:val="28"/>
          <w:szCs w:val="28"/>
        </w:rPr>
      </w:pPr>
    </w:p>
    <w:p w14:paraId="138614B6" w14:textId="77777777" w:rsidR="00817F79" w:rsidRPr="00AE4497" w:rsidRDefault="00817F79" w:rsidP="00817F79">
      <w:pPr>
        <w:pStyle w:val="1"/>
        <w:rPr>
          <w:rFonts w:ascii="Times New Roman" w:hAnsi="Times New Roman"/>
          <w:sz w:val="28"/>
          <w:szCs w:val="28"/>
        </w:rPr>
      </w:pPr>
      <w:r w:rsidRPr="00AE4497">
        <w:rPr>
          <w:rFonts w:ascii="Times New Roman" w:eastAsiaTheme="minorEastAsia" w:hAnsi="Times New Roman"/>
          <w:sz w:val="28"/>
          <w:szCs w:val="28"/>
        </w:rPr>
        <w:t>Состав</w:t>
      </w:r>
      <w:r w:rsidRPr="00AE4497">
        <w:rPr>
          <w:rFonts w:ascii="Times New Roman" w:eastAsiaTheme="minorEastAsia" w:hAnsi="Times New Roman"/>
          <w:sz w:val="28"/>
          <w:szCs w:val="28"/>
        </w:rPr>
        <w:br/>
        <w:t xml:space="preserve">комиссии по соблюдению требований к служебному поведению муниципальных служащих </w:t>
      </w:r>
      <w:proofErr w:type="spellStart"/>
      <w:r w:rsidRPr="00AE4497">
        <w:rPr>
          <w:rFonts w:ascii="Times New Roman" w:eastAsiaTheme="minorEastAsia" w:hAnsi="Times New Roman"/>
          <w:sz w:val="28"/>
          <w:szCs w:val="28"/>
        </w:rPr>
        <w:t>Атяшевского</w:t>
      </w:r>
      <w:proofErr w:type="spellEnd"/>
      <w:r w:rsidRPr="00AE4497">
        <w:rPr>
          <w:rFonts w:ascii="Times New Roman" w:eastAsiaTheme="minorEastAsia" w:hAnsi="Times New Roman"/>
          <w:sz w:val="28"/>
          <w:szCs w:val="28"/>
        </w:rPr>
        <w:t xml:space="preserve"> муниципального района и урегулированию конфликта интересов</w:t>
      </w:r>
      <w:r w:rsidRPr="00AE4497">
        <w:rPr>
          <w:rFonts w:ascii="Times New Roman" w:eastAsiaTheme="minorEastAsia" w:hAnsi="Times New Roman"/>
          <w:sz w:val="28"/>
          <w:szCs w:val="28"/>
        </w:rPr>
        <w:br/>
      </w:r>
    </w:p>
    <w:p w14:paraId="19D54AB5" w14:textId="77777777" w:rsidR="00817F79" w:rsidRPr="00CD30CC" w:rsidRDefault="00817F79" w:rsidP="00817F79">
      <w:pPr>
        <w:rPr>
          <w:sz w:val="28"/>
          <w:szCs w:val="28"/>
        </w:rPr>
      </w:pP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28"/>
        <w:gridCol w:w="5520"/>
      </w:tblGrid>
      <w:tr w:rsidR="00817F79" w:rsidRPr="00CD30CC" w14:paraId="4A26F95E" w14:textId="77777777" w:rsidTr="000D287E">
        <w:tc>
          <w:tcPr>
            <w:tcW w:w="3728" w:type="dxa"/>
            <w:tcBorders>
              <w:top w:val="nil"/>
              <w:left w:val="nil"/>
              <w:bottom w:val="nil"/>
              <w:right w:val="nil"/>
            </w:tcBorders>
            <w:hideMark/>
          </w:tcPr>
          <w:p w14:paraId="269FCB43" w14:textId="77777777" w:rsidR="00817F79" w:rsidRPr="00CD30CC" w:rsidRDefault="00817F79" w:rsidP="000D287E">
            <w:pPr>
              <w:pStyle w:val="a5"/>
              <w:spacing w:line="256" w:lineRule="auto"/>
              <w:rPr>
                <w:sz w:val="28"/>
                <w:szCs w:val="28"/>
              </w:rPr>
            </w:pPr>
            <w:proofErr w:type="spellStart"/>
            <w:r w:rsidRPr="00CD30CC">
              <w:rPr>
                <w:sz w:val="28"/>
                <w:szCs w:val="28"/>
              </w:rPr>
              <w:t>Сюмкин</w:t>
            </w:r>
            <w:proofErr w:type="spellEnd"/>
          </w:p>
          <w:p w14:paraId="5B458415" w14:textId="77777777" w:rsidR="00817F79" w:rsidRPr="00CD30CC" w:rsidRDefault="00817F79" w:rsidP="000D287E">
            <w:pPr>
              <w:pStyle w:val="a5"/>
              <w:spacing w:line="256" w:lineRule="auto"/>
              <w:rPr>
                <w:sz w:val="28"/>
                <w:szCs w:val="28"/>
              </w:rPr>
            </w:pPr>
            <w:r w:rsidRPr="00CD30CC">
              <w:rPr>
                <w:sz w:val="28"/>
                <w:szCs w:val="28"/>
              </w:rPr>
              <w:t>Андрей Михайлович</w:t>
            </w:r>
          </w:p>
        </w:tc>
        <w:tc>
          <w:tcPr>
            <w:tcW w:w="5520" w:type="dxa"/>
            <w:tcBorders>
              <w:top w:val="nil"/>
              <w:left w:val="nil"/>
              <w:bottom w:val="nil"/>
              <w:right w:val="nil"/>
            </w:tcBorders>
            <w:hideMark/>
          </w:tcPr>
          <w:p w14:paraId="6EF733F8" w14:textId="2D577A35" w:rsidR="00817F79" w:rsidRDefault="00817F79" w:rsidP="000D287E">
            <w:pPr>
              <w:pStyle w:val="a5"/>
              <w:spacing w:line="256" w:lineRule="auto"/>
              <w:rPr>
                <w:sz w:val="28"/>
                <w:szCs w:val="28"/>
              </w:rPr>
            </w:pPr>
            <w:r w:rsidRPr="00CD30CC">
              <w:rPr>
                <w:sz w:val="28"/>
                <w:szCs w:val="28"/>
              </w:rPr>
              <w:t xml:space="preserve">- Заместитель Главы района </w:t>
            </w:r>
            <w:r w:rsidR="008C1A07">
              <w:rPr>
                <w:sz w:val="28"/>
                <w:szCs w:val="28"/>
              </w:rPr>
              <w:t>–</w:t>
            </w:r>
            <w:r w:rsidRPr="00CD30CC">
              <w:rPr>
                <w:sz w:val="28"/>
                <w:szCs w:val="28"/>
              </w:rPr>
              <w:t xml:space="preserve"> начальник управления делами Администрации </w:t>
            </w:r>
            <w:proofErr w:type="spellStart"/>
            <w:r w:rsidRPr="00CD30CC">
              <w:rPr>
                <w:sz w:val="28"/>
                <w:szCs w:val="28"/>
              </w:rPr>
              <w:t>Атяшевского</w:t>
            </w:r>
            <w:proofErr w:type="spellEnd"/>
            <w:r w:rsidRPr="00CD30CC">
              <w:rPr>
                <w:sz w:val="28"/>
                <w:szCs w:val="28"/>
              </w:rPr>
              <w:t xml:space="preserve"> муниципального района, председатель Комиссии;</w:t>
            </w:r>
          </w:p>
          <w:p w14:paraId="14E9030E" w14:textId="292E4419" w:rsidR="00D17AC7" w:rsidRPr="00D17AC7" w:rsidRDefault="00D17AC7" w:rsidP="00D17AC7"/>
        </w:tc>
      </w:tr>
      <w:tr w:rsidR="00817F79" w14:paraId="1277D7A4" w14:textId="77777777" w:rsidTr="000D287E">
        <w:tc>
          <w:tcPr>
            <w:tcW w:w="3728" w:type="dxa"/>
            <w:tcBorders>
              <w:top w:val="nil"/>
              <w:left w:val="nil"/>
              <w:bottom w:val="nil"/>
              <w:right w:val="nil"/>
            </w:tcBorders>
            <w:hideMark/>
          </w:tcPr>
          <w:p w14:paraId="54395759" w14:textId="77777777" w:rsidR="00817F79" w:rsidRDefault="00817F79" w:rsidP="000D287E">
            <w:pPr>
              <w:pStyle w:val="a5"/>
              <w:spacing w:line="256" w:lineRule="auto"/>
              <w:rPr>
                <w:sz w:val="28"/>
                <w:szCs w:val="28"/>
              </w:rPr>
            </w:pPr>
            <w:proofErr w:type="spellStart"/>
            <w:r w:rsidRPr="00CD30CC">
              <w:rPr>
                <w:sz w:val="28"/>
                <w:szCs w:val="28"/>
              </w:rPr>
              <w:t>Бухаркина</w:t>
            </w:r>
            <w:proofErr w:type="spellEnd"/>
            <w:r w:rsidRPr="00CD30CC">
              <w:rPr>
                <w:sz w:val="28"/>
                <w:szCs w:val="28"/>
              </w:rPr>
              <w:t> Н</w:t>
            </w:r>
            <w:r>
              <w:rPr>
                <w:sz w:val="28"/>
                <w:szCs w:val="28"/>
              </w:rPr>
              <w:t>аталья</w:t>
            </w:r>
          </w:p>
          <w:p w14:paraId="36D8E71F" w14:textId="77777777" w:rsidR="00817F79" w:rsidRPr="00CD30CC" w:rsidRDefault="00817F79" w:rsidP="000D287E">
            <w:pPr>
              <w:pStyle w:val="a5"/>
              <w:spacing w:line="256" w:lineRule="auto"/>
              <w:rPr>
                <w:sz w:val="28"/>
                <w:szCs w:val="28"/>
              </w:rPr>
            </w:pPr>
            <w:r>
              <w:rPr>
                <w:sz w:val="28"/>
                <w:szCs w:val="28"/>
              </w:rPr>
              <w:t>Михайловна</w:t>
            </w:r>
          </w:p>
        </w:tc>
        <w:tc>
          <w:tcPr>
            <w:tcW w:w="5520" w:type="dxa"/>
            <w:tcBorders>
              <w:top w:val="nil"/>
              <w:left w:val="nil"/>
              <w:bottom w:val="nil"/>
              <w:right w:val="nil"/>
            </w:tcBorders>
            <w:hideMark/>
          </w:tcPr>
          <w:p w14:paraId="184670A8" w14:textId="3C7573E9" w:rsidR="00817F79" w:rsidRDefault="00817F79" w:rsidP="000D287E">
            <w:pPr>
              <w:pStyle w:val="a5"/>
              <w:spacing w:line="256" w:lineRule="auto"/>
              <w:rPr>
                <w:sz w:val="28"/>
                <w:szCs w:val="28"/>
              </w:rPr>
            </w:pPr>
            <w:r w:rsidRPr="00CD30CC">
              <w:rPr>
                <w:sz w:val="28"/>
                <w:szCs w:val="28"/>
              </w:rPr>
              <w:t xml:space="preserve">- Заместитель Главы района по социальным вопросам </w:t>
            </w:r>
            <w:r w:rsidR="008C1A07">
              <w:rPr>
                <w:sz w:val="28"/>
                <w:szCs w:val="28"/>
              </w:rPr>
              <w:t>–</w:t>
            </w:r>
            <w:r w:rsidRPr="00CD30CC">
              <w:rPr>
                <w:sz w:val="28"/>
                <w:szCs w:val="28"/>
              </w:rPr>
              <w:t xml:space="preserve"> начальник Управления образования Администрации </w:t>
            </w:r>
            <w:proofErr w:type="spellStart"/>
            <w:r w:rsidRPr="00CD30CC">
              <w:rPr>
                <w:sz w:val="28"/>
                <w:szCs w:val="28"/>
              </w:rPr>
              <w:t>Атяшевского</w:t>
            </w:r>
            <w:proofErr w:type="spellEnd"/>
            <w:r w:rsidRPr="00CD30CC">
              <w:rPr>
                <w:sz w:val="28"/>
                <w:szCs w:val="28"/>
              </w:rPr>
              <w:t xml:space="preserve"> муниципального района, заместитель председателя Комиссии;</w:t>
            </w:r>
          </w:p>
          <w:p w14:paraId="3A27586B" w14:textId="1C919679" w:rsidR="00D17AC7" w:rsidRPr="00D17AC7" w:rsidRDefault="00D17AC7" w:rsidP="00D17AC7"/>
        </w:tc>
      </w:tr>
      <w:tr w:rsidR="00817F79" w14:paraId="1F2A9928" w14:textId="77777777" w:rsidTr="000D287E">
        <w:tc>
          <w:tcPr>
            <w:tcW w:w="3728" w:type="dxa"/>
            <w:tcBorders>
              <w:top w:val="nil"/>
              <w:left w:val="nil"/>
              <w:bottom w:val="nil"/>
              <w:right w:val="nil"/>
            </w:tcBorders>
            <w:hideMark/>
          </w:tcPr>
          <w:p w14:paraId="1A986F18" w14:textId="77777777" w:rsidR="00817F79" w:rsidRPr="00CD30CC" w:rsidRDefault="00817F79" w:rsidP="000D287E">
            <w:pPr>
              <w:pStyle w:val="a5"/>
              <w:spacing w:line="256" w:lineRule="auto"/>
              <w:rPr>
                <w:sz w:val="28"/>
                <w:szCs w:val="28"/>
              </w:rPr>
            </w:pPr>
            <w:r w:rsidRPr="00CD30CC">
              <w:rPr>
                <w:sz w:val="28"/>
                <w:szCs w:val="28"/>
              </w:rPr>
              <w:t>Инчина</w:t>
            </w:r>
          </w:p>
          <w:p w14:paraId="64EAAE41" w14:textId="77777777" w:rsidR="00817F79" w:rsidRPr="00CD30CC" w:rsidRDefault="00817F79" w:rsidP="000D287E">
            <w:pPr>
              <w:pStyle w:val="a5"/>
              <w:spacing w:line="256" w:lineRule="auto"/>
              <w:rPr>
                <w:sz w:val="28"/>
                <w:szCs w:val="28"/>
              </w:rPr>
            </w:pPr>
            <w:r w:rsidRPr="00CD30CC">
              <w:rPr>
                <w:sz w:val="28"/>
                <w:szCs w:val="28"/>
              </w:rPr>
              <w:t>Любовь Михайловна</w:t>
            </w:r>
          </w:p>
        </w:tc>
        <w:tc>
          <w:tcPr>
            <w:tcW w:w="5520" w:type="dxa"/>
            <w:tcBorders>
              <w:top w:val="nil"/>
              <w:left w:val="nil"/>
              <w:bottom w:val="nil"/>
              <w:right w:val="nil"/>
            </w:tcBorders>
            <w:hideMark/>
          </w:tcPr>
          <w:p w14:paraId="1A2BD8D8" w14:textId="0A574C43" w:rsidR="00817F79" w:rsidRPr="00CD30CC" w:rsidRDefault="00817F79" w:rsidP="000D287E">
            <w:pPr>
              <w:pStyle w:val="a5"/>
              <w:spacing w:line="256" w:lineRule="auto"/>
              <w:rPr>
                <w:sz w:val="28"/>
                <w:szCs w:val="28"/>
              </w:rPr>
            </w:pPr>
            <w:bookmarkStart w:id="49" w:name="sub_1003"/>
            <w:r w:rsidRPr="00CD30CC">
              <w:rPr>
                <w:sz w:val="28"/>
                <w:szCs w:val="28"/>
              </w:rPr>
              <w:t xml:space="preserve">- заместитель начальника управления делами </w:t>
            </w:r>
            <w:r w:rsidR="008C1A07">
              <w:rPr>
                <w:sz w:val="28"/>
                <w:szCs w:val="28"/>
              </w:rPr>
              <w:t>–</w:t>
            </w:r>
            <w:r w:rsidRPr="00CD30CC">
              <w:rPr>
                <w:sz w:val="28"/>
                <w:szCs w:val="28"/>
              </w:rPr>
              <w:t xml:space="preserve"> заведующий отделом по кадровой работе Администрации </w:t>
            </w:r>
            <w:proofErr w:type="spellStart"/>
            <w:r w:rsidRPr="00CD30CC">
              <w:rPr>
                <w:sz w:val="28"/>
                <w:szCs w:val="28"/>
              </w:rPr>
              <w:t>Атяшевского</w:t>
            </w:r>
            <w:proofErr w:type="spellEnd"/>
            <w:r w:rsidRPr="00CD30CC">
              <w:rPr>
                <w:sz w:val="28"/>
                <w:szCs w:val="28"/>
              </w:rPr>
              <w:t xml:space="preserve"> муниципального района, секретарь комиссии;</w:t>
            </w:r>
            <w:bookmarkEnd w:id="49"/>
          </w:p>
        </w:tc>
      </w:tr>
      <w:tr w:rsidR="00817F79" w:rsidRPr="00CD30CC" w14:paraId="585A132C" w14:textId="77777777" w:rsidTr="000D287E">
        <w:tc>
          <w:tcPr>
            <w:tcW w:w="9248" w:type="dxa"/>
            <w:gridSpan w:val="2"/>
            <w:tcBorders>
              <w:top w:val="nil"/>
              <w:left w:val="nil"/>
              <w:bottom w:val="nil"/>
              <w:right w:val="nil"/>
            </w:tcBorders>
          </w:tcPr>
          <w:p w14:paraId="40426055" w14:textId="77777777" w:rsidR="00817F79" w:rsidRPr="00CD30CC" w:rsidRDefault="00817F79" w:rsidP="000D287E">
            <w:pPr>
              <w:pStyle w:val="a5"/>
              <w:spacing w:line="256" w:lineRule="auto"/>
              <w:rPr>
                <w:sz w:val="28"/>
                <w:szCs w:val="28"/>
              </w:rPr>
            </w:pPr>
          </w:p>
          <w:p w14:paraId="4D767DB0" w14:textId="77777777" w:rsidR="00817F79" w:rsidRPr="00AE4497" w:rsidRDefault="00817F79" w:rsidP="000D287E">
            <w:pPr>
              <w:pStyle w:val="1"/>
              <w:spacing w:line="256" w:lineRule="auto"/>
              <w:rPr>
                <w:rFonts w:ascii="Times New Roman" w:eastAsiaTheme="minorEastAsia" w:hAnsi="Times New Roman"/>
                <w:sz w:val="28"/>
                <w:szCs w:val="28"/>
              </w:rPr>
            </w:pPr>
            <w:r w:rsidRPr="00AE4497">
              <w:rPr>
                <w:rFonts w:ascii="Times New Roman" w:eastAsiaTheme="minorEastAsia" w:hAnsi="Times New Roman"/>
                <w:sz w:val="28"/>
                <w:szCs w:val="28"/>
              </w:rPr>
              <w:t>Члены комиссии:</w:t>
            </w:r>
          </w:p>
          <w:p w14:paraId="55C0967D" w14:textId="77777777" w:rsidR="00817F79" w:rsidRPr="00CD30CC" w:rsidRDefault="00817F79" w:rsidP="000D287E">
            <w:pPr>
              <w:pStyle w:val="a5"/>
              <w:spacing w:line="256" w:lineRule="auto"/>
              <w:rPr>
                <w:sz w:val="28"/>
                <w:szCs w:val="28"/>
              </w:rPr>
            </w:pPr>
          </w:p>
        </w:tc>
      </w:tr>
      <w:tr w:rsidR="00817F79" w:rsidRPr="00CD30CC" w14:paraId="016E2959" w14:textId="77777777" w:rsidTr="000D287E">
        <w:tc>
          <w:tcPr>
            <w:tcW w:w="3728" w:type="dxa"/>
            <w:tcBorders>
              <w:top w:val="nil"/>
              <w:left w:val="nil"/>
              <w:bottom w:val="nil"/>
              <w:right w:val="nil"/>
            </w:tcBorders>
            <w:hideMark/>
          </w:tcPr>
          <w:p w14:paraId="129E700E" w14:textId="77777777" w:rsidR="00817F79" w:rsidRPr="00CD30CC" w:rsidRDefault="00817F79" w:rsidP="000D287E">
            <w:pPr>
              <w:pStyle w:val="a5"/>
              <w:spacing w:line="256" w:lineRule="auto"/>
              <w:rPr>
                <w:sz w:val="28"/>
                <w:szCs w:val="28"/>
              </w:rPr>
            </w:pPr>
            <w:r w:rsidRPr="00CD30CC">
              <w:rPr>
                <w:sz w:val="28"/>
                <w:szCs w:val="28"/>
              </w:rPr>
              <w:t>Алешина</w:t>
            </w:r>
          </w:p>
          <w:p w14:paraId="633D803B" w14:textId="77777777" w:rsidR="00817F79" w:rsidRPr="00CD30CC" w:rsidRDefault="00817F79" w:rsidP="000D287E">
            <w:pPr>
              <w:pStyle w:val="a5"/>
              <w:spacing w:line="256" w:lineRule="auto"/>
              <w:rPr>
                <w:sz w:val="28"/>
                <w:szCs w:val="28"/>
              </w:rPr>
            </w:pPr>
            <w:r w:rsidRPr="00CD30CC">
              <w:rPr>
                <w:sz w:val="28"/>
                <w:szCs w:val="28"/>
              </w:rPr>
              <w:t>Мария Семеновна</w:t>
            </w:r>
          </w:p>
        </w:tc>
        <w:tc>
          <w:tcPr>
            <w:tcW w:w="5520" w:type="dxa"/>
            <w:tcBorders>
              <w:top w:val="nil"/>
              <w:left w:val="nil"/>
              <w:bottom w:val="nil"/>
              <w:right w:val="nil"/>
            </w:tcBorders>
            <w:hideMark/>
          </w:tcPr>
          <w:p w14:paraId="496D4BA6" w14:textId="1823841A" w:rsidR="00817F79" w:rsidRPr="00CD30CC" w:rsidRDefault="00817F79" w:rsidP="000D287E">
            <w:pPr>
              <w:pStyle w:val="a5"/>
              <w:spacing w:line="256" w:lineRule="auto"/>
              <w:rPr>
                <w:sz w:val="28"/>
                <w:szCs w:val="28"/>
              </w:rPr>
            </w:pPr>
            <w:r w:rsidRPr="00CD30CC">
              <w:rPr>
                <w:sz w:val="28"/>
                <w:szCs w:val="28"/>
              </w:rPr>
              <w:t xml:space="preserve">- Первый заместитель Главы района по экономике </w:t>
            </w:r>
            <w:r w:rsidR="008C1A07">
              <w:rPr>
                <w:sz w:val="28"/>
                <w:szCs w:val="28"/>
              </w:rPr>
              <w:t>–</w:t>
            </w:r>
            <w:r w:rsidRPr="00CD30CC">
              <w:rPr>
                <w:sz w:val="28"/>
                <w:szCs w:val="28"/>
              </w:rPr>
              <w:t xml:space="preserve"> начальник Финансового управления Администрации </w:t>
            </w:r>
            <w:proofErr w:type="spellStart"/>
            <w:r w:rsidRPr="00CD30CC">
              <w:rPr>
                <w:sz w:val="28"/>
                <w:szCs w:val="28"/>
              </w:rPr>
              <w:t>Атяшевского</w:t>
            </w:r>
            <w:proofErr w:type="spellEnd"/>
            <w:r w:rsidRPr="00CD30CC">
              <w:rPr>
                <w:sz w:val="28"/>
                <w:szCs w:val="28"/>
              </w:rPr>
              <w:t xml:space="preserve"> муниципального района, председатель </w:t>
            </w:r>
            <w:proofErr w:type="spellStart"/>
            <w:r w:rsidRPr="00CD30CC">
              <w:rPr>
                <w:sz w:val="28"/>
                <w:szCs w:val="28"/>
              </w:rPr>
              <w:t>Атяшевского</w:t>
            </w:r>
            <w:proofErr w:type="spellEnd"/>
            <w:r w:rsidRPr="00CD30CC">
              <w:rPr>
                <w:sz w:val="28"/>
                <w:szCs w:val="28"/>
              </w:rPr>
              <w:t xml:space="preserve"> райкома профсоюза работников государственных учреждений;</w:t>
            </w:r>
          </w:p>
          <w:p w14:paraId="00FBEE95" w14:textId="77777777" w:rsidR="00817F79" w:rsidRPr="00CD30CC" w:rsidRDefault="00817F79" w:rsidP="000D287E">
            <w:pPr>
              <w:rPr>
                <w:sz w:val="28"/>
                <w:szCs w:val="28"/>
              </w:rPr>
            </w:pPr>
          </w:p>
          <w:p w14:paraId="5BFC8459" w14:textId="77777777" w:rsidR="00817F79" w:rsidRPr="00CD30CC" w:rsidRDefault="00817F79" w:rsidP="000D287E">
            <w:pPr>
              <w:rPr>
                <w:sz w:val="28"/>
                <w:szCs w:val="28"/>
              </w:rPr>
            </w:pPr>
          </w:p>
        </w:tc>
      </w:tr>
      <w:tr w:rsidR="00817F79" w:rsidRPr="00CD30CC" w14:paraId="18BEA751" w14:textId="77777777" w:rsidTr="000D287E">
        <w:tc>
          <w:tcPr>
            <w:tcW w:w="3728" w:type="dxa"/>
            <w:tcBorders>
              <w:top w:val="nil"/>
              <w:left w:val="nil"/>
              <w:bottom w:val="nil"/>
              <w:right w:val="nil"/>
            </w:tcBorders>
            <w:hideMark/>
          </w:tcPr>
          <w:p w14:paraId="7A34E032" w14:textId="77777777" w:rsidR="00817F79" w:rsidRPr="00CD30CC" w:rsidRDefault="00817F79" w:rsidP="000D287E">
            <w:pPr>
              <w:pStyle w:val="a5"/>
              <w:spacing w:line="256" w:lineRule="auto"/>
              <w:rPr>
                <w:sz w:val="28"/>
                <w:szCs w:val="28"/>
              </w:rPr>
            </w:pPr>
            <w:r w:rsidRPr="00CD30CC">
              <w:rPr>
                <w:sz w:val="28"/>
                <w:szCs w:val="28"/>
              </w:rPr>
              <w:lastRenderedPageBreak/>
              <w:t>Гребнева</w:t>
            </w:r>
          </w:p>
          <w:p w14:paraId="5989C617" w14:textId="77777777" w:rsidR="00817F79" w:rsidRPr="00CD30CC" w:rsidRDefault="00817F79" w:rsidP="000D287E">
            <w:pPr>
              <w:pStyle w:val="a5"/>
              <w:spacing w:line="256" w:lineRule="auto"/>
              <w:rPr>
                <w:sz w:val="28"/>
                <w:szCs w:val="28"/>
              </w:rPr>
            </w:pPr>
            <w:r w:rsidRPr="00CD30CC">
              <w:rPr>
                <w:sz w:val="28"/>
                <w:szCs w:val="28"/>
              </w:rPr>
              <w:t>Людмила Геннадьевна</w:t>
            </w:r>
          </w:p>
        </w:tc>
        <w:tc>
          <w:tcPr>
            <w:tcW w:w="5520" w:type="dxa"/>
            <w:tcBorders>
              <w:top w:val="nil"/>
              <w:left w:val="nil"/>
              <w:bottom w:val="nil"/>
              <w:right w:val="nil"/>
            </w:tcBorders>
            <w:hideMark/>
          </w:tcPr>
          <w:p w14:paraId="15814357" w14:textId="77777777" w:rsidR="00817F79" w:rsidRPr="00CD30CC" w:rsidRDefault="00817F79" w:rsidP="000D287E">
            <w:pPr>
              <w:pStyle w:val="a5"/>
              <w:spacing w:line="256" w:lineRule="auto"/>
              <w:rPr>
                <w:sz w:val="28"/>
                <w:szCs w:val="28"/>
              </w:rPr>
            </w:pPr>
            <w:r w:rsidRPr="00CD30CC">
              <w:rPr>
                <w:sz w:val="28"/>
                <w:szCs w:val="28"/>
              </w:rPr>
              <w:t xml:space="preserve">- начальник правового управления Администрации </w:t>
            </w:r>
            <w:proofErr w:type="spellStart"/>
            <w:r w:rsidRPr="00CD30CC">
              <w:rPr>
                <w:sz w:val="28"/>
                <w:szCs w:val="28"/>
              </w:rPr>
              <w:t>Атяшевского</w:t>
            </w:r>
            <w:proofErr w:type="spellEnd"/>
            <w:r w:rsidRPr="00CD30CC">
              <w:rPr>
                <w:sz w:val="28"/>
                <w:szCs w:val="28"/>
              </w:rPr>
              <w:t xml:space="preserve"> муниципального района;</w:t>
            </w:r>
          </w:p>
          <w:p w14:paraId="1B011210" w14:textId="77777777" w:rsidR="00817F79" w:rsidRPr="00CD30CC" w:rsidRDefault="00817F79" w:rsidP="000D287E">
            <w:pPr>
              <w:rPr>
                <w:sz w:val="28"/>
                <w:szCs w:val="28"/>
              </w:rPr>
            </w:pPr>
          </w:p>
          <w:p w14:paraId="131E9ECC" w14:textId="77777777" w:rsidR="00817F79" w:rsidRPr="00CD30CC" w:rsidRDefault="00817F79" w:rsidP="000D287E">
            <w:pPr>
              <w:rPr>
                <w:sz w:val="28"/>
                <w:szCs w:val="28"/>
              </w:rPr>
            </w:pPr>
          </w:p>
        </w:tc>
      </w:tr>
      <w:tr w:rsidR="00817F79" w:rsidRPr="00CD30CC" w14:paraId="35715672" w14:textId="77777777" w:rsidTr="000D287E">
        <w:tc>
          <w:tcPr>
            <w:tcW w:w="3728" w:type="dxa"/>
            <w:tcBorders>
              <w:top w:val="nil"/>
              <w:left w:val="nil"/>
              <w:bottom w:val="nil"/>
              <w:right w:val="nil"/>
            </w:tcBorders>
            <w:hideMark/>
          </w:tcPr>
          <w:p w14:paraId="65259289" w14:textId="77777777" w:rsidR="00817F79" w:rsidRPr="00CD30CC" w:rsidRDefault="00817F79" w:rsidP="000D287E">
            <w:pPr>
              <w:pStyle w:val="a5"/>
              <w:spacing w:line="256" w:lineRule="auto"/>
              <w:rPr>
                <w:sz w:val="28"/>
                <w:szCs w:val="28"/>
              </w:rPr>
            </w:pPr>
            <w:proofErr w:type="spellStart"/>
            <w:r w:rsidRPr="00CD30CC">
              <w:rPr>
                <w:sz w:val="28"/>
                <w:szCs w:val="28"/>
              </w:rPr>
              <w:t>Кандина</w:t>
            </w:r>
            <w:proofErr w:type="spellEnd"/>
          </w:p>
          <w:p w14:paraId="6D736FE1" w14:textId="77777777" w:rsidR="00817F79" w:rsidRPr="00CD30CC" w:rsidRDefault="00817F79" w:rsidP="000D287E">
            <w:pPr>
              <w:pStyle w:val="a5"/>
              <w:spacing w:line="256" w:lineRule="auto"/>
              <w:rPr>
                <w:sz w:val="28"/>
                <w:szCs w:val="28"/>
              </w:rPr>
            </w:pPr>
            <w:r w:rsidRPr="00CD30CC">
              <w:rPr>
                <w:sz w:val="28"/>
                <w:szCs w:val="28"/>
              </w:rPr>
              <w:t>Любовь Васильевна</w:t>
            </w:r>
          </w:p>
        </w:tc>
        <w:tc>
          <w:tcPr>
            <w:tcW w:w="5520" w:type="dxa"/>
            <w:tcBorders>
              <w:top w:val="nil"/>
              <w:left w:val="nil"/>
              <w:bottom w:val="nil"/>
              <w:right w:val="nil"/>
            </w:tcBorders>
            <w:hideMark/>
          </w:tcPr>
          <w:p w14:paraId="0097E9FA" w14:textId="77777777" w:rsidR="00817F79" w:rsidRPr="00CD30CC" w:rsidRDefault="00817F79" w:rsidP="000D287E">
            <w:pPr>
              <w:pStyle w:val="a5"/>
              <w:spacing w:line="256" w:lineRule="auto"/>
              <w:rPr>
                <w:sz w:val="28"/>
                <w:szCs w:val="28"/>
              </w:rPr>
            </w:pPr>
            <w:r w:rsidRPr="00CD30CC">
              <w:rPr>
                <w:sz w:val="28"/>
                <w:szCs w:val="28"/>
              </w:rPr>
              <w:t xml:space="preserve">- секретарь Совета ветеранов войны и труда </w:t>
            </w:r>
            <w:proofErr w:type="spellStart"/>
            <w:r w:rsidRPr="00CD30CC">
              <w:rPr>
                <w:sz w:val="28"/>
                <w:szCs w:val="28"/>
              </w:rPr>
              <w:t>Атяшевского</w:t>
            </w:r>
            <w:proofErr w:type="spellEnd"/>
            <w:r w:rsidRPr="00CD30CC">
              <w:rPr>
                <w:sz w:val="28"/>
                <w:szCs w:val="28"/>
              </w:rPr>
              <w:t xml:space="preserve"> района (по согласованию);</w:t>
            </w:r>
          </w:p>
          <w:p w14:paraId="5EF7CA33" w14:textId="77777777" w:rsidR="00817F79" w:rsidRPr="00CD30CC" w:rsidRDefault="00817F79" w:rsidP="000D287E">
            <w:pPr>
              <w:rPr>
                <w:sz w:val="28"/>
                <w:szCs w:val="28"/>
              </w:rPr>
            </w:pPr>
          </w:p>
          <w:p w14:paraId="6314F113" w14:textId="77777777" w:rsidR="00817F79" w:rsidRPr="00CD30CC" w:rsidRDefault="00817F79" w:rsidP="000D287E">
            <w:pPr>
              <w:rPr>
                <w:sz w:val="28"/>
                <w:szCs w:val="28"/>
              </w:rPr>
            </w:pPr>
          </w:p>
        </w:tc>
      </w:tr>
      <w:tr w:rsidR="00817F79" w:rsidRPr="00CD30CC" w14:paraId="1AF2109A" w14:textId="77777777" w:rsidTr="000D287E">
        <w:tc>
          <w:tcPr>
            <w:tcW w:w="3728" w:type="dxa"/>
            <w:tcBorders>
              <w:top w:val="nil"/>
              <w:left w:val="nil"/>
              <w:bottom w:val="nil"/>
              <w:right w:val="nil"/>
            </w:tcBorders>
            <w:hideMark/>
          </w:tcPr>
          <w:p w14:paraId="580E2682" w14:textId="77777777" w:rsidR="00817F79" w:rsidRPr="00CD30CC" w:rsidRDefault="00817F79" w:rsidP="000D287E">
            <w:pPr>
              <w:pStyle w:val="a5"/>
              <w:spacing w:line="256" w:lineRule="auto"/>
              <w:rPr>
                <w:sz w:val="28"/>
                <w:szCs w:val="28"/>
              </w:rPr>
            </w:pPr>
            <w:r w:rsidRPr="00CD30CC">
              <w:rPr>
                <w:sz w:val="28"/>
                <w:szCs w:val="28"/>
              </w:rPr>
              <w:t>Захарова</w:t>
            </w:r>
          </w:p>
          <w:p w14:paraId="31E833ED" w14:textId="77777777" w:rsidR="00817F79" w:rsidRPr="00CD30CC" w:rsidRDefault="00817F79" w:rsidP="000D287E">
            <w:pPr>
              <w:pStyle w:val="a5"/>
              <w:spacing w:line="256" w:lineRule="auto"/>
              <w:rPr>
                <w:sz w:val="28"/>
                <w:szCs w:val="28"/>
              </w:rPr>
            </w:pPr>
            <w:r w:rsidRPr="00CD30CC">
              <w:rPr>
                <w:sz w:val="28"/>
                <w:szCs w:val="28"/>
              </w:rPr>
              <w:t xml:space="preserve">Людмила </w:t>
            </w:r>
            <w:proofErr w:type="spellStart"/>
            <w:r w:rsidRPr="00CD30CC">
              <w:rPr>
                <w:sz w:val="28"/>
                <w:szCs w:val="28"/>
              </w:rPr>
              <w:t>Закировна</w:t>
            </w:r>
            <w:proofErr w:type="spellEnd"/>
          </w:p>
        </w:tc>
        <w:tc>
          <w:tcPr>
            <w:tcW w:w="5520" w:type="dxa"/>
            <w:tcBorders>
              <w:top w:val="nil"/>
              <w:left w:val="nil"/>
              <w:bottom w:val="nil"/>
              <w:right w:val="nil"/>
            </w:tcBorders>
            <w:hideMark/>
          </w:tcPr>
          <w:p w14:paraId="341CD7C0" w14:textId="77777777" w:rsidR="00817F79" w:rsidRPr="00CD30CC" w:rsidRDefault="00817F79" w:rsidP="000D287E">
            <w:pPr>
              <w:pStyle w:val="a5"/>
              <w:spacing w:line="256" w:lineRule="auto"/>
              <w:rPr>
                <w:sz w:val="28"/>
                <w:szCs w:val="28"/>
              </w:rPr>
            </w:pPr>
            <w:bookmarkStart w:id="50" w:name="sub_1007"/>
            <w:r w:rsidRPr="00CD30CC">
              <w:rPr>
                <w:sz w:val="28"/>
                <w:szCs w:val="28"/>
              </w:rPr>
              <w:t xml:space="preserve">- учитель иностранного языка муниципального бюджетного общеобразовательного учреждения </w:t>
            </w:r>
            <w:proofErr w:type="spellStart"/>
            <w:r w:rsidRPr="00CD30CC">
              <w:rPr>
                <w:sz w:val="28"/>
                <w:szCs w:val="28"/>
              </w:rPr>
              <w:t>Атяшевского</w:t>
            </w:r>
            <w:proofErr w:type="spellEnd"/>
            <w:r w:rsidRPr="00CD30CC">
              <w:rPr>
                <w:sz w:val="28"/>
                <w:szCs w:val="28"/>
              </w:rPr>
              <w:t xml:space="preserve"> муниципального района «</w:t>
            </w:r>
            <w:proofErr w:type="spellStart"/>
            <w:r w:rsidRPr="00CD30CC">
              <w:rPr>
                <w:sz w:val="28"/>
                <w:szCs w:val="28"/>
              </w:rPr>
              <w:t>Поселковская</w:t>
            </w:r>
            <w:proofErr w:type="spellEnd"/>
            <w:r w:rsidRPr="00CD30CC">
              <w:rPr>
                <w:sz w:val="28"/>
                <w:szCs w:val="28"/>
              </w:rPr>
              <w:t xml:space="preserve"> средняя школа </w:t>
            </w:r>
            <w:r>
              <w:rPr>
                <w:sz w:val="28"/>
                <w:szCs w:val="28"/>
              </w:rPr>
              <w:t>№</w:t>
            </w:r>
            <w:r w:rsidRPr="00CD30CC">
              <w:rPr>
                <w:sz w:val="28"/>
                <w:szCs w:val="28"/>
              </w:rPr>
              <w:t xml:space="preserve">1», заместитель Председателя Совета депутатов </w:t>
            </w:r>
            <w:proofErr w:type="spellStart"/>
            <w:r w:rsidRPr="00CD30CC">
              <w:rPr>
                <w:sz w:val="28"/>
                <w:szCs w:val="28"/>
              </w:rPr>
              <w:t>Атяшевского</w:t>
            </w:r>
            <w:proofErr w:type="spellEnd"/>
            <w:r w:rsidRPr="00CD30CC">
              <w:rPr>
                <w:sz w:val="28"/>
                <w:szCs w:val="28"/>
              </w:rPr>
              <w:t xml:space="preserve"> муниципального района (по согласованию);</w:t>
            </w:r>
            <w:bookmarkEnd w:id="50"/>
          </w:p>
          <w:p w14:paraId="518DB39F" w14:textId="77777777" w:rsidR="00817F79" w:rsidRPr="00CD30CC" w:rsidRDefault="00817F79" w:rsidP="000D287E">
            <w:pPr>
              <w:rPr>
                <w:sz w:val="28"/>
                <w:szCs w:val="28"/>
              </w:rPr>
            </w:pPr>
          </w:p>
          <w:p w14:paraId="4430B08E" w14:textId="77777777" w:rsidR="00817F79" w:rsidRPr="00CD30CC" w:rsidRDefault="00817F79" w:rsidP="000D287E">
            <w:pPr>
              <w:rPr>
                <w:sz w:val="28"/>
                <w:szCs w:val="28"/>
              </w:rPr>
            </w:pPr>
          </w:p>
        </w:tc>
      </w:tr>
      <w:tr w:rsidR="00817F79" w:rsidRPr="00CD30CC" w14:paraId="1B5C0A32" w14:textId="77777777" w:rsidTr="000D287E">
        <w:tc>
          <w:tcPr>
            <w:tcW w:w="3728" w:type="dxa"/>
            <w:tcBorders>
              <w:top w:val="nil"/>
              <w:left w:val="nil"/>
              <w:bottom w:val="nil"/>
              <w:right w:val="nil"/>
            </w:tcBorders>
            <w:hideMark/>
          </w:tcPr>
          <w:p w14:paraId="5373B5B1" w14:textId="77777777" w:rsidR="00817F79" w:rsidRPr="00CD30CC" w:rsidRDefault="00817F79" w:rsidP="000D287E">
            <w:pPr>
              <w:pStyle w:val="a5"/>
              <w:spacing w:line="256" w:lineRule="auto"/>
              <w:rPr>
                <w:sz w:val="28"/>
                <w:szCs w:val="28"/>
              </w:rPr>
            </w:pPr>
            <w:r w:rsidRPr="00CD30CC">
              <w:rPr>
                <w:sz w:val="28"/>
                <w:szCs w:val="28"/>
              </w:rPr>
              <w:t>Комаров</w:t>
            </w:r>
          </w:p>
          <w:p w14:paraId="190E27A9" w14:textId="77777777" w:rsidR="00817F79" w:rsidRPr="00CD30CC" w:rsidRDefault="00817F79" w:rsidP="000D287E">
            <w:pPr>
              <w:pStyle w:val="a5"/>
              <w:spacing w:line="256" w:lineRule="auto"/>
              <w:rPr>
                <w:sz w:val="28"/>
                <w:szCs w:val="28"/>
              </w:rPr>
            </w:pPr>
            <w:r w:rsidRPr="00CD30CC">
              <w:rPr>
                <w:sz w:val="28"/>
                <w:szCs w:val="28"/>
              </w:rPr>
              <w:t>Евгений Владимирович</w:t>
            </w:r>
          </w:p>
        </w:tc>
        <w:tc>
          <w:tcPr>
            <w:tcW w:w="5520" w:type="dxa"/>
            <w:tcBorders>
              <w:top w:val="nil"/>
              <w:left w:val="nil"/>
              <w:bottom w:val="nil"/>
              <w:right w:val="nil"/>
            </w:tcBorders>
            <w:hideMark/>
          </w:tcPr>
          <w:p w14:paraId="4F14487F" w14:textId="77777777" w:rsidR="00817F79" w:rsidRPr="00CD30CC" w:rsidRDefault="00817F79" w:rsidP="000D287E">
            <w:pPr>
              <w:pStyle w:val="a5"/>
              <w:spacing w:line="256" w:lineRule="auto"/>
              <w:rPr>
                <w:sz w:val="28"/>
                <w:szCs w:val="28"/>
              </w:rPr>
            </w:pPr>
            <w:r w:rsidRPr="00CD30CC">
              <w:rPr>
                <w:sz w:val="28"/>
                <w:szCs w:val="28"/>
              </w:rPr>
              <w:t xml:space="preserve">- Заместитель Главы </w:t>
            </w:r>
            <w:proofErr w:type="spellStart"/>
            <w:r w:rsidRPr="00CD30CC">
              <w:rPr>
                <w:sz w:val="28"/>
                <w:szCs w:val="28"/>
              </w:rPr>
              <w:t>Атяшевского</w:t>
            </w:r>
            <w:proofErr w:type="spellEnd"/>
            <w:r w:rsidRPr="00CD30CC">
              <w:rPr>
                <w:sz w:val="28"/>
                <w:szCs w:val="28"/>
              </w:rPr>
              <w:t xml:space="preserve"> муниципального района по комплексному развитию;</w:t>
            </w:r>
          </w:p>
          <w:p w14:paraId="582E22A0" w14:textId="77777777" w:rsidR="00817F79" w:rsidRPr="00CD30CC" w:rsidRDefault="00817F79" w:rsidP="000D287E">
            <w:pPr>
              <w:rPr>
                <w:sz w:val="28"/>
                <w:szCs w:val="28"/>
              </w:rPr>
            </w:pPr>
          </w:p>
          <w:p w14:paraId="7CF342F1" w14:textId="77777777" w:rsidR="00817F79" w:rsidRPr="00CD30CC" w:rsidRDefault="00817F79" w:rsidP="000D287E">
            <w:pPr>
              <w:rPr>
                <w:sz w:val="28"/>
                <w:szCs w:val="28"/>
              </w:rPr>
            </w:pPr>
          </w:p>
        </w:tc>
      </w:tr>
      <w:tr w:rsidR="00817F79" w:rsidRPr="00CD30CC" w14:paraId="548A6D3E" w14:textId="77777777" w:rsidTr="000D287E">
        <w:tc>
          <w:tcPr>
            <w:tcW w:w="3728" w:type="dxa"/>
            <w:tcBorders>
              <w:top w:val="nil"/>
              <w:left w:val="nil"/>
              <w:bottom w:val="nil"/>
              <w:right w:val="nil"/>
            </w:tcBorders>
            <w:hideMark/>
          </w:tcPr>
          <w:p w14:paraId="34FFD058" w14:textId="77777777" w:rsidR="00817F79" w:rsidRPr="00CD30CC" w:rsidRDefault="00817F79" w:rsidP="000D287E">
            <w:pPr>
              <w:pStyle w:val="a5"/>
              <w:spacing w:line="256" w:lineRule="auto"/>
              <w:rPr>
                <w:sz w:val="28"/>
                <w:szCs w:val="28"/>
              </w:rPr>
            </w:pPr>
            <w:proofErr w:type="spellStart"/>
            <w:r w:rsidRPr="00CD30CC">
              <w:rPr>
                <w:sz w:val="28"/>
                <w:szCs w:val="28"/>
              </w:rPr>
              <w:t>Подмарев</w:t>
            </w:r>
            <w:proofErr w:type="spellEnd"/>
          </w:p>
          <w:p w14:paraId="54E891F0" w14:textId="77777777" w:rsidR="00817F79" w:rsidRPr="00CD30CC" w:rsidRDefault="00817F79" w:rsidP="000D287E">
            <w:pPr>
              <w:pStyle w:val="a5"/>
              <w:spacing w:line="256" w:lineRule="auto"/>
              <w:rPr>
                <w:sz w:val="28"/>
                <w:szCs w:val="28"/>
              </w:rPr>
            </w:pPr>
            <w:r w:rsidRPr="00CD30CC">
              <w:rPr>
                <w:sz w:val="28"/>
                <w:szCs w:val="28"/>
              </w:rPr>
              <w:t>Михаил Николаевич</w:t>
            </w:r>
          </w:p>
        </w:tc>
        <w:tc>
          <w:tcPr>
            <w:tcW w:w="5520" w:type="dxa"/>
            <w:tcBorders>
              <w:top w:val="nil"/>
              <w:left w:val="nil"/>
              <w:bottom w:val="nil"/>
              <w:right w:val="nil"/>
            </w:tcBorders>
            <w:hideMark/>
          </w:tcPr>
          <w:p w14:paraId="79339972" w14:textId="77777777" w:rsidR="00817F79" w:rsidRDefault="00817F79" w:rsidP="000D287E">
            <w:pPr>
              <w:pStyle w:val="a5"/>
              <w:spacing w:line="256" w:lineRule="auto"/>
              <w:rPr>
                <w:sz w:val="28"/>
                <w:szCs w:val="28"/>
              </w:rPr>
            </w:pPr>
            <w:r w:rsidRPr="00CD30CC">
              <w:rPr>
                <w:sz w:val="28"/>
                <w:szCs w:val="28"/>
              </w:rPr>
              <w:t xml:space="preserve">- Председатель Совета депутатов </w:t>
            </w:r>
            <w:proofErr w:type="spellStart"/>
            <w:r w:rsidRPr="00CD30CC">
              <w:rPr>
                <w:sz w:val="28"/>
                <w:szCs w:val="28"/>
              </w:rPr>
              <w:t>Атяшевского</w:t>
            </w:r>
            <w:proofErr w:type="spellEnd"/>
            <w:r w:rsidRPr="00CD30CC">
              <w:rPr>
                <w:sz w:val="28"/>
                <w:szCs w:val="28"/>
              </w:rPr>
              <w:t xml:space="preserve"> муниципального района (по согласованию)</w:t>
            </w:r>
            <w:proofErr w:type="gramStart"/>
            <w:r w:rsidRPr="00CD30CC">
              <w:rPr>
                <w:sz w:val="28"/>
                <w:szCs w:val="28"/>
              </w:rPr>
              <w:t>.</w:t>
            </w:r>
            <w:r>
              <w:rPr>
                <w:sz w:val="28"/>
                <w:szCs w:val="28"/>
              </w:rPr>
              <w:t>»</w:t>
            </w:r>
            <w:proofErr w:type="gramEnd"/>
            <w:r>
              <w:rPr>
                <w:sz w:val="28"/>
                <w:szCs w:val="28"/>
              </w:rPr>
              <w:t>.</w:t>
            </w:r>
          </w:p>
          <w:p w14:paraId="4B92B4E2" w14:textId="77777777" w:rsidR="00817F79" w:rsidRDefault="00817F79" w:rsidP="000D287E"/>
          <w:p w14:paraId="56320F5A" w14:textId="77777777" w:rsidR="00817F79" w:rsidRDefault="00817F79" w:rsidP="000D287E"/>
          <w:p w14:paraId="5983D3F3" w14:textId="77777777" w:rsidR="00817F79" w:rsidRDefault="00817F79" w:rsidP="000D287E"/>
          <w:p w14:paraId="3166EC77" w14:textId="77777777" w:rsidR="00817F79" w:rsidRPr="007452CB" w:rsidRDefault="00817F79" w:rsidP="000D287E"/>
        </w:tc>
      </w:tr>
    </w:tbl>
    <w:bookmarkEnd w:id="5"/>
    <w:bookmarkEnd w:id="8"/>
    <w:bookmarkEnd w:id="31"/>
    <w:p w14:paraId="5D8DBF75" w14:textId="77777777" w:rsidR="00817F79" w:rsidRDefault="00817F79" w:rsidP="00817F79">
      <w:pPr>
        <w:jc w:val="both"/>
        <w:rPr>
          <w:sz w:val="28"/>
          <w:szCs w:val="28"/>
        </w:rPr>
      </w:pPr>
      <w:r>
        <w:rPr>
          <w:sz w:val="28"/>
          <w:szCs w:val="28"/>
        </w:rPr>
        <w:t xml:space="preserve">Глава </w:t>
      </w:r>
      <w:proofErr w:type="spellStart"/>
      <w:r>
        <w:rPr>
          <w:sz w:val="28"/>
          <w:szCs w:val="28"/>
        </w:rPr>
        <w:t>Атяшевского</w:t>
      </w:r>
      <w:proofErr w:type="spellEnd"/>
    </w:p>
    <w:p w14:paraId="21F6E6D7" w14:textId="77777777" w:rsidR="00817F79" w:rsidRDefault="00817F79" w:rsidP="00817F79">
      <w:pPr>
        <w:jc w:val="both"/>
        <w:rPr>
          <w:sz w:val="28"/>
          <w:szCs w:val="28"/>
        </w:rPr>
      </w:pPr>
      <w:r>
        <w:rPr>
          <w:sz w:val="28"/>
          <w:szCs w:val="28"/>
        </w:rPr>
        <w:t xml:space="preserve">муниципального района                                                                       </w:t>
      </w:r>
      <w:proofErr w:type="spellStart"/>
      <w:r>
        <w:rPr>
          <w:sz w:val="28"/>
          <w:szCs w:val="28"/>
        </w:rPr>
        <w:t>В.Г.Прокин</w:t>
      </w:r>
      <w:proofErr w:type="spellEnd"/>
    </w:p>
    <w:p w14:paraId="180278D6" w14:textId="77777777" w:rsidR="00817F79" w:rsidRDefault="00817F79" w:rsidP="00817F79">
      <w:pPr>
        <w:jc w:val="both"/>
        <w:rPr>
          <w:sz w:val="28"/>
          <w:szCs w:val="28"/>
        </w:rPr>
      </w:pPr>
    </w:p>
    <w:p w14:paraId="31E25C18" w14:textId="77777777" w:rsidR="00817F79" w:rsidRDefault="00817F79" w:rsidP="00817F79">
      <w:pPr>
        <w:jc w:val="both"/>
        <w:rPr>
          <w:sz w:val="28"/>
          <w:szCs w:val="28"/>
        </w:rPr>
      </w:pPr>
    </w:p>
    <w:p w14:paraId="53F3E0F4" w14:textId="77777777" w:rsidR="00817F79" w:rsidRDefault="00817F79" w:rsidP="00817F79">
      <w:pPr>
        <w:jc w:val="both"/>
        <w:rPr>
          <w:sz w:val="28"/>
          <w:szCs w:val="28"/>
        </w:rPr>
      </w:pPr>
    </w:p>
    <w:p w14:paraId="4E09E17B" w14:textId="77777777" w:rsidR="00817F79" w:rsidRDefault="00817F79" w:rsidP="00817F79">
      <w:pPr>
        <w:jc w:val="both"/>
        <w:rPr>
          <w:sz w:val="28"/>
          <w:szCs w:val="28"/>
        </w:rPr>
      </w:pPr>
    </w:p>
    <w:p w14:paraId="6C1C1AA6" w14:textId="77777777" w:rsidR="00817F79" w:rsidRDefault="00817F79" w:rsidP="00817F79">
      <w:pPr>
        <w:jc w:val="both"/>
        <w:rPr>
          <w:sz w:val="28"/>
          <w:szCs w:val="28"/>
        </w:rPr>
      </w:pPr>
    </w:p>
    <w:p w14:paraId="0D3752E3" w14:textId="77777777" w:rsidR="00817F79" w:rsidRDefault="00817F79" w:rsidP="00817F79">
      <w:pPr>
        <w:jc w:val="both"/>
        <w:rPr>
          <w:sz w:val="28"/>
          <w:szCs w:val="28"/>
        </w:rPr>
      </w:pPr>
    </w:p>
    <w:p w14:paraId="1E737641" w14:textId="77777777" w:rsidR="00817F79" w:rsidRDefault="00817F79" w:rsidP="00817F79">
      <w:pPr>
        <w:jc w:val="both"/>
        <w:rPr>
          <w:sz w:val="28"/>
          <w:szCs w:val="28"/>
        </w:rPr>
      </w:pPr>
    </w:p>
    <w:sectPr w:rsidR="00817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04"/>
    <w:rsid w:val="00044555"/>
    <w:rsid w:val="000D5D7D"/>
    <w:rsid w:val="00195A7B"/>
    <w:rsid w:val="00251624"/>
    <w:rsid w:val="002E2198"/>
    <w:rsid w:val="00504366"/>
    <w:rsid w:val="006514D1"/>
    <w:rsid w:val="00674AA8"/>
    <w:rsid w:val="00753004"/>
    <w:rsid w:val="00817F79"/>
    <w:rsid w:val="008C1A07"/>
    <w:rsid w:val="0091221F"/>
    <w:rsid w:val="009632A6"/>
    <w:rsid w:val="00982C2F"/>
    <w:rsid w:val="00C74C41"/>
    <w:rsid w:val="00D17AC7"/>
    <w:rsid w:val="00E53BF9"/>
    <w:rsid w:val="00E649C2"/>
    <w:rsid w:val="00FA6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25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7F79"/>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qFormat/>
    <w:rsid w:val="00817F79"/>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7F79"/>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rsid w:val="00817F79"/>
    <w:rPr>
      <w:rFonts w:ascii="Arial" w:eastAsia="Times New Roman" w:hAnsi="Arial" w:cs="Arial"/>
      <w:b/>
      <w:bCs/>
      <w:sz w:val="26"/>
      <w:szCs w:val="26"/>
      <w:lang w:eastAsia="ru-RU"/>
    </w:rPr>
  </w:style>
  <w:style w:type="character" w:customStyle="1" w:styleId="a3">
    <w:name w:val="Гипертекстовая ссылка"/>
    <w:uiPriority w:val="99"/>
    <w:rsid w:val="00817F79"/>
    <w:rPr>
      <w:rFonts w:cs="Times New Roman"/>
      <w:b/>
      <w:color w:val="106BBE"/>
    </w:rPr>
  </w:style>
  <w:style w:type="character" w:customStyle="1" w:styleId="a4">
    <w:name w:val="Цветовое выделение"/>
    <w:rsid w:val="00817F79"/>
    <w:rPr>
      <w:b/>
      <w:bCs/>
      <w:color w:val="26282F"/>
    </w:rPr>
  </w:style>
  <w:style w:type="paragraph" w:customStyle="1" w:styleId="a5">
    <w:name w:val="Нормальный (таблица)"/>
    <w:basedOn w:val="a"/>
    <w:next w:val="a"/>
    <w:uiPriority w:val="99"/>
    <w:rsid w:val="00817F79"/>
    <w:pPr>
      <w:widowControl w:val="0"/>
      <w:autoSpaceDE w:val="0"/>
      <w:autoSpaceDN w:val="0"/>
      <w:adjustRightInd w:val="0"/>
      <w:jc w:val="both"/>
    </w:pPr>
    <w:rPr>
      <w:rFonts w:ascii="Times New Roman CYR" w:eastAsiaTheme="minorEastAsia" w:hAnsi="Times New Roman CYR" w:cs="Times New Roman CYR"/>
    </w:rPr>
  </w:style>
  <w:style w:type="paragraph" w:styleId="a6">
    <w:name w:val="Balloon Text"/>
    <w:basedOn w:val="a"/>
    <w:link w:val="a7"/>
    <w:uiPriority w:val="99"/>
    <w:semiHidden/>
    <w:unhideWhenUsed/>
    <w:rsid w:val="002E2198"/>
    <w:rPr>
      <w:rFonts w:ascii="Segoe UI" w:hAnsi="Segoe UI" w:cs="Segoe UI"/>
      <w:sz w:val="18"/>
      <w:szCs w:val="18"/>
    </w:rPr>
  </w:style>
  <w:style w:type="character" w:customStyle="1" w:styleId="a7">
    <w:name w:val="Текст выноски Знак"/>
    <w:basedOn w:val="a0"/>
    <w:link w:val="a6"/>
    <w:uiPriority w:val="99"/>
    <w:semiHidden/>
    <w:rsid w:val="002E219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7F79"/>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qFormat/>
    <w:rsid w:val="00817F79"/>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7F79"/>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rsid w:val="00817F79"/>
    <w:rPr>
      <w:rFonts w:ascii="Arial" w:eastAsia="Times New Roman" w:hAnsi="Arial" w:cs="Arial"/>
      <w:b/>
      <w:bCs/>
      <w:sz w:val="26"/>
      <w:szCs w:val="26"/>
      <w:lang w:eastAsia="ru-RU"/>
    </w:rPr>
  </w:style>
  <w:style w:type="character" w:customStyle="1" w:styleId="a3">
    <w:name w:val="Гипертекстовая ссылка"/>
    <w:uiPriority w:val="99"/>
    <w:rsid w:val="00817F79"/>
    <w:rPr>
      <w:rFonts w:cs="Times New Roman"/>
      <w:b/>
      <w:color w:val="106BBE"/>
    </w:rPr>
  </w:style>
  <w:style w:type="character" w:customStyle="1" w:styleId="a4">
    <w:name w:val="Цветовое выделение"/>
    <w:rsid w:val="00817F79"/>
    <w:rPr>
      <w:b/>
      <w:bCs/>
      <w:color w:val="26282F"/>
    </w:rPr>
  </w:style>
  <w:style w:type="paragraph" w:customStyle="1" w:styleId="a5">
    <w:name w:val="Нормальный (таблица)"/>
    <w:basedOn w:val="a"/>
    <w:next w:val="a"/>
    <w:uiPriority w:val="99"/>
    <w:rsid w:val="00817F79"/>
    <w:pPr>
      <w:widowControl w:val="0"/>
      <w:autoSpaceDE w:val="0"/>
      <w:autoSpaceDN w:val="0"/>
      <w:adjustRightInd w:val="0"/>
      <w:jc w:val="both"/>
    </w:pPr>
    <w:rPr>
      <w:rFonts w:ascii="Times New Roman CYR" w:eastAsiaTheme="minorEastAsia" w:hAnsi="Times New Roman CYR" w:cs="Times New Roman CYR"/>
    </w:rPr>
  </w:style>
  <w:style w:type="paragraph" w:styleId="a6">
    <w:name w:val="Balloon Text"/>
    <w:basedOn w:val="a"/>
    <w:link w:val="a7"/>
    <w:uiPriority w:val="99"/>
    <w:semiHidden/>
    <w:unhideWhenUsed/>
    <w:rsid w:val="002E2198"/>
    <w:rPr>
      <w:rFonts w:ascii="Segoe UI" w:hAnsi="Segoe UI" w:cs="Segoe UI"/>
      <w:sz w:val="18"/>
      <w:szCs w:val="18"/>
    </w:rPr>
  </w:style>
  <w:style w:type="character" w:customStyle="1" w:styleId="a7">
    <w:name w:val="Текст выноски Знак"/>
    <w:basedOn w:val="a0"/>
    <w:link w:val="a6"/>
    <w:uiPriority w:val="99"/>
    <w:semiHidden/>
    <w:rsid w:val="002E21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8903610/0" TargetMode="External"/><Relationship Id="rId18" Type="http://schemas.openxmlformats.org/officeDocument/2006/relationships/hyperlink" Target="http://internet.garant.ru/document/redirect/8985756/0" TargetMode="External"/><Relationship Id="rId26" Type="http://schemas.openxmlformats.org/officeDocument/2006/relationships/hyperlink" Target="http://internet.garant.ru/document/redirect/12164203/12" TargetMode="External"/><Relationship Id="rId39"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21" Type="http://schemas.openxmlformats.org/officeDocument/2006/relationships/hyperlink" Target="http://internet.garant.ru/document/redirect/12125268/641" TargetMode="External"/><Relationship Id="rId34"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2"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7"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0"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5"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63"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68"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76" Type="http://schemas.openxmlformats.org/officeDocument/2006/relationships/fontTable" Target="fontTable.xml"/><Relationship Id="rId7" Type="http://schemas.openxmlformats.org/officeDocument/2006/relationships/hyperlink" Target="http://internet.garant.ru/document/redirect/8919500/100303" TargetMode="External"/><Relationship Id="rId71" Type="http://schemas.openxmlformats.org/officeDocument/2006/relationships/hyperlink" Target="http://internet.garant.ru/document/redirect/12164203/12" TargetMode="External"/><Relationship Id="rId2" Type="http://schemas.microsoft.com/office/2007/relationships/stylesWithEffects" Target="stylesWithEffects.xml"/><Relationship Id="rId16"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29"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11" Type="http://schemas.openxmlformats.org/officeDocument/2006/relationships/hyperlink" Target="http://internet.garant.ru/document/redirect/12164203/0" TargetMode="External"/><Relationship Id="rId24"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32"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37"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0"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5"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3"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8" Type="http://schemas.openxmlformats.org/officeDocument/2006/relationships/hyperlink" Target="http://internet.garant.ru/document/redirect/70271682/301" TargetMode="External"/><Relationship Id="rId66"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74"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 Type="http://schemas.openxmlformats.org/officeDocument/2006/relationships/hyperlink" Target="garantF1://8836596.0" TargetMode="External"/><Relationship Id="rId15"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23" Type="http://schemas.openxmlformats.org/officeDocument/2006/relationships/hyperlink" Target="http://internet.garant.ru/document/redirect/12164203/12" TargetMode="External"/><Relationship Id="rId28"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36"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9"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7" Type="http://schemas.openxmlformats.org/officeDocument/2006/relationships/hyperlink" Target="http://internet.garant.ru/document/redirect/70271682/301" TargetMode="External"/><Relationship Id="rId61" Type="http://schemas.openxmlformats.org/officeDocument/2006/relationships/hyperlink" Target="http://internet.garant.ru/document/redirect/70372954/0" TargetMode="External"/><Relationship Id="rId10" Type="http://schemas.openxmlformats.org/officeDocument/2006/relationships/hyperlink" Target="garantF1://8836596.0" TargetMode="External"/><Relationship Id="rId19" Type="http://schemas.openxmlformats.org/officeDocument/2006/relationships/hyperlink" Target="http://internet.garant.ru/document/redirect/70271682/301" TargetMode="External"/><Relationship Id="rId31"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4"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2"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60" Type="http://schemas.openxmlformats.org/officeDocument/2006/relationships/hyperlink" Target="http://internet.garant.ru/document/redirect/70372954/0" TargetMode="External"/><Relationship Id="rId65"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73"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 Type="http://schemas.openxmlformats.org/officeDocument/2006/relationships/webSettings" Target="webSettings.xml"/><Relationship Id="rId9" Type="http://schemas.openxmlformats.org/officeDocument/2006/relationships/hyperlink" Target="garantF1://8836596.0" TargetMode="External"/><Relationship Id="rId14"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22"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27"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30"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35"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3"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8"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6"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64"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69"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77" Type="http://schemas.openxmlformats.org/officeDocument/2006/relationships/theme" Target="theme/theme1.xml"/><Relationship Id="rId8" Type="http://schemas.openxmlformats.org/officeDocument/2006/relationships/hyperlink" Target="http://internet.garant.ru/document/redirect/8985766/0" TargetMode="External"/><Relationship Id="rId51"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72"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3" Type="http://schemas.openxmlformats.org/officeDocument/2006/relationships/settings" Target="settings.xml"/><Relationship Id="rId12" Type="http://schemas.openxmlformats.org/officeDocument/2006/relationships/hyperlink" Target="http://internet.garant.ru/document/redirect/10103000/0" TargetMode="External"/><Relationship Id="rId17" Type="http://schemas.openxmlformats.org/officeDocument/2006/relationships/hyperlink" Target="http://internet.garant.ru/document/redirect/8985756/1000" TargetMode="External"/><Relationship Id="rId25"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33"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38"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46"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9"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67"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20" Type="http://schemas.openxmlformats.org/officeDocument/2006/relationships/hyperlink" Target="http://internet.garant.ru/document/redirect/12164203/1204" TargetMode="External"/><Relationship Id="rId41"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54"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62"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70"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75" Type="http://schemas.openxmlformats.org/officeDocument/2006/relationships/hyperlink" Target="file:///C:\Users\Admin\Downloads\&#1059;&#1082;&#1072;&#1079;%20&#1043;&#1083;&#1072;&#1074;&#1099;%20&#1056;&#1077;&#1089;&#1087;&#1091;&#1073;&#1083;&#1080;&#1082;&#1080;%20&#1052;&#1086;&#1088;&#1076;&#1086;&#1074;&#1080;&#1103;%20&#1086;&#1090;%2023%20&#1072;&#1087;&#1088;&#1077;&#1083;&#1103;%202012%20&#1075;%20N%2058%20&#1059;&#1043;%20&#1054;&#1073;%20&#1091;&#1090;&#1074;&#1077;&#1088;&#1078;&#1076;&#1077;&#1085;&#1080;&#1080;%20&#1055;&#1086;&#1083;&#1086;&#1078;&#1077;.rtf" TargetMode="External"/><Relationship Id="rId1" Type="http://schemas.openxmlformats.org/officeDocument/2006/relationships/styles" Target="styles.xml"/><Relationship Id="rId6" Type="http://schemas.openxmlformats.org/officeDocument/2006/relationships/hyperlink" Target="http://internet.garant.ru/document/redirect/12152272/14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16</Pages>
  <Words>7210</Words>
  <Characters>41101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Носова</cp:lastModifiedBy>
  <cp:revision>4</cp:revision>
  <cp:lastPrinted>2019-08-08T06:49:00Z</cp:lastPrinted>
  <dcterms:created xsi:type="dcterms:W3CDTF">2019-08-30T07:28:00Z</dcterms:created>
  <dcterms:modified xsi:type="dcterms:W3CDTF">2019-08-30T09:11:00Z</dcterms:modified>
</cp:coreProperties>
</file>