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2C" w:rsidRDefault="00396D2C" w:rsidP="00396D2C">
      <w:pPr>
        <w:keepNext/>
        <w:jc w:val="center"/>
        <w:outlineLvl w:val="2"/>
        <w:rPr>
          <w:b/>
          <w:sz w:val="48"/>
        </w:rPr>
      </w:pPr>
      <w:bookmarkStart w:id="0" w:name="sub_1000"/>
      <w:proofErr w:type="gramStart"/>
      <w:r>
        <w:rPr>
          <w:b/>
          <w:sz w:val="48"/>
        </w:rPr>
        <w:t>П</w:t>
      </w:r>
      <w:proofErr w:type="gramEnd"/>
      <w:r>
        <w:rPr>
          <w:b/>
          <w:sz w:val="48"/>
        </w:rPr>
        <w:t xml:space="preserve"> О С Т А Н О В Л Е Н И Е</w:t>
      </w:r>
    </w:p>
    <w:p w:rsidR="00396D2C" w:rsidRDefault="00396D2C" w:rsidP="00396D2C">
      <w:pPr>
        <w:keepNext/>
        <w:jc w:val="center"/>
        <w:outlineLvl w:val="4"/>
        <w:rPr>
          <w:sz w:val="36"/>
        </w:rPr>
      </w:pPr>
    </w:p>
    <w:p w:rsidR="00396D2C" w:rsidRDefault="00396D2C" w:rsidP="00396D2C">
      <w:pPr>
        <w:keepNext/>
        <w:jc w:val="center"/>
        <w:outlineLvl w:val="4"/>
        <w:rPr>
          <w:sz w:val="36"/>
        </w:rPr>
      </w:pPr>
      <w:r>
        <w:rPr>
          <w:sz w:val="36"/>
        </w:rPr>
        <w:t xml:space="preserve">АДМИНИСТРАЦИИ  АТЯШЕВСКОГО </w:t>
      </w:r>
    </w:p>
    <w:p w:rsidR="00396D2C" w:rsidRDefault="00396D2C" w:rsidP="00396D2C">
      <w:pPr>
        <w:keepNext/>
        <w:jc w:val="center"/>
        <w:outlineLvl w:val="4"/>
        <w:rPr>
          <w:sz w:val="36"/>
        </w:rPr>
      </w:pPr>
      <w:r>
        <w:rPr>
          <w:sz w:val="36"/>
        </w:rPr>
        <w:t>МУНИЦИПАЛЬНОГО РАЙОНА</w:t>
      </w:r>
    </w:p>
    <w:p w:rsidR="00396D2C" w:rsidRDefault="00396D2C" w:rsidP="00396D2C">
      <w:pPr>
        <w:jc w:val="center"/>
        <w:rPr>
          <w:szCs w:val="24"/>
        </w:rPr>
      </w:pPr>
    </w:p>
    <w:p w:rsidR="00396D2C" w:rsidRDefault="00396D2C" w:rsidP="00396D2C">
      <w:pPr>
        <w:rPr>
          <w:szCs w:val="24"/>
        </w:rPr>
      </w:pPr>
    </w:p>
    <w:p w:rsidR="00396D2C" w:rsidRPr="00BC20F5" w:rsidRDefault="00396D2C" w:rsidP="00396D2C">
      <w:pPr>
        <w:rPr>
          <w:szCs w:val="24"/>
        </w:rPr>
      </w:pPr>
      <w:r>
        <w:rPr>
          <w:szCs w:val="24"/>
        </w:rPr>
        <w:t>__</w:t>
      </w:r>
      <w:r w:rsidRPr="0001099C">
        <w:rPr>
          <w:szCs w:val="24"/>
          <w:u w:val="single"/>
        </w:rPr>
        <w:t>07.09.2018</w:t>
      </w:r>
      <w:r>
        <w:rPr>
          <w:szCs w:val="24"/>
        </w:rPr>
        <w:t>___                                                                      №__</w:t>
      </w:r>
      <w:r w:rsidRPr="0001099C">
        <w:rPr>
          <w:szCs w:val="24"/>
          <w:u w:val="single"/>
        </w:rPr>
        <w:t>535</w:t>
      </w:r>
      <w:r>
        <w:rPr>
          <w:szCs w:val="24"/>
        </w:rPr>
        <w:t>______</w:t>
      </w:r>
    </w:p>
    <w:p w:rsidR="00396D2C" w:rsidRDefault="00396D2C" w:rsidP="00396D2C">
      <w:pPr>
        <w:rPr>
          <w:szCs w:val="24"/>
        </w:rPr>
      </w:pPr>
      <w:r>
        <w:rPr>
          <w:szCs w:val="24"/>
        </w:rPr>
        <w:t xml:space="preserve">    </w:t>
      </w:r>
    </w:p>
    <w:p w:rsidR="00396D2C" w:rsidRDefault="00396D2C" w:rsidP="00396D2C">
      <w:pPr>
        <w:jc w:val="center"/>
        <w:rPr>
          <w:sz w:val="24"/>
          <w:szCs w:val="24"/>
        </w:rPr>
      </w:pPr>
      <w:proofErr w:type="spellStart"/>
      <w:r>
        <w:rPr>
          <w:sz w:val="24"/>
          <w:szCs w:val="24"/>
        </w:rPr>
        <w:t>р.п</w:t>
      </w:r>
      <w:proofErr w:type="gramStart"/>
      <w:r>
        <w:rPr>
          <w:sz w:val="24"/>
          <w:szCs w:val="24"/>
        </w:rPr>
        <w:t>.А</w:t>
      </w:r>
      <w:proofErr w:type="gramEnd"/>
      <w:r>
        <w:rPr>
          <w:sz w:val="24"/>
          <w:szCs w:val="24"/>
        </w:rPr>
        <w:t>тяшево</w:t>
      </w:r>
      <w:proofErr w:type="spellEnd"/>
    </w:p>
    <w:p w:rsidR="00396D2C" w:rsidRDefault="00396D2C" w:rsidP="00396D2C">
      <w:pPr>
        <w:jc w:val="center"/>
        <w:rPr>
          <w:sz w:val="24"/>
          <w:szCs w:val="24"/>
        </w:rPr>
      </w:pPr>
    </w:p>
    <w:p w:rsidR="00396D2C" w:rsidRDefault="00396D2C" w:rsidP="00396D2C">
      <w:pPr>
        <w:widowControl w:val="0"/>
        <w:autoSpaceDE w:val="0"/>
        <w:autoSpaceDN w:val="0"/>
        <w:adjustRightInd w:val="0"/>
        <w:jc w:val="both"/>
        <w:rPr>
          <w:rFonts w:ascii="Arial" w:hAnsi="Arial" w:cs="Arial"/>
          <w:sz w:val="26"/>
          <w:szCs w:val="26"/>
        </w:rPr>
      </w:pPr>
    </w:p>
    <w:p w:rsidR="00396D2C" w:rsidRDefault="00396D2C" w:rsidP="00396D2C">
      <w:pPr>
        <w:widowControl w:val="0"/>
        <w:autoSpaceDE w:val="0"/>
        <w:autoSpaceDN w:val="0"/>
        <w:adjustRightInd w:val="0"/>
        <w:jc w:val="both"/>
        <w:rPr>
          <w:szCs w:val="28"/>
        </w:rPr>
      </w:pPr>
    </w:p>
    <w:p w:rsidR="00396D2C" w:rsidRDefault="00396D2C" w:rsidP="00396D2C">
      <w:pPr>
        <w:widowControl w:val="0"/>
        <w:autoSpaceDE w:val="0"/>
        <w:autoSpaceDN w:val="0"/>
        <w:adjustRightInd w:val="0"/>
        <w:jc w:val="center"/>
        <w:rPr>
          <w:b/>
          <w:szCs w:val="28"/>
        </w:rPr>
      </w:pPr>
      <w:r>
        <w:rPr>
          <w:b/>
          <w:szCs w:val="28"/>
        </w:rPr>
        <w:t>Об утверждении Плана противодействия коррупции в Администрации Атяшевского муниципального района на 2018-2020 годы</w:t>
      </w:r>
    </w:p>
    <w:p w:rsidR="00396D2C" w:rsidRDefault="00396D2C" w:rsidP="00396D2C">
      <w:pPr>
        <w:widowControl w:val="0"/>
        <w:autoSpaceDE w:val="0"/>
        <w:autoSpaceDN w:val="0"/>
        <w:adjustRightInd w:val="0"/>
        <w:spacing w:line="480" w:lineRule="exact"/>
        <w:jc w:val="both"/>
        <w:rPr>
          <w:szCs w:val="28"/>
        </w:rPr>
      </w:pPr>
    </w:p>
    <w:p w:rsidR="00396D2C" w:rsidRDefault="00396D2C" w:rsidP="00396D2C">
      <w:pPr>
        <w:widowControl w:val="0"/>
        <w:autoSpaceDE w:val="0"/>
        <w:autoSpaceDN w:val="0"/>
        <w:adjustRightInd w:val="0"/>
        <w:spacing w:line="360" w:lineRule="exact"/>
        <w:ind w:firstLine="709"/>
        <w:jc w:val="both"/>
        <w:rPr>
          <w:szCs w:val="28"/>
        </w:rPr>
      </w:pPr>
      <w:r>
        <w:rPr>
          <w:szCs w:val="28"/>
        </w:rPr>
        <w:t>Руководствуясь Национальной стратегией противодействия коррупции, утвержденной Указом Президента Российской Федерации от 13 апреля 2010 года № 460,  Национальным планом противодействия коррупции на 2018 -2020 годы, утвержденным Указом Президента  Российской Федерации  от 29 июня 2018 года № 378</w:t>
      </w:r>
    </w:p>
    <w:p w:rsidR="00396D2C" w:rsidRDefault="00396D2C" w:rsidP="00396D2C">
      <w:pPr>
        <w:widowControl w:val="0"/>
        <w:autoSpaceDE w:val="0"/>
        <w:autoSpaceDN w:val="0"/>
        <w:adjustRightInd w:val="0"/>
        <w:spacing w:line="360" w:lineRule="exact"/>
        <w:ind w:firstLine="709"/>
        <w:jc w:val="both"/>
        <w:rPr>
          <w:bCs/>
          <w:szCs w:val="28"/>
        </w:rPr>
      </w:pPr>
    </w:p>
    <w:p w:rsidR="00396D2C" w:rsidRDefault="00396D2C" w:rsidP="00396D2C">
      <w:pPr>
        <w:widowControl w:val="0"/>
        <w:autoSpaceDE w:val="0"/>
        <w:autoSpaceDN w:val="0"/>
        <w:adjustRightInd w:val="0"/>
        <w:spacing w:line="360" w:lineRule="exact"/>
        <w:ind w:firstLine="709"/>
        <w:jc w:val="center"/>
        <w:rPr>
          <w:bCs/>
          <w:szCs w:val="28"/>
        </w:rPr>
      </w:pPr>
      <w:proofErr w:type="gramStart"/>
      <w:r>
        <w:rPr>
          <w:bCs/>
          <w:szCs w:val="28"/>
        </w:rPr>
        <w:t>п</w:t>
      </w:r>
      <w:proofErr w:type="gramEnd"/>
      <w:r>
        <w:rPr>
          <w:bCs/>
          <w:szCs w:val="28"/>
        </w:rPr>
        <w:t xml:space="preserve"> о с т а н о в л я ю:</w:t>
      </w:r>
    </w:p>
    <w:p w:rsidR="00396D2C" w:rsidRDefault="00396D2C" w:rsidP="00396D2C">
      <w:pPr>
        <w:widowControl w:val="0"/>
        <w:autoSpaceDE w:val="0"/>
        <w:autoSpaceDN w:val="0"/>
        <w:adjustRightInd w:val="0"/>
        <w:spacing w:line="360" w:lineRule="exact"/>
        <w:ind w:firstLine="709"/>
        <w:jc w:val="both"/>
        <w:rPr>
          <w:szCs w:val="28"/>
        </w:rPr>
      </w:pPr>
    </w:p>
    <w:p w:rsidR="00396D2C" w:rsidRDefault="00396D2C" w:rsidP="00396D2C">
      <w:pPr>
        <w:widowControl w:val="0"/>
        <w:numPr>
          <w:ilvl w:val="0"/>
          <w:numId w:val="1"/>
        </w:numPr>
        <w:autoSpaceDE w:val="0"/>
        <w:autoSpaceDN w:val="0"/>
        <w:adjustRightInd w:val="0"/>
        <w:spacing w:line="360" w:lineRule="exact"/>
        <w:ind w:left="0" w:firstLine="426"/>
        <w:jc w:val="both"/>
        <w:rPr>
          <w:szCs w:val="28"/>
        </w:rPr>
      </w:pPr>
      <w:bookmarkStart w:id="1" w:name="sub_1"/>
      <w:r>
        <w:rPr>
          <w:szCs w:val="28"/>
        </w:rPr>
        <w:t xml:space="preserve">Утвердить </w:t>
      </w:r>
      <w:hyperlink r:id="rId7" w:anchor="sub_1000" w:history="1">
        <w:r w:rsidRPr="008668F1">
          <w:rPr>
            <w:rStyle w:val="a6"/>
            <w:bCs/>
            <w:szCs w:val="28"/>
          </w:rPr>
          <w:t>План</w:t>
        </w:r>
      </w:hyperlink>
      <w:r>
        <w:rPr>
          <w:szCs w:val="28"/>
        </w:rPr>
        <w:t xml:space="preserve"> </w:t>
      </w:r>
      <w:bookmarkStart w:id="2" w:name="sub_2"/>
      <w:bookmarkEnd w:id="1"/>
      <w:r>
        <w:rPr>
          <w:szCs w:val="28"/>
        </w:rPr>
        <w:t xml:space="preserve">противодействия коррупции в Администрации </w:t>
      </w:r>
      <w:r>
        <w:rPr>
          <w:bCs/>
          <w:szCs w:val="28"/>
        </w:rPr>
        <w:t>Атяшевского муниципального района</w:t>
      </w:r>
      <w:r>
        <w:rPr>
          <w:szCs w:val="28"/>
        </w:rPr>
        <w:t xml:space="preserve"> на 2018-2020 годы  (далее – План) согласно приложению № 1.</w:t>
      </w:r>
    </w:p>
    <w:p w:rsidR="00396D2C" w:rsidRDefault="00396D2C" w:rsidP="00396D2C">
      <w:pPr>
        <w:widowControl w:val="0"/>
        <w:numPr>
          <w:ilvl w:val="0"/>
          <w:numId w:val="1"/>
        </w:numPr>
        <w:autoSpaceDE w:val="0"/>
        <w:autoSpaceDN w:val="0"/>
        <w:adjustRightInd w:val="0"/>
        <w:spacing w:line="360" w:lineRule="exact"/>
        <w:ind w:left="0" w:firstLine="426"/>
        <w:jc w:val="both"/>
        <w:rPr>
          <w:szCs w:val="28"/>
        </w:rPr>
      </w:pPr>
      <w:r>
        <w:rPr>
          <w:szCs w:val="28"/>
        </w:rPr>
        <w:t xml:space="preserve">Исполнителям Плана направлять в Управление делами Администрации </w:t>
      </w:r>
      <w:r>
        <w:rPr>
          <w:bCs/>
          <w:szCs w:val="28"/>
        </w:rPr>
        <w:t>Атяшевского муниципального района</w:t>
      </w:r>
      <w:r>
        <w:rPr>
          <w:szCs w:val="28"/>
        </w:rPr>
        <w:t xml:space="preserve"> информацию о ходе его выполнения раз в полугодие, к 1 января и 1 июля по форме согласно приложению № 2.  </w:t>
      </w:r>
    </w:p>
    <w:p w:rsidR="00396D2C" w:rsidRDefault="00396D2C" w:rsidP="00396D2C">
      <w:pPr>
        <w:widowControl w:val="0"/>
        <w:numPr>
          <w:ilvl w:val="0"/>
          <w:numId w:val="1"/>
        </w:numPr>
        <w:autoSpaceDE w:val="0"/>
        <w:autoSpaceDN w:val="0"/>
        <w:adjustRightInd w:val="0"/>
        <w:spacing w:line="360" w:lineRule="exact"/>
        <w:ind w:left="0" w:firstLine="426"/>
        <w:jc w:val="both"/>
        <w:rPr>
          <w:szCs w:val="28"/>
        </w:rPr>
      </w:pPr>
      <w:r>
        <w:rPr>
          <w:szCs w:val="28"/>
        </w:rPr>
        <w:t xml:space="preserve">Управлению делами Администрации </w:t>
      </w:r>
      <w:r>
        <w:rPr>
          <w:bCs/>
          <w:szCs w:val="28"/>
        </w:rPr>
        <w:t>Атяшевского муниципального района</w:t>
      </w:r>
      <w:r>
        <w:rPr>
          <w:szCs w:val="28"/>
        </w:rPr>
        <w:t xml:space="preserve"> не позднее 10 января и 10 июля по результатам информации, представленной исполнителями, направлять Главе </w:t>
      </w:r>
      <w:r>
        <w:rPr>
          <w:bCs/>
          <w:szCs w:val="28"/>
        </w:rPr>
        <w:t>Атяшевского муниципального района</w:t>
      </w:r>
      <w:r>
        <w:rPr>
          <w:szCs w:val="28"/>
        </w:rPr>
        <w:t xml:space="preserve"> и в Совет по противодействию коррупции Администрации </w:t>
      </w:r>
      <w:r>
        <w:rPr>
          <w:bCs/>
          <w:szCs w:val="28"/>
        </w:rPr>
        <w:t>Атяшевского муниципального района</w:t>
      </w:r>
      <w:r>
        <w:rPr>
          <w:szCs w:val="28"/>
        </w:rPr>
        <w:t xml:space="preserve"> отчет по реализации мероприятий, предусмотренных Планом, согласно приложению № 2.</w:t>
      </w:r>
    </w:p>
    <w:p w:rsidR="00396D2C" w:rsidRDefault="00396D2C" w:rsidP="00396D2C">
      <w:pPr>
        <w:widowControl w:val="0"/>
        <w:autoSpaceDE w:val="0"/>
        <w:autoSpaceDN w:val="0"/>
        <w:adjustRightInd w:val="0"/>
        <w:spacing w:line="360" w:lineRule="exact"/>
        <w:ind w:firstLine="426"/>
        <w:jc w:val="both"/>
        <w:rPr>
          <w:szCs w:val="28"/>
        </w:rPr>
      </w:pPr>
      <w:r>
        <w:rPr>
          <w:szCs w:val="28"/>
        </w:rPr>
        <w:t>4. Признать утратившим силу Постановление Администрации Атяшевского муниципального района от 30 мая 2016</w:t>
      </w:r>
      <w:r w:rsidRPr="00F82EFC">
        <w:rPr>
          <w:szCs w:val="28"/>
        </w:rPr>
        <w:t xml:space="preserve">                                                                   </w:t>
      </w:r>
      <w:r>
        <w:rPr>
          <w:szCs w:val="28"/>
        </w:rPr>
        <w:t xml:space="preserve">                        № 279 «</w:t>
      </w:r>
      <w:r w:rsidRPr="00F82EFC">
        <w:rPr>
          <w:szCs w:val="28"/>
        </w:rPr>
        <w:t>Об утверждении Плана противодействия коррупции в Администрации Атяшевско</w:t>
      </w:r>
      <w:r>
        <w:rPr>
          <w:szCs w:val="28"/>
        </w:rPr>
        <w:t>го муниципального района на 2016-2017</w:t>
      </w:r>
      <w:r w:rsidRPr="00F82EFC">
        <w:rPr>
          <w:szCs w:val="28"/>
        </w:rPr>
        <w:t xml:space="preserve"> годы</w:t>
      </w:r>
      <w:r>
        <w:rPr>
          <w:szCs w:val="28"/>
        </w:rPr>
        <w:t>».</w:t>
      </w:r>
    </w:p>
    <w:p w:rsidR="00396D2C" w:rsidRDefault="00396D2C" w:rsidP="00396D2C">
      <w:pPr>
        <w:widowControl w:val="0"/>
        <w:autoSpaceDE w:val="0"/>
        <w:autoSpaceDN w:val="0"/>
        <w:adjustRightInd w:val="0"/>
        <w:spacing w:line="360" w:lineRule="exact"/>
        <w:ind w:firstLine="426"/>
        <w:jc w:val="both"/>
        <w:rPr>
          <w:szCs w:val="28"/>
        </w:rPr>
      </w:pPr>
      <w:r>
        <w:rPr>
          <w:szCs w:val="28"/>
        </w:rPr>
        <w:t xml:space="preserve">5. </w:t>
      </w:r>
      <w:proofErr w:type="gramStart"/>
      <w:r>
        <w:rPr>
          <w:szCs w:val="28"/>
        </w:rPr>
        <w:t>Контроль за</w:t>
      </w:r>
      <w:proofErr w:type="gramEnd"/>
      <w:r>
        <w:rPr>
          <w:szCs w:val="28"/>
        </w:rPr>
        <w:t xml:space="preserve"> выполнением настоящего постановления возложить на </w:t>
      </w:r>
      <w:r>
        <w:rPr>
          <w:szCs w:val="28"/>
        </w:rPr>
        <w:lastRenderedPageBreak/>
        <w:t xml:space="preserve">Заместителя Главы района – начальника Управления делами Администрации </w:t>
      </w:r>
      <w:r>
        <w:rPr>
          <w:bCs/>
          <w:szCs w:val="28"/>
        </w:rPr>
        <w:t xml:space="preserve">Атяшевского муниципального района </w:t>
      </w:r>
      <w:proofErr w:type="spellStart"/>
      <w:r>
        <w:rPr>
          <w:bCs/>
          <w:szCs w:val="28"/>
        </w:rPr>
        <w:t>Сюмкина</w:t>
      </w:r>
      <w:proofErr w:type="spellEnd"/>
      <w:r>
        <w:rPr>
          <w:bCs/>
          <w:szCs w:val="28"/>
        </w:rPr>
        <w:t xml:space="preserve"> А.М.</w:t>
      </w:r>
    </w:p>
    <w:p w:rsidR="00396D2C" w:rsidRDefault="00396D2C" w:rsidP="00396D2C">
      <w:pPr>
        <w:widowControl w:val="0"/>
        <w:autoSpaceDE w:val="0"/>
        <w:autoSpaceDN w:val="0"/>
        <w:adjustRightInd w:val="0"/>
        <w:spacing w:line="360" w:lineRule="exact"/>
        <w:jc w:val="both"/>
        <w:rPr>
          <w:bCs/>
          <w:szCs w:val="28"/>
        </w:rPr>
      </w:pPr>
    </w:p>
    <w:p w:rsidR="00396D2C" w:rsidRDefault="00396D2C" w:rsidP="00396D2C">
      <w:pPr>
        <w:widowControl w:val="0"/>
        <w:autoSpaceDE w:val="0"/>
        <w:autoSpaceDN w:val="0"/>
        <w:adjustRightInd w:val="0"/>
        <w:spacing w:line="360" w:lineRule="exact"/>
        <w:jc w:val="both"/>
        <w:rPr>
          <w:szCs w:val="28"/>
        </w:rPr>
      </w:pPr>
    </w:p>
    <w:p w:rsidR="00396D2C" w:rsidRDefault="00396D2C" w:rsidP="00396D2C">
      <w:pPr>
        <w:widowControl w:val="0"/>
        <w:autoSpaceDE w:val="0"/>
        <w:autoSpaceDN w:val="0"/>
        <w:adjustRightInd w:val="0"/>
        <w:spacing w:line="360" w:lineRule="exact"/>
        <w:ind w:firstLine="709"/>
        <w:jc w:val="both"/>
        <w:rPr>
          <w:szCs w:val="28"/>
        </w:rPr>
      </w:pPr>
      <w:bookmarkStart w:id="3" w:name="sub_3"/>
      <w:bookmarkEnd w:id="2"/>
    </w:p>
    <w:p w:rsidR="00396D2C" w:rsidRDefault="00396D2C" w:rsidP="00396D2C">
      <w:pPr>
        <w:widowControl w:val="0"/>
        <w:autoSpaceDE w:val="0"/>
        <w:autoSpaceDN w:val="0"/>
        <w:adjustRightInd w:val="0"/>
        <w:spacing w:line="360" w:lineRule="exact"/>
        <w:jc w:val="both"/>
        <w:rPr>
          <w:szCs w:val="28"/>
        </w:rPr>
      </w:pPr>
      <w:r>
        <w:rPr>
          <w:szCs w:val="28"/>
        </w:rPr>
        <w:t xml:space="preserve">Глава Атяшевского </w:t>
      </w:r>
    </w:p>
    <w:p w:rsidR="00396D2C" w:rsidRDefault="00396D2C" w:rsidP="00396D2C">
      <w:pPr>
        <w:widowControl w:val="0"/>
        <w:autoSpaceDE w:val="0"/>
        <w:autoSpaceDN w:val="0"/>
        <w:adjustRightInd w:val="0"/>
        <w:spacing w:line="360" w:lineRule="exact"/>
        <w:jc w:val="both"/>
        <w:rPr>
          <w:szCs w:val="28"/>
        </w:rPr>
      </w:pPr>
      <w:r>
        <w:rPr>
          <w:szCs w:val="28"/>
        </w:rPr>
        <w:t>муниципального района                                                                       В.Г. Прокин</w:t>
      </w:r>
    </w:p>
    <w:bookmarkEnd w:id="3"/>
    <w:p w:rsidR="00396D2C" w:rsidRDefault="00396D2C" w:rsidP="00396D2C">
      <w:r>
        <w:rPr>
          <w:szCs w:val="28"/>
        </w:rPr>
        <w:t xml:space="preserve">             </w:t>
      </w:r>
    </w:p>
    <w:p w:rsidR="00396D2C" w:rsidRDefault="00396D2C" w:rsidP="00396D2C"/>
    <w:p w:rsidR="00FB24E7" w:rsidRDefault="00FB24E7"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sectPr w:rsidR="00396D2C" w:rsidSect="00396D2C">
          <w:pgSz w:w="11906" w:h="16838"/>
          <w:pgMar w:top="1134" w:right="851" w:bottom="1134" w:left="1701" w:header="737" w:footer="709" w:gutter="0"/>
          <w:cols w:space="708"/>
          <w:docGrid w:linePitch="381"/>
        </w:sect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FB24E7">
      <w:pPr>
        <w:widowControl w:val="0"/>
        <w:autoSpaceDE w:val="0"/>
        <w:autoSpaceDN w:val="0"/>
        <w:adjustRightInd w:val="0"/>
        <w:jc w:val="center"/>
        <w:outlineLvl w:val="0"/>
        <w:rPr>
          <w:b/>
          <w:bCs/>
          <w:szCs w:val="28"/>
        </w:rPr>
      </w:pPr>
    </w:p>
    <w:p w:rsidR="00396D2C" w:rsidRDefault="00396D2C" w:rsidP="00396D2C">
      <w:pPr>
        <w:widowControl w:val="0"/>
        <w:autoSpaceDE w:val="0"/>
        <w:autoSpaceDN w:val="0"/>
        <w:adjustRightInd w:val="0"/>
        <w:jc w:val="center"/>
        <w:outlineLvl w:val="0"/>
        <w:rPr>
          <w:szCs w:val="28"/>
        </w:rPr>
      </w:pPr>
    </w:p>
    <w:tbl>
      <w:tblPr>
        <w:tblpPr w:leftFromText="180" w:rightFromText="180" w:vertAnchor="page" w:horzAnchor="page" w:tblpX="10993" w:tblpY="941"/>
        <w:tblW w:w="5211" w:type="dxa"/>
        <w:tblLook w:val="04A0" w:firstRow="1" w:lastRow="0" w:firstColumn="1" w:lastColumn="0" w:noHBand="0" w:noVBand="1"/>
      </w:tblPr>
      <w:tblGrid>
        <w:gridCol w:w="5211"/>
      </w:tblGrid>
      <w:tr w:rsidR="00396D2C" w:rsidRPr="009C6D41" w:rsidTr="0081560D">
        <w:tc>
          <w:tcPr>
            <w:tcW w:w="5211" w:type="dxa"/>
          </w:tcPr>
          <w:p w:rsidR="00396D2C" w:rsidRPr="008C1060" w:rsidRDefault="00396D2C" w:rsidP="0081560D">
            <w:pPr>
              <w:widowControl w:val="0"/>
              <w:autoSpaceDE w:val="0"/>
              <w:autoSpaceDN w:val="0"/>
              <w:adjustRightInd w:val="0"/>
              <w:contextualSpacing/>
              <w:jc w:val="right"/>
              <w:rPr>
                <w:szCs w:val="28"/>
              </w:rPr>
            </w:pPr>
            <w:r w:rsidRPr="008C1060">
              <w:rPr>
                <w:szCs w:val="28"/>
              </w:rPr>
              <w:t>Приложение № 1</w:t>
            </w:r>
          </w:p>
          <w:p w:rsidR="00396D2C" w:rsidRPr="008C1060" w:rsidRDefault="00396D2C" w:rsidP="0081560D">
            <w:pPr>
              <w:widowControl w:val="0"/>
              <w:autoSpaceDE w:val="0"/>
              <w:autoSpaceDN w:val="0"/>
              <w:adjustRightInd w:val="0"/>
              <w:contextualSpacing/>
              <w:jc w:val="right"/>
              <w:rPr>
                <w:szCs w:val="28"/>
              </w:rPr>
            </w:pPr>
            <w:r w:rsidRPr="008C1060">
              <w:rPr>
                <w:szCs w:val="28"/>
              </w:rPr>
              <w:t xml:space="preserve">к постановлению </w:t>
            </w:r>
          </w:p>
          <w:p w:rsidR="00396D2C" w:rsidRPr="008C1060" w:rsidRDefault="00396D2C" w:rsidP="0081560D">
            <w:pPr>
              <w:widowControl w:val="0"/>
              <w:autoSpaceDE w:val="0"/>
              <w:autoSpaceDN w:val="0"/>
              <w:adjustRightInd w:val="0"/>
              <w:contextualSpacing/>
              <w:jc w:val="right"/>
              <w:rPr>
                <w:szCs w:val="28"/>
              </w:rPr>
            </w:pPr>
            <w:r w:rsidRPr="008C1060">
              <w:rPr>
                <w:szCs w:val="28"/>
              </w:rPr>
              <w:t xml:space="preserve">Администрации Атяшевского </w:t>
            </w:r>
          </w:p>
          <w:p w:rsidR="00396D2C" w:rsidRPr="008C1060" w:rsidRDefault="00396D2C" w:rsidP="0081560D">
            <w:pPr>
              <w:widowControl w:val="0"/>
              <w:autoSpaceDE w:val="0"/>
              <w:autoSpaceDN w:val="0"/>
              <w:adjustRightInd w:val="0"/>
              <w:contextualSpacing/>
              <w:jc w:val="right"/>
              <w:rPr>
                <w:szCs w:val="28"/>
              </w:rPr>
            </w:pPr>
            <w:r w:rsidRPr="008C1060">
              <w:rPr>
                <w:szCs w:val="28"/>
              </w:rPr>
              <w:t xml:space="preserve">муниципального района </w:t>
            </w:r>
          </w:p>
          <w:p w:rsidR="00396D2C" w:rsidRPr="009C6D41" w:rsidRDefault="00396D2C" w:rsidP="0081560D">
            <w:pPr>
              <w:widowControl w:val="0"/>
              <w:autoSpaceDE w:val="0"/>
              <w:autoSpaceDN w:val="0"/>
              <w:adjustRightInd w:val="0"/>
              <w:contextualSpacing/>
              <w:jc w:val="right"/>
              <w:rPr>
                <w:szCs w:val="28"/>
              </w:rPr>
            </w:pPr>
            <w:r>
              <w:rPr>
                <w:szCs w:val="28"/>
              </w:rPr>
              <w:t>от «____»_______  2018 г. № ____</w:t>
            </w:r>
          </w:p>
        </w:tc>
      </w:tr>
    </w:tbl>
    <w:p w:rsidR="00396D2C" w:rsidRDefault="00396D2C" w:rsidP="00396D2C">
      <w:pPr>
        <w:widowControl w:val="0"/>
        <w:autoSpaceDE w:val="0"/>
        <w:autoSpaceDN w:val="0"/>
        <w:adjustRightInd w:val="0"/>
        <w:jc w:val="center"/>
        <w:outlineLvl w:val="0"/>
        <w:rPr>
          <w:b/>
          <w:bCs/>
          <w:szCs w:val="28"/>
        </w:rPr>
      </w:pPr>
      <w:r>
        <w:rPr>
          <w:b/>
          <w:bCs/>
          <w:szCs w:val="28"/>
        </w:rPr>
        <w:t xml:space="preserve">План </w:t>
      </w:r>
      <w:r w:rsidR="00FB24E7" w:rsidRPr="009C6D41">
        <w:rPr>
          <w:b/>
          <w:bCs/>
          <w:szCs w:val="28"/>
        </w:rPr>
        <w:t xml:space="preserve">противодействия коррупции </w:t>
      </w:r>
    </w:p>
    <w:p w:rsidR="00FB24E7" w:rsidRPr="009C6D41" w:rsidRDefault="00FB24E7" w:rsidP="00396D2C">
      <w:pPr>
        <w:widowControl w:val="0"/>
        <w:autoSpaceDE w:val="0"/>
        <w:autoSpaceDN w:val="0"/>
        <w:adjustRightInd w:val="0"/>
        <w:jc w:val="center"/>
        <w:outlineLvl w:val="0"/>
        <w:rPr>
          <w:b/>
          <w:bCs/>
          <w:color w:val="26282F"/>
          <w:szCs w:val="28"/>
        </w:rPr>
      </w:pPr>
      <w:r w:rsidRPr="009C6D41">
        <w:rPr>
          <w:b/>
          <w:bCs/>
          <w:szCs w:val="28"/>
        </w:rPr>
        <w:t>в Админис</w:t>
      </w:r>
      <w:r>
        <w:rPr>
          <w:b/>
          <w:bCs/>
          <w:szCs w:val="28"/>
        </w:rPr>
        <w:t>трации Атяшевского муниципального района на 2018-2020</w:t>
      </w:r>
      <w:r w:rsidRPr="009C6D41">
        <w:rPr>
          <w:b/>
          <w:bCs/>
          <w:szCs w:val="28"/>
        </w:rPr>
        <w:t xml:space="preserve"> годы</w:t>
      </w:r>
      <w:r w:rsidRPr="009C6D41">
        <w:rPr>
          <w:b/>
          <w:bCs/>
          <w:szCs w:val="28"/>
        </w:rPr>
        <w:br/>
      </w:r>
      <w:bookmarkEnd w:id="0"/>
    </w:p>
    <w:p w:rsidR="00FB24E7" w:rsidRPr="00605E9E" w:rsidRDefault="00FB24E7" w:rsidP="00FB24E7">
      <w:pPr>
        <w:widowControl w:val="0"/>
        <w:autoSpaceDE w:val="0"/>
        <w:autoSpaceDN w:val="0"/>
        <w:adjustRightInd w:val="0"/>
        <w:jc w:val="center"/>
        <w:rPr>
          <w:b/>
          <w:szCs w:val="28"/>
        </w:rPr>
      </w:pPr>
      <w:r>
        <w:rPr>
          <w:b/>
          <w:szCs w:val="28"/>
        </w:rPr>
        <w:t>Ι. Паспорт Плана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5"/>
        <w:gridCol w:w="7401"/>
      </w:tblGrid>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t>Наименование Плана</w:t>
            </w:r>
          </w:p>
        </w:tc>
        <w:tc>
          <w:tcPr>
            <w:tcW w:w="7401" w:type="dxa"/>
          </w:tcPr>
          <w:p w:rsidR="00FB24E7" w:rsidRPr="009C6D41" w:rsidRDefault="00FB24E7" w:rsidP="00CA24FB">
            <w:pPr>
              <w:widowControl w:val="0"/>
              <w:autoSpaceDE w:val="0"/>
              <w:autoSpaceDN w:val="0"/>
              <w:adjustRightInd w:val="0"/>
              <w:outlineLvl w:val="0"/>
              <w:rPr>
                <w:bCs/>
                <w:color w:val="26282F"/>
                <w:szCs w:val="28"/>
              </w:rPr>
            </w:pPr>
            <w:r w:rsidRPr="009C6D41">
              <w:rPr>
                <w:bCs/>
                <w:szCs w:val="28"/>
              </w:rPr>
              <w:t>План противодействия</w:t>
            </w:r>
            <w:r>
              <w:rPr>
                <w:bCs/>
                <w:szCs w:val="28"/>
              </w:rPr>
              <w:t xml:space="preserve"> коррупции в Администрации Атяшевского муниципального района на 2018-2020</w:t>
            </w:r>
            <w:r w:rsidRPr="009C6D41">
              <w:rPr>
                <w:bCs/>
                <w:szCs w:val="28"/>
              </w:rPr>
              <w:t xml:space="preserve"> годы</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t xml:space="preserve">Основание для разработки Плана </w:t>
            </w:r>
          </w:p>
        </w:tc>
        <w:tc>
          <w:tcPr>
            <w:tcW w:w="7401" w:type="dxa"/>
          </w:tcPr>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Федеральный закон от 25 декабря </w:t>
            </w:r>
            <w:smartTag w:uri="urn:schemas-microsoft-com:office:smarttags" w:element="metricconverter">
              <w:smartTagPr>
                <w:attr w:name="ProductID" w:val="2008 г"/>
              </w:smartTagPr>
              <w:r w:rsidRPr="009C6D41">
                <w:rPr>
                  <w:szCs w:val="28"/>
                </w:rPr>
                <w:t>2008 г</w:t>
              </w:r>
            </w:smartTag>
            <w:r w:rsidRPr="009C6D41">
              <w:rPr>
                <w:szCs w:val="28"/>
              </w:rPr>
              <w:t>. № 273 –ФЗ «О противодействии коррупции»;</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Федеральный закон от 17 июля </w:t>
            </w:r>
            <w:smartTag w:uri="urn:schemas-microsoft-com:office:smarttags" w:element="metricconverter">
              <w:smartTagPr>
                <w:attr w:name="ProductID" w:val="2009 г"/>
              </w:smartTagPr>
              <w:r w:rsidRPr="009C6D41">
                <w:rPr>
                  <w:szCs w:val="28"/>
                </w:rPr>
                <w:t>2009 г</w:t>
              </w:r>
            </w:smartTag>
            <w:r w:rsidRPr="009C6D41">
              <w:rPr>
                <w:szCs w:val="28"/>
              </w:rPr>
              <w:t>. № 172-ФЗ «Об антикоррупционной экспертизе нормативных правовых актов и проектов нормативных правовых актов»;</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Федеральный закон от 27 июля </w:t>
            </w:r>
            <w:smartTag w:uri="urn:schemas-microsoft-com:office:smarttags" w:element="metricconverter">
              <w:smartTagPr>
                <w:attr w:name="ProductID" w:val="2010 г"/>
              </w:smartTagPr>
              <w:r w:rsidRPr="009C6D41">
                <w:rPr>
                  <w:szCs w:val="28"/>
                </w:rPr>
                <w:t>2010 г</w:t>
              </w:r>
            </w:smartTag>
            <w:r w:rsidRPr="009C6D41">
              <w:rPr>
                <w:szCs w:val="28"/>
              </w:rPr>
              <w:t>. № 210-ФЗ «Об организации предоставления государственных и муниципальных услуг»;</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Федеральный закон от 5 апреля </w:t>
            </w:r>
            <w:smartTag w:uri="urn:schemas-microsoft-com:office:smarttags" w:element="metricconverter">
              <w:smartTagPr>
                <w:attr w:name="ProductID" w:val="2013 г"/>
              </w:smartTagPr>
              <w:r w:rsidRPr="009C6D41">
                <w:rPr>
                  <w:szCs w:val="28"/>
                </w:rPr>
                <w:t>2013 г</w:t>
              </w:r>
            </w:smartTag>
            <w:r w:rsidRPr="009C6D41">
              <w:rPr>
                <w:szCs w:val="28"/>
              </w:rPr>
              <w:t>. № 44-ФЗ «О контрактной системе в сфере закупок товаров, работ, услуг для обеспечения государственных и муниципальных нужд»;</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Закон Республики Мордовия от 8 июня </w:t>
            </w:r>
            <w:smartTag w:uri="urn:schemas-microsoft-com:office:smarttags" w:element="metricconverter">
              <w:smartTagPr>
                <w:attr w:name="ProductID" w:val="2007 г"/>
              </w:smartTagPr>
              <w:r w:rsidRPr="009C6D41">
                <w:rPr>
                  <w:szCs w:val="28"/>
                </w:rPr>
                <w:t>2007 г</w:t>
              </w:r>
            </w:smartTag>
            <w:r w:rsidRPr="009C6D41">
              <w:rPr>
                <w:szCs w:val="28"/>
              </w:rPr>
              <w:t>. № 54-З «О противодействии коррупции в Республике Мордовия»;</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Указ Президента Российской Федерации от 19 мая </w:t>
            </w:r>
            <w:smartTag w:uri="urn:schemas-microsoft-com:office:smarttags" w:element="metricconverter">
              <w:smartTagPr>
                <w:attr w:name="ProductID" w:val="2008 г"/>
              </w:smartTagPr>
              <w:r w:rsidRPr="009C6D41">
                <w:rPr>
                  <w:szCs w:val="28"/>
                </w:rPr>
                <w:t>2008 г</w:t>
              </w:r>
            </w:smartTag>
            <w:r w:rsidRPr="009C6D41">
              <w:rPr>
                <w:szCs w:val="28"/>
              </w:rPr>
              <w:t xml:space="preserve">.  </w:t>
            </w:r>
            <w:r w:rsidRPr="009C6D41">
              <w:rPr>
                <w:szCs w:val="28"/>
              </w:rPr>
              <w:lastRenderedPageBreak/>
              <w:t>№ 815 «О мерах по противодействию коррупции»;</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Указ Президента Российской Федерации от 13 апреля </w:t>
            </w:r>
            <w:smartTag w:uri="urn:schemas-microsoft-com:office:smarttags" w:element="metricconverter">
              <w:smartTagPr>
                <w:attr w:name="ProductID" w:val="2010 г"/>
              </w:smartTagPr>
              <w:r w:rsidRPr="009C6D41">
                <w:rPr>
                  <w:szCs w:val="28"/>
                </w:rPr>
                <w:t>2010 г</w:t>
              </w:r>
            </w:smartTag>
            <w:r w:rsidRPr="009C6D41">
              <w:rPr>
                <w:szCs w:val="28"/>
              </w:rPr>
              <w:t>. № 460 «О Национальной стратегии противодействия коррупции и Национальном плане противодействия коррупции на 2010 - 2011 годы»;</w:t>
            </w:r>
          </w:p>
          <w:p w:rsidR="00FB24E7" w:rsidRPr="009C6D41" w:rsidRDefault="00FB24E7" w:rsidP="00CA24FB">
            <w:pPr>
              <w:widowControl w:val="0"/>
              <w:autoSpaceDE w:val="0"/>
              <w:autoSpaceDN w:val="0"/>
              <w:adjustRightInd w:val="0"/>
              <w:spacing w:afterLines="60" w:after="144"/>
              <w:jc w:val="both"/>
              <w:rPr>
                <w:szCs w:val="28"/>
              </w:rPr>
            </w:pPr>
            <w:r w:rsidRPr="009C6D41">
              <w:rPr>
                <w:szCs w:val="28"/>
              </w:rPr>
              <w:t xml:space="preserve">Указ Президента Российской Федерации от 21 июля </w:t>
            </w:r>
            <w:smartTag w:uri="urn:schemas-microsoft-com:office:smarttags" w:element="metricconverter">
              <w:smartTagPr>
                <w:attr w:name="ProductID" w:val="2010 г"/>
              </w:smartTagPr>
              <w:r w:rsidRPr="009C6D41">
                <w:rPr>
                  <w:szCs w:val="28"/>
                </w:rPr>
                <w:t>2010 г</w:t>
              </w:r>
            </w:smartTag>
            <w:r w:rsidRPr="009C6D41">
              <w:rPr>
                <w:szCs w:val="28"/>
              </w:rPr>
              <w:t>. № 925 «О мерах по реализации отдельных положений Федерального закона «О противодействии коррупции»;</w:t>
            </w:r>
          </w:p>
          <w:p w:rsidR="00FB24E7" w:rsidRDefault="00FB24E7" w:rsidP="00CA24FB">
            <w:pPr>
              <w:widowControl w:val="0"/>
              <w:autoSpaceDE w:val="0"/>
              <w:autoSpaceDN w:val="0"/>
              <w:adjustRightInd w:val="0"/>
              <w:spacing w:afterLines="60" w:after="144"/>
              <w:jc w:val="both"/>
              <w:rPr>
                <w:szCs w:val="28"/>
              </w:rPr>
            </w:pPr>
            <w:r w:rsidRPr="009C6D41">
              <w:rPr>
                <w:szCs w:val="28"/>
              </w:rPr>
              <w:t xml:space="preserve">Указ Президента Российской Федерации от 13 марта </w:t>
            </w:r>
            <w:smartTag w:uri="urn:schemas-microsoft-com:office:smarttags" w:element="metricconverter">
              <w:smartTagPr>
                <w:attr w:name="ProductID" w:val="2012 г"/>
              </w:smartTagPr>
              <w:r w:rsidRPr="009C6D41">
                <w:rPr>
                  <w:szCs w:val="28"/>
                </w:rPr>
                <w:t>2012 г</w:t>
              </w:r>
            </w:smartTag>
            <w:r w:rsidRPr="009C6D41">
              <w:rPr>
                <w:szCs w:val="28"/>
              </w:rPr>
              <w:t xml:space="preserve">.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w:t>
            </w:r>
          </w:p>
          <w:p w:rsidR="00FB24E7" w:rsidRPr="009C6D41" w:rsidRDefault="00FB24E7" w:rsidP="00CA24FB">
            <w:pPr>
              <w:widowControl w:val="0"/>
              <w:autoSpaceDE w:val="0"/>
              <w:autoSpaceDN w:val="0"/>
              <w:adjustRightInd w:val="0"/>
              <w:spacing w:afterLines="60" w:after="144"/>
              <w:jc w:val="both"/>
              <w:rPr>
                <w:szCs w:val="28"/>
              </w:rPr>
            </w:pPr>
            <w:r>
              <w:rPr>
                <w:szCs w:val="28"/>
              </w:rPr>
              <w:t>Указ</w:t>
            </w:r>
            <w:r w:rsidRPr="00D1169B">
              <w:rPr>
                <w:szCs w:val="28"/>
              </w:rPr>
              <w:t xml:space="preserve"> През</w:t>
            </w:r>
            <w:r w:rsidR="004A49CD">
              <w:rPr>
                <w:szCs w:val="28"/>
              </w:rPr>
              <w:t>идента Российской Федерации от 29 июня 2018 г. № 378</w:t>
            </w:r>
            <w:r w:rsidRPr="00D1169B">
              <w:rPr>
                <w:szCs w:val="28"/>
              </w:rPr>
              <w:t xml:space="preserve"> </w:t>
            </w:r>
            <w:r w:rsidRPr="00D1169B">
              <w:rPr>
                <w:color w:val="000000"/>
                <w:szCs w:val="28"/>
                <w:shd w:val="clear" w:color="auto" w:fill="FFFFFF"/>
              </w:rPr>
              <w:t>"О Национальном плане противодействия коррупц</w:t>
            </w:r>
            <w:r w:rsidR="004A49CD">
              <w:rPr>
                <w:color w:val="000000"/>
                <w:szCs w:val="28"/>
                <w:shd w:val="clear" w:color="auto" w:fill="FFFFFF"/>
              </w:rPr>
              <w:t>ии на 2018 – 2020</w:t>
            </w:r>
            <w:r w:rsidRPr="00D1169B">
              <w:rPr>
                <w:color w:val="000000"/>
                <w:szCs w:val="28"/>
                <w:shd w:val="clear" w:color="auto" w:fill="FFFFFF"/>
              </w:rPr>
              <w:t xml:space="preserve"> годы"</w:t>
            </w:r>
            <w:r>
              <w:rPr>
                <w:rFonts w:ascii="Arial" w:hAnsi="Arial" w:cs="Arial"/>
                <w:color w:val="000000"/>
                <w:sz w:val="21"/>
                <w:szCs w:val="21"/>
                <w:shd w:val="clear" w:color="auto" w:fill="FFFFFF"/>
              </w:rPr>
              <w:t xml:space="preserve"> </w:t>
            </w:r>
            <w:r w:rsidRPr="009C6D41">
              <w:rPr>
                <w:szCs w:val="28"/>
              </w:rPr>
              <w:t>и др.</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lastRenderedPageBreak/>
              <w:t>Основной разработчик Плана</w:t>
            </w:r>
          </w:p>
        </w:tc>
        <w:tc>
          <w:tcPr>
            <w:tcW w:w="7401" w:type="dxa"/>
          </w:tcPr>
          <w:p w:rsidR="00FB24E7" w:rsidRPr="009C6D41" w:rsidRDefault="00FB24E7" w:rsidP="00CA24FB">
            <w:pPr>
              <w:widowControl w:val="0"/>
              <w:autoSpaceDE w:val="0"/>
              <w:autoSpaceDN w:val="0"/>
              <w:adjustRightInd w:val="0"/>
              <w:jc w:val="both"/>
              <w:rPr>
                <w:szCs w:val="28"/>
              </w:rPr>
            </w:pPr>
            <w:r w:rsidRPr="009C6D41">
              <w:rPr>
                <w:szCs w:val="28"/>
              </w:rPr>
              <w:t>Управление</w:t>
            </w:r>
            <w:r>
              <w:rPr>
                <w:szCs w:val="28"/>
              </w:rPr>
              <w:t xml:space="preserve"> делами</w:t>
            </w:r>
            <w:r w:rsidRPr="009C6D41">
              <w:rPr>
                <w:szCs w:val="28"/>
              </w:rPr>
              <w:t xml:space="preserve"> Админист</w:t>
            </w:r>
            <w:r>
              <w:rPr>
                <w:szCs w:val="28"/>
              </w:rPr>
              <w:t>рации Атяшевского муниципального района</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t xml:space="preserve">Основная цель Плана </w:t>
            </w:r>
          </w:p>
        </w:tc>
        <w:tc>
          <w:tcPr>
            <w:tcW w:w="7401" w:type="dxa"/>
          </w:tcPr>
          <w:p w:rsidR="00FB24E7" w:rsidRPr="009C6D41" w:rsidRDefault="00FB24E7" w:rsidP="00CA24FB">
            <w:pPr>
              <w:widowControl w:val="0"/>
              <w:autoSpaceDE w:val="0"/>
              <w:autoSpaceDN w:val="0"/>
              <w:adjustRightInd w:val="0"/>
              <w:jc w:val="both"/>
              <w:rPr>
                <w:szCs w:val="28"/>
              </w:rPr>
            </w:pPr>
            <w:r w:rsidRPr="009C6D41">
              <w:rPr>
                <w:szCs w:val="28"/>
              </w:rPr>
              <w:t>Создание в Админист</w:t>
            </w:r>
            <w:r>
              <w:rPr>
                <w:szCs w:val="28"/>
              </w:rPr>
              <w:t>рации Атяшевского муниципального района</w:t>
            </w:r>
            <w:r w:rsidRPr="009C6D41">
              <w:rPr>
                <w:szCs w:val="28"/>
              </w:rPr>
              <w:t xml:space="preserve"> эффективной системы противодействия, профилактики коррупции</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t>Основные задачи</w:t>
            </w:r>
          </w:p>
        </w:tc>
        <w:tc>
          <w:tcPr>
            <w:tcW w:w="7401" w:type="dxa"/>
          </w:tcPr>
          <w:p w:rsidR="00FB24E7" w:rsidRPr="009C6D41" w:rsidRDefault="00FB24E7" w:rsidP="00CA24FB">
            <w:pPr>
              <w:widowControl w:val="0"/>
              <w:autoSpaceDE w:val="0"/>
              <w:autoSpaceDN w:val="0"/>
              <w:adjustRightInd w:val="0"/>
              <w:spacing w:afterLines="40" w:after="96"/>
              <w:jc w:val="both"/>
              <w:rPr>
                <w:szCs w:val="28"/>
              </w:rPr>
            </w:pPr>
            <w:r w:rsidRPr="009C6D41">
              <w:rPr>
                <w:szCs w:val="28"/>
              </w:rPr>
              <w:t>Повышение эффективности механизмов урегулирования конфликта интересов, обеспечение соблюдения муниципальными служащими Админист</w:t>
            </w:r>
            <w:r>
              <w:rPr>
                <w:szCs w:val="28"/>
              </w:rPr>
              <w:t>рации Атяшевского муниципального района</w:t>
            </w:r>
            <w:r w:rsidRPr="009C6D41">
              <w:rPr>
                <w:szCs w:val="28"/>
              </w:rPr>
              <w:t xml:space="preserve"> ограничений, запретов и принципов служебного поведения в связи с </w:t>
            </w:r>
            <w:r w:rsidRPr="009C6D41">
              <w:rPr>
                <w:szCs w:val="28"/>
              </w:rPr>
              <w:lastRenderedPageBreak/>
              <w:t>исполнением ими должностных обязанностей, а также ответственности за их нарушение;</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выявление и систематизация причин и условий проявления коррупции в деятельности Админист</w:t>
            </w:r>
            <w:r>
              <w:rPr>
                <w:szCs w:val="28"/>
              </w:rPr>
              <w:t>рации Атяшевского муниципального района</w:t>
            </w:r>
            <w:r w:rsidRPr="009C6D41">
              <w:rPr>
                <w:szCs w:val="28"/>
              </w:rPr>
              <w:t>, мониторинг коррупционных рисков и их устранение;</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взаимодействие Админист</w:t>
            </w:r>
            <w:r>
              <w:rPr>
                <w:szCs w:val="28"/>
              </w:rPr>
              <w:t>рации Атяшевского муниципального района</w:t>
            </w:r>
            <w:r w:rsidRPr="009C6D41">
              <w:rPr>
                <w:szCs w:val="28"/>
              </w:rPr>
              <w:t xml:space="preserve">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Админист</w:t>
            </w:r>
            <w:r>
              <w:rPr>
                <w:szCs w:val="28"/>
              </w:rPr>
              <w:t>рации Атяшевского муниципального района</w:t>
            </w:r>
            <w:r w:rsidRPr="009C6D41">
              <w:rPr>
                <w:szCs w:val="28"/>
              </w:rPr>
              <w:t>;</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осуществление мероприятий Админист</w:t>
            </w:r>
            <w:r>
              <w:rPr>
                <w:szCs w:val="28"/>
              </w:rPr>
              <w:t>рации Атяшевского муниципального района</w:t>
            </w:r>
            <w:r w:rsidRPr="009C6D41">
              <w:rPr>
                <w:szCs w:val="28"/>
              </w:rPr>
              <w:t>, направленных на противодействие коррупции с учетом специфики ее деятельности</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lastRenderedPageBreak/>
              <w:t xml:space="preserve">Сроки и этапы реализации Плана </w:t>
            </w:r>
          </w:p>
        </w:tc>
        <w:tc>
          <w:tcPr>
            <w:tcW w:w="7401" w:type="dxa"/>
          </w:tcPr>
          <w:p w:rsidR="00FB24E7" w:rsidRPr="009C6D41" w:rsidRDefault="004A49CD" w:rsidP="00CA24FB">
            <w:pPr>
              <w:widowControl w:val="0"/>
              <w:autoSpaceDE w:val="0"/>
              <w:autoSpaceDN w:val="0"/>
              <w:adjustRightInd w:val="0"/>
              <w:rPr>
                <w:szCs w:val="28"/>
              </w:rPr>
            </w:pPr>
            <w:r>
              <w:rPr>
                <w:szCs w:val="28"/>
              </w:rPr>
              <w:t>План реализуется в срок с 2018 по 2020</w:t>
            </w:r>
            <w:r w:rsidR="00FB24E7" w:rsidRPr="009C6D41">
              <w:rPr>
                <w:szCs w:val="28"/>
              </w:rPr>
              <w:t xml:space="preserve"> годы в один этап</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r w:rsidRPr="009C6D41">
              <w:rPr>
                <w:szCs w:val="28"/>
              </w:rPr>
              <w:t>Ожидаемые результаты</w:t>
            </w:r>
          </w:p>
        </w:tc>
        <w:tc>
          <w:tcPr>
            <w:tcW w:w="7401" w:type="dxa"/>
          </w:tcPr>
          <w:p w:rsidR="00FB24E7" w:rsidRPr="009C6D41" w:rsidRDefault="00FB24E7" w:rsidP="00CA24FB">
            <w:pPr>
              <w:widowControl w:val="0"/>
              <w:autoSpaceDE w:val="0"/>
              <w:autoSpaceDN w:val="0"/>
              <w:adjustRightInd w:val="0"/>
              <w:spacing w:afterLines="40" w:after="96"/>
              <w:jc w:val="both"/>
              <w:rPr>
                <w:szCs w:val="28"/>
              </w:rPr>
            </w:pPr>
            <w:r w:rsidRPr="009C6D41">
              <w:rPr>
                <w:szCs w:val="28"/>
              </w:rPr>
              <w:t>Снижение уровня коррупции при исполнении муниципальными служащими Админист</w:t>
            </w:r>
            <w:r>
              <w:rPr>
                <w:szCs w:val="28"/>
              </w:rPr>
              <w:t>рации Атяшевского муниципального района</w:t>
            </w:r>
            <w:r w:rsidRPr="009C6D41">
              <w:rPr>
                <w:szCs w:val="28"/>
              </w:rPr>
              <w:t xml:space="preserve"> своих обязанностей;</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укрепление доверия граждан к деятельности Админист</w:t>
            </w:r>
            <w:r>
              <w:rPr>
                <w:szCs w:val="28"/>
              </w:rPr>
              <w:t>рации Атяшевского муниципального района</w:t>
            </w:r>
            <w:r w:rsidRPr="009C6D41">
              <w:rPr>
                <w:szCs w:val="28"/>
              </w:rPr>
              <w:t>;</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увеличение численности субъектов противодействия коррупции, повышение качества и эффективности антикоррупционной деятельности;</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 xml:space="preserve">рост числа выявляемых коррупционных правонарушений </w:t>
            </w:r>
            <w:r w:rsidRPr="009C6D41">
              <w:rPr>
                <w:szCs w:val="28"/>
              </w:rPr>
              <w:lastRenderedPageBreak/>
              <w:t xml:space="preserve">при уменьшении их латентного слоя, обеспечение надлежащего правового реагирования на эти правонарушения; </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расширение и интенсификация сфер упреждающего воздействия на коррупциоге</w:t>
            </w:r>
            <w:r w:rsidR="007C3300">
              <w:rPr>
                <w:szCs w:val="28"/>
              </w:rPr>
              <w:t>0</w:t>
            </w:r>
            <w:r w:rsidRPr="009C6D41">
              <w:rPr>
                <w:szCs w:val="28"/>
              </w:rPr>
              <w:t xml:space="preserve">нные факторы; </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 xml:space="preserve">создание условий для постепенного снижения уровня коррупции, ограничения сфер и силы действия факторов, её продуцирующих; </w:t>
            </w:r>
          </w:p>
          <w:p w:rsidR="00FB24E7" w:rsidRPr="009C6D41" w:rsidRDefault="00FB24E7" w:rsidP="00CA24FB">
            <w:pPr>
              <w:widowControl w:val="0"/>
              <w:autoSpaceDE w:val="0"/>
              <w:autoSpaceDN w:val="0"/>
              <w:adjustRightInd w:val="0"/>
              <w:spacing w:afterLines="40" w:after="96"/>
              <w:jc w:val="both"/>
              <w:rPr>
                <w:szCs w:val="28"/>
              </w:rPr>
            </w:pPr>
            <w:r w:rsidRPr="009C6D41">
              <w:rPr>
                <w:szCs w:val="28"/>
              </w:rPr>
              <w:t>ослабление негативных воздействий коррупции на муниципальное и иное социальное управление</w:t>
            </w:r>
          </w:p>
        </w:tc>
      </w:tr>
      <w:tr w:rsidR="00FB24E7" w:rsidRPr="009C6D41" w:rsidTr="00CA24FB">
        <w:tc>
          <w:tcPr>
            <w:tcW w:w="7385" w:type="dxa"/>
          </w:tcPr>
          <w:p w:rsidR="00FB24E7" w:rsidRPr="009C6D41" w:rsidRDefault="00FB24E7" w:rsidP="00CA24FB">
            <w:pPr>
              <w:widowControl w:val="0"/>
              <w:autoSpaceDE w:val="0"/>
              <w:autoSpaceDN w:val="0"/>
              <w:adjustRightInd w:val="0"/>
              <w:rPr>
                <w:szCs w:val="28"/>
              </w:rPr>
            </w:pPr>
            <w:proofErr w:type="gramStart"/>
            <w:r w:rsidRPr="009C6D41">
              <w:rPr>
                <w:szCs w:val="28"/>
              </w:rPr>
              <w:lastRenderedPageBreak/>
              <w:t>Контроль за</w:t>
            </w:r>
            <w:proofErr w:type="gramEnd"/>
            <w:r w:rsidRPr="009C6D41">
              <w:rPr>
                <w:szCs w:val="28"/>
              </w:rPr>
              <w:t xml:space="preserve"> исполнением Плана </w:t>
            </w:r>
          </w:p>
        </w:tc>
        <w:tc>
          <w:tcPr>
            <w:tcW w:w="7401" w:type="dxa"/>
          </w:tcPr>
          <w:p w:rsidR="00FB24E7" w:rsidRPr="009C6D41" w:rsidRDefault="00FB24E7" w:rsidP="004A49CD">
            <w:pPr>
              <w:widowControl w:val="0"/>
              <w:autoSpaceDE w:val="0"/>
              <w:autoSpaceDN w:val="0"/>
              <w:adjustRightInd w:val="0"/>
              <w:jc w:val="both"/>
              <w:rPr>
                <w:szCs w:val="28"/>
              </w:rPr>
            </w:pPr>
            <w:proofErr w:type="gramStart"/>
            <w:r w:rsidRPr="009C6D41">
              <w:rPr>
                <w:szCs w:val="28"/>
              </w:rPr>
              <w:t>Контроль за</w:t>
            </w:r>
            <w:proofErr w:type="gramEnd"/>
            <w:r w:rsidRPr="009C6D41">
              <w:rPr>
                <w:szCs w:val="28"/>
              </w:rPr>
              <w:t xml:space="preserve"> исполнением Плана осуществляет Заместитель Главы </w:t>
            </w:r>
            <w:r w:rsidR="004A49CD">
              <w:rPr>
                <w:szCs w:val="28"/>
              </w:rPr>
              <w:t xml:space="preserve">района </w:t>
            </w:r>
            <w:r>
              <w:rPr>
                <w:szCs w:val="28"/>
              </w:rPr>
              <w:t>– начальник управления делами</w:t>
            </w:r>
            <w:r w:rsidRPr="009C6D41">
              <w:rPr>
                <w:szCs w:val="28"/>
              </w:rPr>
              <w:t xml:space="preserve"> Админист</w:t>
            </w:r>
            <w:r>
              <w:rPr>
                <w:szCs w:val="28"/>
              </w:rPr>
              <w:t>рации Атяшевского муниципального района</w:t>
            </w:r>
          </w:p>
        </w:tc>
      </w:tr>
    </w:tbl>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p>
    <w:p w:rsidR="00FB24E7" w:rsidRDefault="00FB24E7" w:rsidP="00FB24E7">
      <w:pPr>
        <w:widowControl w:val="0"/>
        <w:autoSpaceDE w:val="0"/>
        <w:autoSpaceDN w:val="0"/>
        <w:adjustRightInd w:val="0"/>
        <w:jc w:val="both"/>
        <w:rPr>
          <w:b/>
          <w:szCs w:val="28"/>
        </w:rPr>
      </w:pPr>
      <w:r>
        <w:rPr>
          <w:b/>
          <w:szCs w:val="28"/>
        </w:rPr>
        <w:t xml:space="preserve">                                                                       </w:t>
      </w:r>
    </w:p>
    <w:p w:rsidR="00396D2C" w:rsidRDefault="00FB24E7" w:rsidP="00396D2C">
      <w:pPr>
        <w:widowControl w:val="0"/>
        <w:autoSpaceDE w:val="0"/>
        <w:autoSpaceDN w:val="0"/>
        <w:adjustRightInd w:val="0"/>
        <w:jc w:val="both"/>
        <w:rPr>
          <w:b/>
          <w:szCs w:val="28"/>
        </w:rPr>
      </w:pPr>
      <w:r>
        <w:rPr>
          <w:b/>
          <w:szCs w:val="28"/>
        </w:rPr>
        <w:t xml:space="preserve">   </w:t>
      </w:r>
    </w:p>
    <w:p w:rsidR="00FB24E7" w:rsidRPr="00396D2C" w:rsidRDefault="00FB24E7" w:rsidP="00396D2C">
      <w:pPr>
        <w:widowControl w:val="0"/>
        <w:autoSpaceDE w:val="0"/>
        <w:autoSpaceDN w:val="0"/>
        <w:adjustRightInd w:val="0"/>
        <w:jc w:val="center"/>
        <w:rPr>
          <w:b/>
          <w:szCs w:val="28"/>
        </w:rPr>
      </w:pPr>
      <w:bookmarkStart w:id="4" w:name="_GoBack"/>
      <w:bookmarkEnd w:id="4"/>
      <w:r w:rsidRPr="009C6D41">
        <w:rPr>
          <w:b/>
          <w:szCs w:val="28"/>
          <w:lang w:val="en-US"/>
        </w:rPr>
        <w:lastRenderedPageBreak/>
        <w:t>II</w:t>
      </w:r>
      <w:r w:rsidRPr="009C6D41">
        <w:rPr>
          <w:b/>
          <w:szCs w:val="28"/>
        </w:rPr>
        <w:t>. Содержание Плана</w:t>
      </w:r>
    </w:p>
    <w:tbl>
      <w:tblPr>
        <w:tblpPr w:leftFromText="180" w:rightFromText="180" w:vertAnchor="text" w:horzAnchor="margin" w:tblpXSpec="center" w:tblpY="722"/>
        <w:tblW w:w="15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4085"/>
        <w:gridCol w:w="133"/>
        <w:gridCol w:w="9"/>
        <w:gridCol w:w="9"/>
        <w:gridCol w:w="2108"/>
        <w:gridCol w:w="156"/>
        <w:gridCol w:w="15"/>
        <w:gridCol w:w="1831"/>
        <w:gridCol w:w="5966"/>
        <w:gridCol w:w="35"/>
      </w:tblGrid>
      <w:tr w:rsidR="00FB24E7" w:rsidRPr="00D1169B" w:rsidTr="000C7612">
        <w:trPr>
          <w:trHeight w:val="1378"/>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b/>
                <w:sz w:val="26"/>
                <w:szCs w:val="26"/>
              </w:rPr>
            </w:pPr>
          </w:p>
          <w:p w:rsidR="00FB24E7" w:rsidRPr="00D1169B" w:rsidRDefault="00FB24E7" w:rsidP="000C7612">
            <w:pPr>
              <w:widowControl w:val="0"/>
              <w:autoSpaceDE w:val="0"/>
              <w:autoSpaceDN w:val="0"/>
              <w:adjustRightInd w:val="0"/>
              <w:jc w:val="center"/>
              <w:rPr>
                <w:b/>
                <w:sz w:val="26"/>
                <w:szCs w:val="26"/>
              </w:rPr>
            </w:pPr>
            <w:r w:rsidRPr="00D1169B">
              <w:rPr>
                <w:b/>
                <w:sz w:val="26"/>
                <w:szCs w:val="26"/>
              </w:rPr>
              <w:t>№</w:t>
            </w:r>
          </w:p>
          <w:p w:rsidR="00FB24E7" w:rsidRPr="00D1169B" w:rsidRDefault="00FB24E7" w:rsidP="000C7612">
            <w:pPr>
              <w:widowControl w:val="0"/>
              <w:autoSpaceDE w:val="0"/>
              <w:autoSpaceDN w:val="0"/>
              <w:adjustRightInd w:val="0"/>
              <w:jc w:val="center"/>
              <w:rPr>
                <w:b/>
                <w:sz w:val="26"/>
                <w:szCs w:val="26"/>
              </w:rPr>
            </w:pP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rPr>
                <w:b/>
                <w:sz w:val="26"/>
                <w:szCs w:val="26"/>
              </w:rPr>
            </w:pPr>
          </w:p>
          <w:p w:rsidR="00FB24E7" w:rsidRPr="00D1169B" w:rsidRDefault="00FB24E7" w:rsidP="000C7612">
            <w:pPr>
              <w:widowControl w:val="0"/>
              <w:autoSpaceDE w:val="0"/>
              <w:autoSpaceDN w:val="0"/>
              <w:adjustRightInd w:val="0"/>
              <w:jc w:val="center"/>
              <w:rPr>
                <w:b/>
                <w:sz w:val="26"/>
                <w:szCs w:val="26"/>
              </w:rPr>
            </w:pPr>
            <w:r w:rsidRPr="00D1169B">
              <w:rPr>
                <w:b/>
                <w:sz w:val="26"/>
                <w:szCs w:val="26"/>
              </w:rPr>
              <w:t>Мероприятия</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b/>
                <w:sz w:val="26"/>
                <w:szCs w:val="26"/>
              </w:rPr>
            </w:pPr>
          </w:p>
          <w:p w:rsidR="00FB24E7" w:rsidRPr="00D1169B" w:rsidRDefault="00FB24E7" w:rsidP="000C7612">
            <w:pPr>
              <w:widowControl w:val="0"/>
              <w:autoSpaceDE w:val="0"/>
              <w:autoSpaceDN w:val="0"/>
              <w:adjustRightInd w:val="0"/>
              <w:rPr>
                <w:b/>
                <w:sz w:val="26"/>
                <w:szCs w:val="26"/>
              </w:rPr>
            </w:pPr>
            <w:r w:rsidRPr="00D1169B">
              <w:rPr>
                <w:b/>
                <w:sz w:val="26"/>
                <w:szCs w:val="26"/>
              </w:rPr>
              <w:t>Ответственные исполнители</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b/>
                <w:sz w:val="26"/>
                <w:szCs w:val="26"/>
              </w:rPr>
            </w:pPr>
          </w:p>
          <w:p w:rsidR="00FB24E7" w:rsidRPr="00D1169B" w:rsidRDefault="00FB24E7" w:rsidP="000C7612">
            <w:pPr>
              <w:widowControl w:val="0"/>
              <w:autoSpaceDE w:val="0"/>
              <w:autoSpaceDN w:val="0"/>
              <w:adjustRightInd w:val="0"/>
              <w:jc w:val="center"/>
              <w:rPr>
                <w:b/>
                <w:sz w:val="26"/>
                <w:szCs w:val="26"/>
              </w:rPr>
            </w:pPr>
            <w:r w:rsidRPr="00D1169B">
              <w:rPr>
                <w:b/>
                <w:sz w:val="26"/>
                <w:szCs w:val="26"/>
              </w:rPr>
              <w:t>Срок исполнения</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jc w:val="center"/>
              <w:rPr>
                <w:b/>
                <w:sz w:val="26"/>
                <w:szCs w:val="26"/>
              </w:rPr>
            </w:pPr>
          </w:p>
          <w:p w:rsidR="00FB24E7" w:rsidRPr="00D1169B" w:rsidRDefault="00FB24E7" w:rsidP="000C7612">
            <w:pPr>
              <w:widowControl w:val="0"/>
              <w:autoSpaceDE w:val="0"/>
              <w:autoSpaceDN w:val="0"/>
              <w:adjustRightInd w:val="0"/>
              <w:jc w:val="center"/>
              <w:rPr>
                <w:b/>
                <w:sz w:val="26"/>
                <w:szCs w:val="26"/>
              </w:rPr>
            </w:pPr>
            <w:r w:rsidRPr="00D1169B">
              <w:rPr>
                <w:b/>
                <w:sz w:val="26"/>
                <w:szCs w:val="26"/>
              </w:rPr>
              <w:t>Ожидаемый результат</w:t>
            </w:r>
          </w:p>
        </w:tc>
      </w:tr>
      <w:tr w:rsidR="00FB24E7" w:rsidRPr="00D1169B" w:rsidTr="000C7612">
        <w:trPr>
          <w:trHeight w:val="157"/>
        </w:trPr>
        <w:tc>
          <w:tcPr>
            <w:tcW w:w="15199" w:type="dxa"/>
            <w:gridSpan w:val="11"/>
            <w:tcBorders>
              <w:top w:val="single" w:sz="4" w:space="0" w:color="auto"/>
              <w:bottom w:val="single" w:sz="4" w:space="0" w:color="auto"/>
            </w:tcBorders>
          </w:tcPr>
          <w:p w:rsidR="00FB24E7" w:rsidRPr="00D1169B" w:rsidRDefault="00FB24E7" w:rsidP="000C7612">
            <w:pPr>
              <w:widowControl w:val="0"/>
              <w:autoSpaceDE w:val="0"/>
              <w:autoSpaceDN w:val="0"/>
              <w:adjustRightInd w:val="0"/>
              <w:jc w:val="center"/>
              <w:outlineLvl w:val="0"/>
              <w:rPr>
                <w:b/>
                <w:bCs/>
                <w:sz w:val="26"/>
                <w:szCs w:val="26"/>
              </w:rPr>
            </w:pPr>
            <w:bookmarkStart w:id="5" w:name="sub_1100"/>
            <w:r w:rsidRPr="00D1169B">
              <w:rPr>
                <w:b/>
                <w:bCs/>
                <w:sz w:val="26"/>
                <w:szCs w:val="26"/>
              </w:rPr>
              <w:t xml:space="preserve">1. Повышение эффективности механизмов урегулирования конфликта интересов, обеспечение соблюдения муниципальными служащими </w:t>
            </w:r>
            <w:r w:rsidRPr="00D1169B">
              <w:rPr>
                <w:b/>
                <w:sz w:val="26"/>
                <w:szCs w:val="26"/>
              </w:rPr>
              <w:t>Администрации Атяшевского муниципального района</w:t>
            </w:r>
            <w:r w:rsidRPr="00D1169B">
              <w:rPr>
                <w:b/>
                <w:bCs/>
                <w:sz w:val="26"/>
                <w:szCs w:val="26"/>
              </w:rPr>
              <w:t xml:space="preserve"> ограничений, запретов и принципов служебного поведения в связи с исполнением ими должностных обязанностей, а также ответственности за их нарушение</w:t>
            </w:r>
            <w:bookmarkEnd w:id="5"/>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t>1.1</w:t>
            </w:r>
          </w:p>
        </w:tc>
        <w:tc>
          <w:tcPr>
            <w:tcW w:w="4236"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Обеспечение действенного функционирования комиссии </w:t>
            </w:r>
            <w:r w:rsidRPr="00D1169B">
              <w:rPr>
                <w:bCs/>
                <w:sz w:val="26"/>
                <w:szCs w:val="26"/>
              </w:rPr>
              <w:t xml:space="preserve">по соблюдению требований к служебному поведению муниципальных служащих </w:t>
            </w:r>
            <w:r w:rsidRPr="00D1169B">
              <w:rPr>
                <w:sz w:val="26"/>
                <w:szCs w:val="26"/>
              </w:rPr>
              <w:t>Администрации Атяшевского муниципального района</w:t>
            </w:r>
            <w:r w:rsidRPr="00D1169B">
              <w:rPr>
                <w:bCs/>
                <w:sz w:val="26"/>
                <w:szCs w:val="26"/>
              </w:rPr>
              <w:t xml:space="preserve"> и урегулированию конфликта интересов</w:t>
            </w:r>
          </w:p>
        </w:tc>
        <w:tc>
          <w:tcPr>
            <w:tcW w:w="2279"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w:t>
            </w:r>
            <w:r>
              <w:rPr>
                <w:sz w:val="26"/>
                <w:szCs w:val="26"/>
              </w:rPr>
              <w:t>правление делами Администрации</w:t>
            </w:r>
          </w:p>
        </w:tc>
        <w:tc>
          <w:tcPr>
            <w:tcW w:w="1831"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Рассмотрение на заседаниях комиссии каждого факта: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непредставление или представление муниципальными служащими и лицами, претендующими на замещение муниципальной службы неполных и (или) недостоверных сведений о доходах, расходах, об имуществе и обязательствах имущественного характера;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результатов осуществления </w:t>
            </w:r>
            <w:proofErr w:type="gramStart"/>
            <w:r w:rsidRPr="00D1169B">
              <w:rPr>
                <w:sz w:val="26"/>
                <w:szCs w:val="26"/>
              </w:rPr>
              <w:t>контроля за</w:t>
            </w:r>
            <w:proofErr w:type="gramEnd"/>
            <w:r w:rsidRPr="00D1169B">
              <w:rPr>
                <w:sz w:val="26"/>
                <w:szCs w:val="26"/>
              </w:rPr>
              <w:t xml:space="preserve"> расходами лиц, замещающих должности муниципальной службы;</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заявлений лиц, замещающих должности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 (супругов) и несовершеннолетних детей;</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уведомлений лиц, замещающих должность </w:t>
            </w:r>
            <w:r w:rsidRPr="00D1169B">
              <w:rPr>
                <w:sz w:val="26"/>
                <w:szCs w:val="26"/>
              </w:rPr>
              <w:lastRenderedPageBreak/>
              <w:t>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 xml:space="preserve">обращений граждан, замещавших в Администрации Атяшевского муниципального района должности муниципальной службы, включенные в соответствующий перечень должностей, о даче согласия на замещение должности в коммерческой или некоммерческой организации либо на выполнение работы на условиях </w:t>
            </w:r>
            <w:proofErr w:type="spellStart"/>
            <w:r w:rsidRPr="00D1169B">
              <w:rPr>
                <w:sz w:val="26"/>
                <w:szCs w:val="26"/>
              </w:rPr>
              <w:t>гражданско</w:t>
            </w:r>
            <w:proofErr w:type="spellEnd"/>
            <w:r w:rsidRPr="00D1169B">
              <w:rPr>
                <w:sz w:val="26"/>
                <w:szCs w:val="26"/>
              </w:rPr>
              <w:t xml:space="preserve"> – правового договора в коммерческой или не коммерческой организации, если отдельные функции по муниципальному управлению этой организации входили в их должностные (служебные) обязанности, до истечения двух лет</w:t>
            </w:r>
            <w:proofErr w:type="gramEnd"/>
            <w:r w:rsidRPr="00D1169B">
              <w:rPr>
                <w:sz w:val="26"/>
                <w:szCs w:val="26"/>
              </w:rPr>
              <w:t xml:space="preserve"> со дня увольнения с муниципальной службы;</w:t>
            </w:r>
          </w:p>
          <w:p w:rsidR="00FB24E7" w:rsidRPr="00D1169B" w:rsidRDefault="00FB24E7" w:rsidP="000C7612">
            <w:pPr>
              <w:widowControl w:val="0"/>
              <w:autoSpaceDE w:val="0"/>
              <w:autoSpaceDN w:val="0"/>
              <w:adjustRightInd w:val="0"/>
              <w:spacing w:afterLines="40" w:after="96"/>
              <w:jc w:val="both"/>
              <w:rPr>
                <w:sz w:val="26"/>
                <w:szCs w:val="26"/>
              </w:rPr>
            </w:pPr>
            <w:r w:rsidRPr="00D1169B">
              <w:rPr>
                <w:noProof/>
                <w:sz w:val="26"/>
                <w:szCs w:val="26"/>
              </w:rPr>
              <w:t>уведомление коммерческих или некомерческих организаций о заключении с гражданами, замещавшими должность муниципальной службы в Администрации Атяшевского муниципального района, трудового или гражданско – 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связанных с несоблюдением муниципальными служащими ограничений, запретов и принципов служебного поведения, установленных </w:t>
            </w:r>
            <w:hyperlink r:id="rId8" w:history="1">
              <w:r w:rsidRPr="00D1169B">
                <w:rPr>
                  <w:sz w:val="26"/>
                  <w:szCs w:val="26"/>
                </w:rPr>
                <w:t>законодательством</w:t>
              </w:r>
            </w:hyperlink>
            <w:r w:rsidRPr="00D1169B">
              <w:rPr>
                <w:sz w:val="26"/>
                <w:szCs w:val="26"/>
              </w:rPr>
              <w:t xml:space="preserve"> Российской Федерации о муниципальной службе и противодействии коррупции.</w:t>
            </w:r>
          </w:p>
        </w:tc>
      </w:tr>
      <w:tr w:rsidR="00FB24E7" w:rsidRPr="00D1169B" w:rsidTr="000C7612">
        <w:trPr>
          <w:trHeight w:val="2619"/>
        </w:trPr>
        <w:tc>
          <w:tcPr>
            <w:tcW w:w="852" w:type="dxa"/>
            <w:tcBorders>
              <w:top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1.2</w:t>
            </w:r>
          </w:p>
        </w:tc>
        <w:tc>
          <w:tcPr>
            <w:tcW w:w="4236"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Организация работы по приему и первичной обработке справок о доходах, расходах, об имуществе и обязательствах имущественного характера, предоставляемых лицами, претендующих на замещение должностей муниципальной службы и руководителей муниципальны</w:t>
            </w:r>
            <w:r>
              <w:rPr>
                <w:sz w:val="26"/>
                <w:szCs w:val="26"/>
              </w:rPr>
              <w:t xml:space="preserve">х учреждений, а так же </w:t>
            </w:r>
            <w:proofErr w:type="gramStart"/>
            <w:r>
              <w:rPr>
                <w:sz w:val="26"/>
                <w:szCs w:val="26"/>
              </w:rPr>
              <w:t>лицами</w:t>
            </w:r>
            <w:proofErr w:type="gramEnd"/>
            <w:r>
              <w:rPr>
                <w:sz w:val="26"/>
                <w:szCs w:val="26"/>
              </w:rPr>
              <w:t xml:space="preserve"> </w:t>
            </w:r>
            <w:r w:rsidRPr="00D1169B">
              <w:rPr>
                <w:sz w:val="26"/>
                <w:szCs w:val="26"/>
              </w:rPr>
              <w:t xml:space="preserve"> замещающими  муниципальные должности, должности муниципальной службы и руководителей муниципальных учреждений,  на себя своих супруг (супругов) и несовершеннолетних детей;</w:t>
            </w: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tc>
        <w:tc>
          <w:tcPr>
            <w:tcW w:w="2279"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p>
        </w:tc>
        <w:tc>
          <w:tcPr>
            <w:tcW w:w="1831"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Определение ответственных лиц за организацию работы по приему и первичной обработке справок о доходах, расходах, об имуществе </w:t>
            </w:r>
            <w:r>
              <w:rPr>
                <w:sz w:val="26"/>
                <w:szCs w:val="26"/>
              </w:rPr>
              <w:t xml:space="preserve">и </w:t>
            </w:r>
            <w:r w:rsidRPr="00D1169B">
              <w:rPr>
                <w:sz w:val="26"/>
                <w:szCs w:val="26"/>
              </w:rPr>
              <w:t>обязательствах имущественного характера;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организация работы по приему и первичной обработке справок о доходах, расходах, об имуществе</w:t>
            </w:r>
            <w:r>
              <w:rPr>
                <w:sz w:val="26"/>
                <w:szCs w:val="26"/>
              </w:rPr>
              <w:t xml:space="preserve"> и</w:t>
            </w:r>
            <w:r w:rsidRPr="00D1169B">
              <w:rPr>
                <w:sz w:val="26"/>
                <w:szCs w:val="26"/>
              </w:rPr>
              <w:t xml:space="preserve"> обязательствах имущественного характера;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при оформлении трудовых отношений с лицами, претендующими на замещение должностей муниципальной службы, замещение которых влечет за собой представление данных сведений, а также с лицами, претендующими на замещение должностей руководителей муниципальных учреждений;</w:t>
            </w:r>
          </w:p>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оказание индивидуальн</w:t>
            </w:r>
            <w:r>
              <w:rPr>
                <w:sz w:val="26"/>
                <w:szCs w:val="26"/>
              </w:rPr>
              <w:t>ой консультативной помощи лицам, представляющими</w:t>
            </w:r>
            <w:r w:rsidRPr="00D1169B">
              <w:rPr>
                <w:sz w:val="26"/>
                <w:szCs w:val="26"/>
              </w:rPr>
              <w:t xml:space="preserve"> справки о доходах, расходах, об  имуществе </w:t>
            </w:r>
            <w:r>
              <w:rPr>
                <w:sz w:val="26"/>
                <w:szCs w:val="26"/>
              </w:rPr>
              <w:t xml:space="preserve">и </w:t>
            </w:r>
            <w:r w:rsidRPr="00D1169B">
              <w:rPr>
                <w:sz w:val="26"/>
                <w:szCs w:val="26"/>
              </w:rPr>
              <w:t>обязательствах имущественного характера</w:t>
            </w:r>
            <w:proofErr w:type="gramEnd"/>
          </w:p>
          <w:p w:rsidR="00FB24E7" w:rsidRPr="00D1169B" w:rsidRDefault="00FB24E7" w:rsidP="000C7612">
            <w:pPr>
              <w:widowControl w:val="0"/>
              <w:autoSpaceDE w:val="0"/>
              <w:autoSpaceDN w:val="0"/>
              <w:adjustRightInd w:val="0"/>
              <w:spacing w:afterLines="40" w:after="96"/>
              <w:jc w:val="both"/>
              <w:rPr>
                <w:sz w:val="26"/>
                <w:szCs w:val="26"/>
              </w:rPr>
            </w:pPr>
          </w:p>
        </w:tc>
      </w:tr>
      <w:tr w:rsidR="00FB24E7" w:rsidRPr="00D1169B" w:rsidTr="000C7612">
        <w:trPr>
          <w:gridAfter w:val="1"/>
          <w:wAfter w:w="35" w:type="dxa"/>
          <w:trHeight w:val="1959"/>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1.3</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 xml:space="preserve">Размещение сведений о доходах, расходах, об имуществе и обязательствах имущественного характера, предоставляемых лицами, замещающими должности, замещение которых предусматривает обязанность представлять такие сведения на официальном сайте органа местного самоуправления </w:t>
            </w:r>
            <w:r>
              <w:rPr>
                <w:sz w:val="26"/>
                <w:szCs w:val="26"/>
              </w:rPr>
              <w:t xml:space="preserve">Атяшевского муниципального района </w:t>
            </w:r>
            <w:r w:rsidRPr="00D1169B">
              <w:rPr>
                <w:sz w:val="26"/>
                <w:szCs w:val="26"/>
              </w:rPr>
              <w:t>в сети Интернет в порядке и сроки, установленные нормативными правовыми актами Российской Федерации</w:t>
            </w:r>
            <w:proofErr w:type="gramEnd"/>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lastRenderedPageBreak/>
              <w:t>Управление делами Администрации</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 не позднее 14 рабочих дней после окончания срока, установленного для представления сведений</w:t>
            </w:r>
          </w:p>
        </w:tc>
        <w:tc>
          <w:tcPr>
            <w:tcW w:w="5966" w:type="dxa"/>
            <w:tcBorders>
              <w:top w:val="single" w:sz="4" w:space="0" w:color="auto"/>
              <w:left w:val="single" w:sz="4" w:space="0" w:color="auto"/>
              <w:bottom w:val="single" w:sz="4" w:space="0" w:color="auto"/>
            </w:tcBorders>
          </w:tcPr>
          <w:p w:rsidR="00FB24E7" w:rsidRPr="00D1169B" w:rsidRDefault="00FB24E7" w:rsidP="000C7612">
            <w:pPr>
              <w:autoSpaceDE w:val="0"/>
              <w:autoSpaceDN w:val="0"/>
              <w:adjustRightInd w:val="0"/>
              <w:spacing w:afterLines="40" w:after="96"/>
              <w:jc w:val="both"/>
              <w:rPr>
                <w:sz w:val="26"/>
                <w:szCs w:val="26"/>
              </w:rPr>
            </w:pPr>
            <w:proofErr w:type="gramStart"/>
            <w:r w:rsidRPr="00D1169B">
              <w:rPr>
                <w:sz w:val="26"/>
                <w:szCs w:val="26"/>
              </w:rPr>
              <w:t>Размещение сведений о доходах, расходах, об имуществе и обязательствах имущественного характера, предоставляемых отдельными категориями  лиц, за весь период замещения ими должностей, замещение которых влечет за собой размещение сведений  доходах, расходах, об имуществе и обязательствах имущественного характера, а так 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органов местного</w:t>
            </w:r>
            <w:proofErr w:type="gramEnd"/>
            <w:r w:rsidRPr="00D1169B">
              <w:rPr>
                <w:sz w:val="26"/>
                <w:szCs w:val="26"/>
              </w:rPr>
              <w:t xml:space="preserve"> самоуправления Администрации Атяшевского муниципального района в сети Ин</w:t>
            </w:r>
            <w:r>
              <w:rPr>
                <w:sz w:val="26"/>
                <w:szCs w:val="26"/>
              </w:rPr>
              <w:t>тернет в разделе «Сведен</w:t>
            </w:r>
            <w:r w:rsidRPr="00D1169B">
              <w:rPr>
                <w:sz w:val="26"/>
                <w:szCs w:val="26"/>
              </w:rPr>
              <w:t>и</w:t>
            </w:r>
            <w:r>
              <w:rPr>
                <w:sz w:val="26"/>
                <w:szCs w:val="26"/>
              </w:rPr>
              <w:t>я о доходах</w:t>
            </w:r>
            <w:r w:rsidRPr="00D1169B">
              <w:rPr>
                <w:sz w:val="26"/>
                <w:szCs w:val="26"/>
              </w:rPr>
              <w:t>» ежегодно в течение 14 рабочих дней со дня истечения срока, установленного для их подачи;</w:t>
            </w:r>
          </w:p>
          <w:p w:rsidR="00FB24E7" w:rsidRDefault="00FB24E7" w:rsidP="000C7612">
            <w:pPr>
              <w:autoSpaceDE w:val="0"/>
              <w:autoSpaceDN w:val="0"/>
              <w:adjustRightInd w:val="0"/>
              <w:spacing w:afterLines="40" w:after="96"/>
              <w:jc w:val="both"/>
              <w:rPr>
                <w:sz w:val="26"/>
                <w:szCs w:val="26"/>
              </w:rPr>
            </w:pPr>
            <w:proofErr w:type="gramStart"/>
            <w:r w:rsidRPr="00D1169B">
              <w:rPr>
                <w:sz w:val="26"/>
                <w:szCs w:val="26"/>
              </w:rPr>
              <w:t>внесение не позднее 14 рабочих дней после окончания срока, установленного для представления уточненных сведений, соответствующих изменений в размещенные на официальном сайте органов местного самоуправления Администрации Атяшевского муниципального района в сети Интернет   сведений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приказа Минтруда России от 7 октября 2013г. № 530н</w:t>
            </w:r>
            <w:proofErr w:type="gramEnd"/>
            <w:r w:rsidRPr="00D1169B">
              <w:rPr>
                <w:sz w:val="26"/>
                <w:szCs w:val="26"/>
              </w:rPr>
              <w:t xml:space="preserve"> «</w:t>
            </w:r>
            <w:proofErr w:type="gramStart"/>
            <w:r w:rsidRPr="00D1169B">
              <w:rPr>
                <w:sz w:val="26"/>
                <w:szCs w:val="26"/>
              </w:rPr>
              <w:t xml:space="preserve">О требованиях к размещению и наполнению подразделов, </w:t>
            </w:r>
            <w:r w:rsidRPr="00D1169B">
              <w:rPr>
                <w:sz w:val="26"/>
                <w:szCs w:val="26"/>
              </w:rPr>
              <w:lastRenderedPageBreak/>
              <w:t>посвященных вопросам противодействия коррупции, официальных сайтах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требований к должностям, замещение которых влечет за собой размещение сведений о доходах, расходах, об имуществе</w:t>
            </w:r>
            <w:proofErr w:type="gramEnd"/>
            <w:r w:rsidRPr="00D1169B">
              <w:rPr>
                <w:sz w:val="26"/>
                <w:szCs w:val="26"/>
              </w:rPr>
              <w:t xml:space="preserve"> и </w:t>
            </w:r>
            <w:proofErr w:type="gramStart"/>
            <w:r w:rsidRPr="00D1169B">
              <w:rPr>
                <w:sz w:val="26"/>
                <w:szCs w:val="26"/>
              </w:rPr>
              <w:t>обязательствах</w:t>
            </w:r>
            <w:proofErr w:type="gramEnd"/>
            <w:r w:rsidRPr="00D1169B">
              <w:rPr>
                <w:sz w:val="26"/>
                <w:szCs w:val="26"/>
              </w:rPr>
              <w:t xml:space="preserve"> имущественного характера».</w:t>
            </w:r>
          </w:p>
          <w:p w:rsidR="000C7612" w:rsidRPr="00D1169B" w:rsidRDefault="000C7612" w:rsidP="000C7612">
            <w:pPr>
              <w:autoSpaceDE w:val="0"/>
              <w:autoSpaceDN w:val="0"/>
              <w:adjustRightInd w:val="0"/>
              <w:spacing w:afterLines="40" w:after="96"/>
              <w:jc w:val="both"/>
              <w:rPr>
                <w:sz w:val="26"/>
                <w:szCs w:val="26"/>
              </w:rPr>
            </w:pPr>
          </w:p>
        </w:tc>
      </w:tr>
      <w:tr w:rsidR="00FB24E7" w:rsidRPr="00D1169B" w:rsidTr="000C7612">
        <w:trPr>
          <w:gridAfter w:val="1"/>
          <w:wAfter w:w="35" w:type="dxa"/>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1.4</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Организация проведения в порядке, предусмотренном нормативными правовыми актами, проверок коррупционного поведения отдельных категорий лиц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 расходах, об имуществе и обязательствах имущественного характера несоблюдения ограничений, запретов и неисполнения обязанностей, </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в том числе, по случаям нарушения </w:t>
            </w:r>
            <w:r w:rsidRPr="00D1169B">
              <w:rPr>
                <w:sz w:val="26"/>
                <w:szCs w:val="26"/>
              </w:rPr>
              <w:lastRenderedPageBreak/>
              <w:t>обязанностей, касающихся уведомления Главы Атяшевского муниципального района о фактах обращения в целях склонения муниципального служащего к совершению коррупционных правонарушений;</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по случаям нарушения ограничений, касающихся, получения подарков и порядка их сдачи.</w:t>
            </w:r>
          </w:p>
          <w:p w:rsidR="00FB24E7" w:rsidRPr="00D1169B" w:rsidRDefault="00FB24E7" w:rsidP="000C7612">
            <w:pPr>
              <w:widowControl w:val="0"/>
              <w:autoSpaceDE w:val="0"/>
              <w:autoSpaceDN w:val="0"/>
              <w:adjustRightInd w:val="0"/>
              <w:spacing w:afterLines="40" w:after="96"/>
              <w:rPr>
                <w:sz w:val="26"/>
                <w:szCs w:val="26"/>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lastRenderedPageBreak/>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структурные подразделения Администрации Атяшевского муниципального района</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w:t>
            </w:r>
          </w:p>
        </w:tc>
        <w:tc>
          <w:tcPr>
            <w:tcW w:w="5966" w:type="dxa"/>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проверок непредставления или представления недостоверных и неполных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 а так же лицами, претендующими и замещающими должности руководителей муниципальных учреждений;</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 осуществление </w:t>
            </w:r>
            <w:proofErr w:type="gramStart"/>
            <w:r w:rsidRPr="00D1169B">
              <w:rPr>
                <w:sz w:val="26"/>
                <w:szCs w:val="26"/>
              </w:rPr>
              <w:t>контроля за</w:t>
            </w:r>
            <w:proofErr w:type="gramEnd"/>
            <w:r w:rsidRPr="00D1169B">
              <w:rPr>
                <w:sz w:val="26"/>
                <w:szCs w:val="26"/>
              </w:rPr>
              <w:t xml:space="preserve"> расходами лиц, замещающих должности муниципальной службы;</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w:t>
            </w:r>
            <w:r w:rsidRPr="00D1169B">
              <w:rPr>
                <w:sz w:val="26"/>
                <w:szCs w:val="26"/>
              </w:rPr>
              <w:lastRenderedPageBreak/>
              <w:t xml:space="preserve">договора и (или) </w:t>
            </w:r>
            <w:proofErr w:type="spellStart"/>
            <w:r w:rsidRPr="00D1169B">
              <w:rPr>
                <w:sz w:val="26"/>
                <w:szCs w:val="26"/>
              </w:rPr>
              <w:t>гражданско</w:t>
            </w:r>
            <w:proofErr w:type="spellEnd"/>
            <w:r w:rsidRPr="00D1169B">
              <w:rPr>
                <w:sz w:val="26"/>
                <w:szCs w:val="26"/>
              </w:rPr>
              <w:t xml:space="preserve"> – правового в случаях, предусмотренных федеральными законами;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проверок полноты и достоверности сведений, предоставляемых гражданами при поступлении на муниципальную службу в соответствии с нормативными правовыми актами Российской Федерации;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проверок соблюдения лицами, замещающими должности муниципальной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противодействию коррупции</w:t>
            </w:r>
          </w:p>
        </w:tc>
      </w:tr>
      <w:tr w:rsidR="00FB24E7" w:rsidRPr="00D1169B" w:rsidTr="000C7612">
        <w:trPr>
          <w:gridAfter w:val="1"/>
          <w:wAfter w:w="35" w:type="dxa"/>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1.5</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Осуществление контроля исполнения муниципальными служащими, обязанности по уведомлению представителя нанимателя (работодателя) о выполнении иной оплачиваемой работы</w:t>
            </w:r>
          </w:p>
          <w:p w:rsidR="00FB24E7" w:rsidRPr="00D1169B" w:rsidRDefault="00FB24E7" w:rsidP="000C7612">
            <w:pPr>
              <w:widowControl w:val="0"/>
              <w:autoSpaceDE w:val="0"/>
              <w:autoSpaceDN w:val="0"/>
              <w:adjustRightInd w:val="0"/>
              <w:spacing w:afterLines="40" w:after="96"/>
              <w:rPr>
                <w:sz w:val="26"/>
                <w:szCs w:val="26"/>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rPr>
                <w:sz w:val="26"/>
                <w:szCs w:val="26"/>
              </w:rPr>
            </w:pP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w:t>
            </w:r>
          </w:p>
        </w:tc>
        <w:tc>
          <w:tcPr>
            <w:tcW w:w="5966" w:type="dxa"/>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jc w:val="both"/>
              <w:rPr>
                <w:sz w:val="26"/>
                <w:szCs w:val="26"/>
              </w:rPr>
            </w:pPr>
            <w:r w:rsidRPr="00D1169B">
              <w:rPr>
                <w:sz w:val="26"/>
                <w:szCs w:val="26"/>
              </w:rPr>
              <w:t>Информирование лиц, замещающих должности муниципальной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FB24E7" w:rsidRPr="00D1169B" w:rsidRDefault="00FB24E7" w:rsidP="000C7612">
            <w:pPr>
              <w:widowControl w:val="0"/>
              <w:autoSpaceDE w:val="0"/>
              <w:autoSpaceDN w:val="0"/>
              <w:adjustRightInd w:val="0"/>
              <w:jc w:val="both"/>
              <w:rPr>
                <w:sz w:val="26"/>
                <w:szCs w:val="26"/>
              </w:rPr>
            </w:pPr>
            <w:r w:rsidRPr="00D1169B">
              <w:rPr>
                <w:sz w:val="26"/>
                <w:szCs w:val="26"/>
              </w:rPr>
              <w:t>проведения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FB24E7" w:rsidRPr="00D1169B" w:rsidRDefault="00FB24E7" w:rsidP="000C7612">
            <w:pPr>
              <w:widowControl w:val="0"/>
              <w:autoSpaceDE w:val="0"/>
              <w:autoSpaceDN w:val="0"/>
              <w:adjustRightInd w:val="0"/>
              <w:jc w:val="both"/>
              <w:rPr>
                <w:sz w:val="26"/>
                <w:szCs w:val="26"/>
              </w:rPr>
            </w:pPr>
            <w:r w:rsidRPr="00D1169B">
              <w:rPr>
                <w:sz w:val="26"/>
                <w:szCs w:val="26"/>
              </w:rPr>
              <w:t xml:space="preserve">обеспечение рассмотрения вопроса о возможном возникновении конфликта интересов при исполнении должностных обязанностей лицами, </w:t>
            </w:r>
            <w:r w:rsidRPr="00D1169B">
              <w:rPr>
                <w:sz w:val="26"/>
                <w:szCs w:val="26"/>
              </w:rPr>
              <w:lastRenderedPageBreak/>
              <w:t>замещающими должность муниципальной службы, на заседании комиссии по соблюдению требований к служебному поведению и урегулированию конфликта интересов.</w:t>
            </w:r>
          </w:p>
        </w:tc>
      </w:tr>
      <w:tr w:rsidR="00FB24E7" w:rsidRPr="00D1169B" w:rsidTr="000C7612">
        <w:trPr>
          <w:trHeight w:val="2794"/>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1.6</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Организация систематического проведения оценок коррупционных рисков, возникающих при реализации Администрацией  Атяшевского муниципального района своих функций, и внесение уточнений в перечень должностей муниципальной службы Администрации Атяшевского муниципального района, замещение которых связано с коррупционными рисками</w:t>
            </w: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p w:rsidR="00FB24E7" w:rsidRPr="00D1169B" w:rsidRDefault="00FB24E7" w:rsidP="000C7612">
            <w:pPr>
              <w:widowControl w:val="0"/>
              <w:autoSpaceDE w:val="0"/>
              <w:autoSpaceDN w:val="0"/>
              <w:adjustRightInd w:val="0"/>
              <w:spacing w:afterLines="40" w:after="96"/>
              <w:rPr>
                <w:sz w:val="26"/>
                <w:szCs w:val="26"/>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Управление </w:t>
            </w:r>
            <w:r>
              <w:rPr>
                <w:sz w:val="26"/>
                <w:szCs w:val="26"/>
              </w:rPr>
              <w:t>делами Администрации</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 до 31 декабря</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Определение перечня функций Администрации Атяшевского муниципального района, при реализации которых наиболее вероятно возникновение коррупции;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Анализ должностных инструкций лиц, замещающих должности муниципальной службы, на предмет содержания в них полномочий, связанных с коррупционными рисками;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внесение уточнений в </w:t>
            </w:r>
            <w:hyperlink r:id="rId9" w:history="1">
              <w:r w:rsidRPr="00D1169B">
                <w:rPr>
                  <w:sz w:val="26"/>
                  <w:szCs w:val="26"/>
                </w:rPr>
                <w:t>перечни</w:t>
              </w:r>
            </w:hyperlink>
            <w:r w:rsidRPr="00D1169B">
              <w:rPr>
                <w:sz w:val="26"/>
                <w:szCs w:val="26"/>
              </w:rPr>
              <w:t xml:space="preserve"> должностей муниципальной службы в Администрации Атяшевского муниципального района, замещение которых связано с коррупционными рисками;  </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минимизация коррупционных рисков либо их устранение в конкретных управленческих процессах реализации </w:t>
            </w:r>
            <w:proofErr w:type="spellStart"/>
            <w:r w:rsidRPr="00D1169B">
              <w:rPr>
                <w:sz w:val="26"/>
                <w:szCs w:val="26"/>
              </w:rPr>
              <w:t>коррупционно</w:t>
            </w:r>
            <w:proofErr w:type="spellEnd"/>
            <w:r w:rsidRPr="00D1169B">
              <w:rPr>
                <w:sz w:val="26"/>
                <w:szCs w:val="26"/>
              </w:rPr>
              <w:t>-опасных функций.</w:t>
            </w:r>
          </w:p>
        </w:tc>
      </w:tr>
      <w:tr w:rsidR="00FB24E7" w:rsidRPr="00D1169B" w:rsidTr="000C7612">
        <w:trPr>
          <w:trHeight w:val="240"/>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t>1.7</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Осуществление комплекса организационных, разъяснительных и иных мер по соблюдению отдельными категориями лиц </w:t>
            </w:r>
            <w:r w:rsidRPr="00D1169B">
              <w:rPr>
                <w:bCs/>
                <w:sz w:val="26"/>
                <w:szCs w:val="26"/>
              </w:rPr>
              <w:t>требований к служебному поведению</w:t>
            </w:r>
            <w:r w:rsidRPr="00D1169B">
              <w:rPr>
                <w:sz w:val="26"/>
                <w:szCs w:val="26"/>
              </w:rPr>
              <w:t>, установленных законодательством Российской Федерации в целях противодействия коррупции</w:t>
            </w:r>
          </w:p>
          <w:p w:rsidR="00FB24E7" w:rsidRPr="00D1169B" w:rsidRDefault="00FB24E7" w:rsidP="000C7612">
            <w:pPr>
              <w:widowControl w:val="0"/>
              <w:autoSpaceDE w:val="0"/>
              <w:autoSpaceDN w:val="0"/>
              <w:adjustRightInd w:val="0"/>
              <w:spacing w:afterLines="40" w:after="96"/>
              <w:rPr>
                <w:sz w:val="26"/>
                <w:szCs w:val="26"/>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lastRenderedPageBreak/>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правовое управление Администрации, </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структурные подразделения </w:t>
            </w:r>
            <w:r w:rsidRPr="00D1169B">
              <w:rPr>
                <w:sz w:val="26"/>
                <w:szCs w:val="26"/>
              </w:rPr>
              <w:lastRenderedPageBreak/>
              <w:t>Администрации Атяшевского муниципального района</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lastRenderedPageBreak/>
              <w:t xml:space="preserve">Ежегодно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семинаров с муниципальными служащими, главами и муниципальными служащими администраций сельских и городского поселений  и руководителями муниципальных учреждений Администрации Атяшевского муниципального района, направленных на разъяснение порядка применения законодательства о противодействии коррупции;</w:t>
            </w:r>
          </w:p>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 xml:space="preserve">проведение семинаров с муниципальными </w:t>
            </w:r>
            <w:r w:rsidRPr="00D1169B">
              <w:rPr>
                <w:sz w:val="26"/>
                <w:szCs w:val="26"/>
              </w:rPr>
              <w:lastRenderedPageBreak/>
              <w:t>служащими, главами и муниципальными служащими администраций сельских и городского поселений  и руководителями муниципальных учреждений Администрации Атяшевского муниципального района, направленных на разъяснение порядка предоставления сведений о доходах, расходах, об имуществе и обязательствах имущественного характера;</w:t>
            </w:r>
            <w:proofErr w:type="gramEnd"/>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разъяснительных бесед с муниципальными служащими по вопросам предотвращения и урегулирования конфликта интересов на муниципальной службе;</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проведение разъяснительных бесед с муниципальными служащими, направленных на разъяснение положений законодательства РФ, содержащих ограничения, налагаемые на гражданина, замещавшего должность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w:t>
            </w:r>
            <w:proofErr w:type="gramStart"/>
            <w:r w:rsidRPr="00D1169B">
              <w:rPr>
                <w:sz w:val="26"/>
                <w:szCs w:val="26"/>
              </w:rPr>
              <w:t>интересов</w:t>
            </w:r>
            <w:proofErr w:type="gramEnd"/>
            <w:r w:rsidRPr="00D1169B">
              <w:rPr>
                <w:sz w:val="26"/>
                <w:szCs w:val="26"/>
              </w:rPr>
              <w:t xml:space="preserve"> бывшему муниципальному служащему на замещение им должности в коммерческой или некоммерческой организации не требуется;</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ознакомление муниципальных служащих с законодательством и иными нормативными правовыми актами по противодействию коррупции и порядком их применения в деятельности Администрации Атяшевского муниципального </w:t>
            </w:r>
            <w:r w:rsidRPr="00D1169B">
              <w:rPr>
                <w:sz w:val="26"/>
                <w:szCs w:val="26"/>
              </w:rPr>
              <w:lastRenderedPageBreak/>
              <w:t>района;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информирование работников о юридической ответственности за совершение коррупционных правонарушений,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включение в перечень обязательных вопросов при проведении квалификационного экзамена и аттестации лиц, замещающих должности муниципальной службы, должности руководителей муниципальных учреждений и предприятий, вопросов по противодействию коррупции и по соблюдению требований к служебному поведению</w:t>
            </w:r>
          </w:p>
        </w:tc>
      </w:tr>
      <w:tr w:rsidR="00FB24E7" w:rsidRPr="00D1169B" w:rsidTr="000C7612">
        <w:trPr>
          <w:trHeight w:val="3540"/>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1.8</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Обеспечение прохождения повышения квалификации муниципальными служащими, в должностные обязанности которых входит участие по противодействию коррупции, и муниципальными служащими в целом</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ежегодно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Включение в план повышения квалификации на очередной год обучающих мероприятий, освещающих вопросы по противодействию коррупции;</w:t>
            </w:r>
          </w:p>
          <w:p w:rsidR="000C7612"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обеспечение направления на ежегодное </w:t>
            </w:r>
            <w:proofErr w:type="gramStart"/>
            <w:r w:rsidRPr="00D1169B">
              <w:rPr>
                <w:sz w:val="26"/>
                <w:szCs w:val="26"/>
              </w:rPr>
              <w:t>обучение по</w:t>
            </w:r>
            <w:proofErr w:type="gramEnd"/>
            <w:r w:rsidRPr="00D1169B">
              <w:rPr>
                <w:sz w:val="26"/>
                <w:szCs w:val="26"/>
              </w:rPr>
              <w:t xml:space="preserve"> образовательным программам антикоррупционной тематики муниципальных служащих, в должностные обязанности которых входит организация работы в Администрации Атяшевского муниципального района по противодействию коррупции.</w:t>
            </w:r>
          </w:p>
        </w:tc>
      </w:tr>
      <w:tr w:rsidR="000C7612" w:rsidRPr="00D1169B" w:rsidTr="000C7612">
        <w:trPr>
          <w:trHeight w:val="316"/>
        </w:trPr>
        <w:tc>
          <w:tcPr>
            <w:tcW w:w="852" w:type="dxa"/>
            <w:tcBorders>
              <w:top w:val="single" w:sz="4" w:space="0" w:color="auto"/>
              <w:bottom w:val="single" w:sz="4" w:space="0" w:color="auto"/>
              <w:right w:val="single" w:sz="4" w:space="0" w:color="auto"/>
            </w:tcBorders>
          </w:tcPr>
          <w:p w:rsidR="000C7612" w:rsidRPr="00D1169B" w:rsidRDefault="000C7612" w:rsidP="000C7612">
            <w:pPr>
              <w:widowControl w:val="0"/>
              <w:autoSpaceDE w:val="0"/>
              <w:autoSpaceDN w:val="0"/>
              <w:adjustRightInd w:val="0"/>
              <w:jc w:val="center"/>
              <w:rPr>
                <w:sz w:val="26"/>
                <w:szCs w:val="26"/>
              </w:rPr>
            </w:pPr>
            <w:r>
              <w:rPr>
                <w:sz w:val="26"/>
                <w:szCs w:val="26"/>
              </w:rPr>
              <w:t>1.9</w:t>
            </w:r>
          </w:p>
        </w:tc>
        <w:tc>
          <w:tcPr>
            <w:tcW w:w="4227" w:type="dxa"/>
            <w:gridSpan w:val="3"/>
            <w:tcBorders>
              <w:top w:val="single" w:sz="4" w:space="0" w:color="auto"/>
              <w:left w:val="single" w:sz="4" w:space="0" w:color="auto"/>
              <w:bottom w:val="single" w:sz="4" w:space="0" w:color="auto"/>
              <w:right w:val="single" w:sz="4" w:space="0" w:color="auto"/>
            </w:tcBorders>
          </w:tcPr>
          <w:p w:rsidR="000C7612" w:rsidRPr="00D1169B" w:rsidRDefault="000C7612" w:rsidP="000C7612">
            <w:pPr>
              <w:widowControl w:val="0"/>
              <w:autoSpaceDE w:val="0"/>
              <w:autoSpaceDN w:val="0"/>
              <w:adjustRightInd w:val="0"/>
              <w:spacing w:afterLines="40" w:after="96"/>
              <w:jc w:val="both"/>
              <w:rPr>
                <w:sz w:val="26"/>
                <w:szCs w:val="26"/>
              </w:rPr>
            </w:pPr>
            <w:r w:rsidRPr="00D1169B">
              <w:rPr>
                <w:sz w:val="26"/>
                <w:szCs w:val="26"/>
              </w:rPr>
              <w:t xml:space="preserve">Организация работы  по привлечению к ответственности  лиц, замещающих муниципальные </w:t>
            </w:r>
            <w:r w:rsidRPr="00D1169B">
              <w:rPr>
                <w:sz w:val="26"/>
                <w:szCs w:val="26"/>
              </w:rPr>
              <w:lastRenderedPageBreak/>
              <w:t>должности, должности муниципальной службы, руководителей муниципальных учреждений и предприятий</w:t>
            </w:r>
          </w:p>
        </w:tc>
        <w:tc>
          <w:tcPr>
            <w:tcW w:w="2273" w:type="dxa"/>
            <w:gridSpan w:val="3"/>
            <w:tcBorders>
              <w:top w:val="single" w:sz="4" w:space="0" w:color="auto"/>
              <w:left w:val="single" w:sz="4" w:space="0" w:color="auto"/>
              <w:bottom w:val="single" w:sz="4" w:space="0" w:color="auto"/>
              <w:right w:val="single" w:sz="4" w:space="0" w:color="auto"/>
            </w:tcBorders>
          </w:tcPr>
          <w:p w:rsidR="000C7612" w:rsidRPr="00D1169B" w:rsidRDefault="000C7612" w:rsidP="000C7612">
            <w:pPr>
              <w:widowControl w:val="0"/>
              <w:autoSpaceDE w:val="0"/>
              <w:autoSpaceDN w:val="0"/>
              <w:adjustRightInd w:val="0"/>
              <w:spacing w:afterLines="40" w:after="96"/>
              <w:jc w:val="center"/>
              <w:rPr>
                <w:sz w:val="26"/>
                <w:szCs w:val="26"/>
              </w:rPr>
            </w:pPr>
            <w:r>
              <w:rPr>
                <w:sz w:val="26"/>
                <w:szCs w:val="26"/>
              </w:rPr>
              <w:lastRenderedPageBreak/>
              <w:t>Управление делами Администрации</w:t>
            </w:r>
          </w:p>
          <w:p w:rsidR="000C7612" w:rsidRPr="00D1169B" w:rsidRDefault="000C7612" w:rsidP="000C7612">
            <w:pPr>
              <w:widowControl w:val="0"/>
              <w:autoSpaceDE w:val="0"/>
              <w:autoSpaceDN w:val="0"/>
              <w:adjustRightInd w:val="0"/>
              <w:spacing w:afterLines="40" w:after="96"/>
              <w:jc w:val="center"/>
              <w:rPr>
                <w:sz w:val="26"/>
                <w:szCs w:val="26"/>
              </w:rPr>
            </w:pPr>
          </w:p>
        </w:tc>
        <w:tc>
          <w:tcPr>
            <w:tcW w:w="1846" w:type="dxa"/>
            <w:gridSpan w:val="2"/>
            <w:tcBorders>
              <w:top w:val="single" w:sz="4" w:space="0" w:color="auto"/>
              <w:left w:val="single" w:sz="4" w:space="0" w:color="auto"/>
              <w:bottom w:val="single" w:sz="4" w:space="0" w:color="auto"/>
              <w:right w:val="single" w:sz="4" w:space="0" w:color="auto"/>
            </w:tcBorders>
          </w:tcPr>
          <w:p w:rsidR="000C7612" w:rsidRPr="00D1169B" w:rsidRDefault="000C7612" w:rsidP="000C7612">
            <w:pPr>
              <w:widowControl w:val="0"/>
              <w:autoSpaceDE w:val="0"/>
              <w:autoSpaceDN w:val="0"/>
              <w:adjustRightInd w:val="0"/>
              <w:spacing w:afterLines="40" w:after="96"/>
              <w:jc w:val="center"/>
              <w:rPr>
                <w:sz w:val="26"/>
                <w:szCs w:val="26"/>
              </w:rPr>
            </w:pPr>
            <w:r w:rsidRPr="00D1169B">
              <w:rPr>
                <w:sz w:val="26"/>
                <w:szCs w:val="26"/>
              </w:rPr>
              <w:lastRenderedPageBreak/>
              <w:t xml:space="preserve">В течение </w:t>
            </w:r>
            <w:proofErr w:type="gramStart"/>
            <w:r w:rsidRPr="00D1169B">
              <w:rPr>
                <w:sz w:val="26"/>
                <w:szCs w:val="26"/>
              </w:rPr>
              <w:t>установлен</w:t>
            </w:r>
            <w:proofErr w:type="gramEnd"/>
            <w:r w:rsidRPr="00D1169B">
              <w:rPr>
                <w:sz w:val="26"/>
                <w:szCs w:val="26"/>
              </w:rPr>
              <w:t>-</w:t>
            </w:r>
          </w:p>
          <w:p w:rsidR="000C7612" w:rsidRPr="00D1169B" w:rsidRDefault="000C7612" w:rsidP="000C7612">
            <w:pPr>
              <w:widowControl w:val="0"/>
              <w:autoSpaceDE w:val="0"/>
              <w:autoSpaceDN w:val="0"/>
              <w:adjustRightInd w:val="0"/>
              <w:spacing w:afterLines="40" w:after="96"/>
              <w:jc w:val="center"/>
              <w:rPr>
                <w:sz w:val="26"/>
                <w:szCs w:val="26"/>
              </w:rPr>
            </w:pPr>
            <w:proofErr w:type="spellStart"/>
            <w:r w:rsidRPr="00D1169B">
              <w:rPr>
                <w:sz w:val="26"/>
                <w:szCs w:val="26"/>
              </w:rPr>
              <w:t>ного</w:t>
            </w:r>
            <w:proofErr w:type="spellEnd"/>
            <w:r w:rsidRPr="00D1169B">
              <w:rPr>
                <w:sz w:val="26"/>
                <w:szCs w:val="26"/>
              </w:rPr>
              <w:t xml:space="preserve"> </w:t>
            </w:r>
            <w:r w:rsidRPr="00D1169B">
              <w:rPr>
                <w:sz w:val="26"/>
                <w:szCs w:val="26"/>
              </w:rPr>
              <w:lastRenderedPageBreak/>
              <w:t>законодательством срока с момента выявления коррупционного  правонарушения</w:t>
            </w:r>
          </w:p>
        </w:tc>
        <w:tc>
          <w:tcPr>
            <w:tcW w:w="6001" w:type="dxa"/>
            <w:gridSpan w:val="2"/>
            <w:tcBorders>
              <w:top w:val="single" w:sz="4" w:space="0" w:color="auto"/>
              <w:left w:val="single" w:sz="4" w:space="0" w:color="auto"/>
              <w:bottom w:val="single" w:sz="4" w:space="0" w:color="auto"/>
            </w:tcBorders>
          </w:tcPr>
          <w:p w:rsidR="000C7612" w:rsidRPr="00D1169B" w:rsidRDefault="000C7612" w:rsidP="000C7612">
            <w:pPr>
              <w:widowControl w:val="0"/>
              <w:autoSpaceDE w:val="0"/>
              <w:autoSpaceDN w:val="0"/>
              <w:adjustRightInd w:val="0"/>
              <w:spacing w:afterLines="40" w:after="96"/>
              <w:jc w:val="both"/>
              <w:rPr>
                <w:sz w:val="26"/>
                <w:szCs w:val="26"/>
              </w:rPr>
            </w:pPr>
            <w:r w:rsidRPr="00D1169B">
              <w:rPr>
                <w:sz w:val="26"/>
                <w:szCs w:val="26"/>
              </w:rPr>
              <w:lastRenderedPageBreak/>
              <w:t xml:space="preserve">Организация работы по привлечению к ответственности муниципальных </w:t>
            </w:r>
            <w:proofErr w:type="gramStart"/>
            <w:r w:rsidRPr="00D1169B">
              <w:rPr>
                <w:sz w:val="26"/>
                <w:szCs w:val="26"/>
              </w:rPr>
              <w:t>служащих</w:t>
            </w:r>
            <w:proofErr w:type="gramEnd"/>
            <w:r w:rsidRPr="00D1169B">
              <w:rPr>
                <w:sz w:val="26"/>
                <w:szCs w:val="26"/>
              </w:rPr>
              <w:t xml:space="preserve">  не представивших или представивших  неполные и </w:t>
            </w:r>
            <w:r w:rsidRPr="00D1169B">
              <w:rPr>
                <w:sz w:val="26"/>
                <w:szCs w:val="26"/>
              </w:rPr>
              <w:lastRenderedPageBreak/>
              <w:t>(или) недостоверные сведений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несоблюдение иных ограничений, запретов и неисполнение обязанностей, установленных нормативными правовыми актами Российской Федерации в целях противодействия коррупции;</w:t>
            </w:r>
          </w:p>
          <w:p w:rsidR="000C7612" w:rsidRDefault="000C7612" w:rsidP="000C7612">
            <w:pPr>
              <w:widowControl w:val="0"/>
              <w:autoSpaceDE w:val="0"/>
              <w:autoSpaceDN w:val="0"/>
              <w:adjustRightInd w:val="0"/>
              <w:spacing w:afterLines="40" w:after="96"/>
              <w:jc w:val="both"/>
              <w:rPr>
                <w:sz w:val="26"/>
                <w:szCs w:val="26"/>
              </w:rPr>
            </w:pPr>
            <w:proofErr w:type="gramStart"/>
            <w:r w:rsidRPr="00D1169B">
              <w:rPr>
                <w:sz w:val="26"/>
                <w:szCs w:val="26"/>
              </w:rPr>
              <w:t>Организация работы по привлечению к ответственности лиц, замещающих должности муниципальной службы, в соответствии с Положением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Администрации Атяшевского муниципального района, утвержденного решением Совета депутатов Атяшевского муниципального района,  и руководствуясь Обзором практики привлечения к</w:t>
            </w:r>
            <w:proofErr w:type="gramEnd"/>
            <w:r w:rsidRPr="00D1169B">
              <w:rPr>
                <w:sz w:val="26"/>
                <w:szCs w:val="26"/>
              </w:rPr>
              <w:t xml:space="preserve"> ответственности муниципальных служащих за несоблюдение ограничений и запретов, требований  предотвращении или об урегулировании конфликта интересов и неисполнение обязанностей, установленных в целях противодействия коррупции, подготовленных Минтрудом России</w:t>
            </w:r>
          </w:p>
          <w:p w:rsidR="000C7612" w:rsidRPr="00D1169B" w:rsidRDefault="000C7612" w:rsidP="000C7612">
            <w:pPr>
              <w:widowControl w:val="0"/>
              <w:autoSpaceDE w:val="0"/>
              <w:autoSpaceDN w:val="0"/>
              <w:adjustRightInd w:val="0"/>
              <w:spacing w:afterLines="40" w:after="96"/>
              <w:jc w:val="both"/>
              <w:rPr>
                <w:sz w:val="26"/>
                <w:szCs w:val="26"/>
              </w:rPr>
            </w:pPr>
          </w:p>
        </w:tc>
      </w:tr>
      <w:tr w:rsidR="00FB24E7" w:rsidRPr="00D1169B" w:rsidTr="000C7612">
        <w:trPr>
          <w:trHeight w:val="173"/>
        </w:trPr>
        <w:tc>
          <w:tcPr>
            <w:tcW w:w="852" w:type="dxa"/>
            <w:tcBorders>
              <w:top w:val="single" w:sz="4" w:space="0" w:color="auto"/>
              <w:bottom w:val="single" w:sz="4" w:space="0" w:color="auto"/>
              <w:right w:val="single" w:sz="4" w:space="0" w:color="auto"/>
            </w:tcBorders>
          </w:tcPr>
          <w:p w:rsidR="00FB24E7" w:rsidRPr="00D1169B" w:rsidRDefault="000C7612" w:rsidP="000C7612">
            <w:pPr>
              <w:widowControl w:val="0"/>
              <w:autoSpaceDE w:val="0"/>
              <w:autoSpaceDN w:val="0"/>
              <w:adjustRightInd w:val="0"/>
              <w:jc w:val="center"/>
              <w:rPr>
                <w:sz w:val="26"/>
                <w:szCs w:val="26"/>
              </w:rPr>
            </w:pPr>
            <w:r>
              <w:rPr>
                <w:sz w:val="26"/>
                <w:szCs w:val="26"/>
              </w:rPr>
              <w:lastRenderedPageBreak/>
              <w:t>1.10</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0C7612" w:rsidRDefault="000C7612" w:rsidP="000C7612">
            <w:pPr>
              <w:widowControl w:val="0"/>
              <w:autoSpaceDE w:val="0"/>
              <w:autoSpaceDN w:val="0"/>
              <w:adjustRightInd w:val="0"/>
              <w:spacing w:afterLines="40" w:after="96"/>
              <w:jc w:val="both"/>
              <w:rPr>
                <w:sz w:val="26"/>
                <w:szCs w:val="26"/>
              </w:rPr>
            </w:pPr>
            <w:r w:rsidRPr="000C7612">
              <w:rPr>
                <w:color w:val="22272F"/>
                <w:sz w:val="26"/>
                <w:szCs w:val="26"/>
                <w:shd w:val="clear" w:color="auto" w:fill="FFFFFF"/>
              </w:rPr>
              <w:t xml:space="preserve">Организация работы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w:t>
            </w:r>
            <w:proofErr w:type="gramStart"/>
            <w:r w:rsidRPr="000C7612">
              <w:rPr>
                <w:color w:val="22272F"/>
                <w:sz w:val="26"/>
                <w:szCs w:val="26"/>
                <w:shd w:val="clear" w:color="auto" w:fill="FFFFFF"/>
              </w:rPr>
              <w:t>анкетах</w:t>
            </w:r>
            <w:proofErr w:type="gramEnd"/>
            <w:r w:rsidRPr="000C7612">
              <w:rPr>
                <w:color w:val="22272F"/>
                <w:sz w:val="26"/>
                <w:szCs w:val="26"/>
                <w:shd w:val="clear" w:color="auto" w:fill="FFFFFF"/>
              </w:rPr>
              <w:t xml:space="preserve">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0C7612" w:rsidP="000C7612">
            <w:pPr>
              <w:widowControl w:val="0"/>
              <w:autoSpaceDE w:val="0"/>
              <w:autoSpaceDN w:val="0"/>
              <w:adjustRightInd w:val="0"/>
              <w:spacing w:afterLines="40" w:after="96"/>
              <w:jc w:val="center"/>
              <w:rPr>
                <w:sz w:val="26"/>
                <w:szCs w:val="26"/>
              </w:rPr>
            </w:pPr>
            <w:r>
              <w:rPr>
                <w:sz w:val="26"/>
                <w:szCs w:val="26"/>
              </w:rPr>
              <w:t>ежегодно</w:t>
            </w:r>
          </w:p>
        </w:tc>
        <w:tc>
          <w:tcPr>
            <w:tcW w:w="6001" w:type="dxa"/>
            <w:gridSpan w:val="2"/>
            <w:tcBorders>
              <w:top w:val="single" w:sz="4" w:space="0" w:color="auto"/>
              <w:left w:val="single" w:sz="4" w:space="0" w:color="auto"/>
              <w:bottom w:val="single" w:sz="4" w:space="0" w:color="auto"/>
            </w:tcBorders>
          </w:tcPr>
          <w:p w:rsidR="000C7612" w:rsidRPr="000C7612" w:rsidRDefault="000C7612" w:rsidP="000C7612">
            <w:pPr>
              <w:widowControl w:val="0"/>
              <w:autoSpaceDE w:val="0"/>
              <w:autoSpaceDN w:val="0"/>
              <w:adjustRightInd w:val="0"/>
              <w:spacing w:afterLines="40" w:after="96"/>
              <w:jc w:val="both"/>
              <w:rPr>
                <w:sz w:val="26"/>
                <w:szCs w:val="26"/>
              </w:rPr>
            </w:pPr>
            <w:r w:rsidRPr="000C7612">
              <w:rPr>
                <w:color w:val="22272F"/>
                <w:sz w:val="26"/>
                <w:szCs w:val="26"/>
                <w:shd w:val="clear" w:color="auto" w:fill="FFFFFF"/>
              </w:rPr>
              <w:t>Минимизация коррупционных рисков при назначении граждан на муниципальную должность</w:t>
            </w:r>
          </w:p>
        </w:tc>
      </w:tr>
      <w:tr w:rsidR="00FB24E7" w:rsidRPr="00D1169B" w:rsidTr="000C7612">
        <w:trPr>
          <w:trHeight w:val="157"/>
        </w:trPr>
        <w:tc>
          <w:tcPr>
            <w:tcW w:w="15199" w:type="dxa"/>
            <w:gridSpan w:val="11"/>
            <w:tcBorders>
              <w:top w:val="single" w:sz="4" w:space="0" w:color="auto"/>
              <w:bottom w:val="single" w:sz="4" w:space="0" w:color="auto"/>
            </w:tcBorders>
          </w:tcPr>
          <w:p w:rsidR="00FB24E7" w:rsidRPr="00D1169B" w:rsidRDefault="00FB24E7" w:rsidP="000C7612">
            <w:pPr>
              <w:widowControl w:val="0"/>
              <w:autoSpaceDE w:val="0"/>
              <w:autoSpaceDN w:val="0"/>
              <w:adjustRightInd w:val="0"/>
              <w:jc w:val="center"/>
              <w:outlineLvl w:val="0"/>
              <w:rPr>
                <w:b/>
                <w:bCs/>
                <w:sz w:val="26"/>
                <w:szCs w:val="26"/>
              </w:rPr>
            </w:pPr>
            <w:bookmarkStart w:id="6" w:name="sub_1200"/>
            <w:r w:rsidRPr="00D1169B">
              <w:rPr>
                <w:b/>
                <w:bCs/>
                <w:sz w:val="26"/>
                <w:szCs w:val="26"/>
              </w:rPr>
              <w:t xml:space="preserve">2. Выявление и систематизация причин и условий проявления коррупции в деятельности </w:t>
            </w:r>
            <w:r w:rsidRPr="00D1169B">
              <w:rPr>
                <w:b/>
                <w:sz w:val="26"/>
                <w:szCs w:val="26"/>
              </w:rPr>
              <w:t>Администрации Атяшевского муниципального района</w:t>
            </w:r>
            <w:r w:rsidRPr="00D1169B">
              <w:rPr>
                <w:b/>
                <w:bCs/>
                <w:sz w:val="26"/>
                <w:szCs w:val="26"/>
              </w:rPr>
              <w:t>, мониторинг коррупционных рисков и их устранение</w:t>
            </w:r>
            <w:bookmarkEnd w:id="6"/>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t>2.1</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Осуществление антикоррупционной экспертизы нормативных правовых актов Администрации Атяшевского муниципального района, их проектов и иных документов в целях выявления коррупционных факторов и последующего устранения таких факторов</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правовое управление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структурные подразделения Администрации Атяшевского муниципального района</w:t>
            </w: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Обязательное проведение антикоррупционной экспертизы проектов нормативных правовых актов и нормативных правовых актов Администрации Атяшевского муниципального района в соответствии с Федеральным законом от 17 июля 2009 г. № 172-ФЗ «Об антикоррупционной экспертизе нормативных правовых актов и проектов нормативно правовых актов» и порядком, установленным нормативно правовым актом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взаимодействие с органами  прокуратуры в целях привлечения к проведению антикоррупционной </w:t>
            </w:r>
            <w:r w:rsidRPr="00D1169B">
              <w:rPr>
                <w:sz w:val="26"/>
                <w:szCs w:val="26"/>
              </w:rPr>
              <w:lastRenderedPageBreak/>
              <w:t>экспертизы нормативных правовых Администрации Атяшевского муниципального района и их проектов;</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опубликование проектов нормативных правовых актов Администрации Атяшевского муниципального района на официальном сайте органов местного самоуправления Атяшевского муниципального района в сети Интернет;</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опубликование (размещение) конкурсной документации, извещения о проведении открытого конкурса и прочей информации по муниципальным заказам на сайте в сети Интернет, на котором проводятся электронные аукционы (</w:t>
            </w:r>
            <w:r w:rsidRPr="00D1169B">
              <w:rPr>
                <w:sz w:val="26"/>
                <w:szCs w:val="26"/>
                <w:lang w:val="en-US"/>
              </w:rPr>
              <w:t>www</w:t>
            </w:r>
            <w:r w:rsidRPr="00D1169B">
              <w:rPr>
                <w:sz w:val="26"/>
                <w:szCs w:val="26"/>
              </w:rPr>
              <w:t>.</w:t>
            </w:r>
            <w:proofErr w:type="spellStart"/>
            <w:r w:rsidRPr="00D1169B">
              <w:rPr>
                <w:sz w:val="26"/>
                <w:szCs w:val="26"/>
                <w:lang w:val="en-US"/>
              </w:rPr>
              <w:t>zakupki</w:t>
            </w:r>
            <w:proofErr w:type="spellEnd"/>
            <w:r w:rsidRPr="00D1169B">
              <w:rPr>
                <w:sz w:val="26"/>
                <w:szCs w:val="26"/>
              </w:rPr>
              <w:t>.</w:t>
            </w:r>
            <w:proofErr w:type="spellStart"/>
            <w:r w:rsidRPr="00D1169B">
              <w:rPr>
                <w:sz w:val="26"/>
                <w:szCs w:val="26"/>
                <w:lang w:val="en-US"/>
              </w:rPr>
              <w:t>gov</w:t>
            </w:r>
            <w:proofErr w:type="spellEnd"/>
            <w:r w:rsidRPr="00D1169B">
              <w:rPr>
                <w:sz w:val="26"/>
                <w:szCs w:val="26"/>
              </w:rPr>
              <w:t>.</w:t>
            </w:r>
            <w:proofErr w:type="spellStart"/>
            <w:r w:rsidRPr="00D1169B">
              <w:rPr>
                <w:sz w:val="26"/>
                <w:szCs w:val="26"/>
                <w:lang w:val="en-US"/>
              </w:rPr>
              <w:t>ru</w:t>
            </w:r>
            <w:proofErr w:type="spellEnd"/>
            <w:r w:rsidRPr="00D1169B">
              <w:rPr>
                <w:sz w:val="26"/>
                <w:szCs w:val="26"/>
              </w:rPr>
              <w:t>);</w:t>
            </w:r>
          </w:p>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 xml:space="preserve">опубликование (размещение) информационных сообщений о приватизации муниципального имущества, о проведении торгов по продаже права заключения договоров аренды на объекты собственности Атяшевского муниципального района, бланков заявок на участие в аукционе, подробной информации по перечню представляемых претендентов документов и инструкции по заполнению заявки на участие в аукционе, реестра пустующих помещений, а так же итогов аукциона и иной информации на сайте </w:t>
            </w:r>
            <w:hyperlink r:id="rId10" w:history="1">
              <w:r w:rsidRPr="00D1169B">
                <w:rPr>
                  <w:color w:val="0000FF" w:themeColor="hyperlink"/>
                  <w:sz w:val="26"/>
                  <w:szCs w:val="26"/>
                  <w:u w:val="single"/>
                  <w:lang w:val="en-US"/>
                </w:rPr>
                <w:t>www</w:t>
              </w:r>
              <w:r w:rsidRPr="00D1169B">
                <w:rPr>
                  <w:color w:val="0000FF" w:themeColor="hyperlink"/>
                  <w:sz w:val="26"/>
                  <w:szCs w:val="26"/>
                  <w:u w:val="single"/>
                </w:rPr>
                <w:t>.</w:t>
              </w:r>
              <w:proofErr w:type="spellStart"/>
              <w:r w:rsidRPr="00D1169B">
                <w:rPr>
                  <w:color w:val="0000FF" w:themeColor="hyperlink"/>
                  <w:sz w:val="26"/>
                  <w:szCs w:val="26"/>
                  <w:u w:val="single"/>
                  <w:lang w:val="en-US"/>
                </w:rPr>
                <w:t>torgi</w:t>
              </w:r>
              <w:proofErr w:type="spellEnd"/>
              <w:proofErr w:type="gramEnd"/>
              <w:r w:rsidRPr="00D1169B">
                <w:rPr>
                  <w:color w:val="0000FF" w:themeColor="hyperlink"/>
                  <w:sz w:val="26"/>
                  <w:szCs w:val="26"/>
                  <w:u w:val="single"/>
                </w:rPr>
                <w:t>.</w:t>
              </w:r>
              <w:proofErr w:type="spellStart"/>
              <w:r w:rsidRPr="00D1169B">
                <w:rPr>
                  <w:color w:val="0000FF" w:themeColor="hyperlink"/>
                  <w:sz w:val="26"/>
                  <w:szCs w:val="26"/>
                  <w:u w:val="single"/>
                  <w:lang w:val="en-US"/>
                </w:rPr>
                <w:t>gov</w:t>
              </w:r>
              <w:proofErr w:type="spellEnd"/>
              <w:r w:rsidRPr="00D1169B">
                <w:rPr>
                  <w:color w:val="0000FF" w:themeColor="hyperlink"/>
                  <w:sz w:val="26"/>
                  <w:szCs w:val="26"/>
                  <w:u w:val="single"/>
                </w:rPr>
                <w:t>.</w:t>
              </w:r>
              <w:proofErr w:type="spellStart"/>
              <w:r w:rsidRPr="00D1169B">
                <w:rPr>
                  <w:color w:val="0000FF" w:themeColor="hyperlink"/>
                  <w:sz w:val="26"/>
                  <w:szCs w:val="26"/>
                  <w:u w:val="single"/>
                  <w:lang w:val="en-US"/>
                </w:rPr>
                <w:t>ru</w:t>
              </w:r>
              <w:proofErr w:type="spellEnd"/>
            </w:hyperlink>
            <w:r w:rsidRPr="00D1169B">
              <w:rPr>
                <w:sz w:val="26"/>
                <w:szCs w:val="26"/>
              </w:rPr>
              <w:t>, на сайте Администрации Атяшевского муниципального района в сети интернет и в районной газете «Вперед»;</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обеспечение участия независимых экспертов в </w:t>
            </w:r>
            <w:r w:rsidRPr="00D1169B">
              <w:rPr>
                <w:sz w:val="26"/>
                <w:szCs w:val="26"/>
              </w:rPr>
              <w:lastRenderedPageBreak/>
              <w:t>проведении антикоррупционной экспертизы нормативных правовых актов и их проектов, а также иных документов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привлечение общественных организаций, в уставе которых закреплена задача по проведению антикоррупционной экспертизы.</w:t>
            </w:r>
          </w:p>
          <w:p w:rsidR="00FB24E7" w:rsidRPr="00D1169B" w:rsidRDefault="00FB24E7" w:rsidP="000C7612">
            <w:pPr>
              <w:widowControl w:val="0"/>
              <w:autoSpaceDE w:val="0"/>
              <w:autoSpaceDN w:val="0"/>
              <w:adjustRightInd w:val="0"/>
              <w:spacing w:afterLines="40" w:after="96"/>
              <w:rPr>
                <w:sz w:val="26"/>
                <w:szCs w:val="26"/>
              </w:rPr>
            </w:pP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2.2</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Обеспечение эффективного взаимодействия с правоохранительными органами, иными государственными органами и представителями гражданского общества в целях выявления, предупреждения и пресечения коррупционных правонарушений в Администрации Атяшевского муниципального района</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структурные подразделения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center"/>
              <w:rPr>
                <w:color w:val="FF0000"/>
                <w:sz w:val="26"/>
                <w:szCs w:val="26"/>
              </w:rPr>
            </w:pPr>
          </w:p>
          <w:p w:rsidR="00FB24E7" w:rsidRPr="00D1169B" w:rsidRDefault="00FB24E7" w:rsidP="000C7612">
            <w:pPr>
              <w:widowControl w:val="0"/>
              <w:autoSpaceDE w:val="0"/>
              <w:autoSpaceDN w:val="0"/>
              <w:adjustRightInd w:val="0"/>
              <w:spacing w:afterLines="40" w:after="96"/>
              <w:jc w:val="center"/>
              <w:rPr>
                <w:color w:val="FF0000"/>
                <w:sz w:val="26"/>
                <w:szCs w:val="26"/>
              </w:rPr>
            </w:pPr>
          </w:p>
          <w:p w:rsidR="00FB24E7" w:rsidRPr="00D1169B" w:rsidRDefault="00FB24E7" w:rsidP="000C7612">
            <w:pPr>
              <w:widowControl w:val="0"/>
              <w:autoSpaceDE w:val="0"/>
              <w:autoSpaceDN w:val="0"/>
              <w:adjustRightInd w:val="0"/>
              <w:spacing w:afterLines="40" w:after="96"/>
              <w:jc w:val="center"/>
              <w:rPr>
                <w:sz w:val="26"/>
                <w:szCs w:val="26"/>
              </w:rPr>
            </w:pP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постоянно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Передача председателем комиссии по соблюдению требований к служебному поведению и урегулированию конфликта интересов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информации о совершении указанного действия (бездействия) и подтверждающие такой факт документы в правоохранительные органы в 3-дневный срок, а при необходимости немедленно;</w:t>
            </w:r>
            <w:proofErr w:type="gramEnd"/>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представление Администрации Атяшевского муниципального района при установлении в ходе проверки обстоятельств, свидетельствующих о наличии признаков преступления или административного правонарушения, соответствующих материалов в государственные органы в соответствии с их компетенцией;</w:t>
            </w:r>
          </w:p>
          <w:p w:rsidR="00FB24E7" w:rsidRPr="00D1169B" w:rsidRDefault="00FB24E7" w:rsidP="000C7612">
            <w:pPr>
              <w:widowControl w:val="0"/>
              <w:autoSpaceDE w:val="0"/>
              <w:autoSpaceDN w:val="0"/>
              <w:adjustRightInd w:val="0"/>
              <w:spacing w:afterLines="40" w:after="96"/>
              <w:jc w:val="both"/>
              <w:rPr>
                <w:sz w:val="26"/>
                <w:szCs w:val="26"/>
              </w:rPr>
            </w:pPr>
            <w:proofErr w:type="gramStart"/>
            <w:r w:rsidRPr="00D1169B">
              <w:rPr>
                <w:sz w:val="26"/>
                <w:szCs w:val="26"/>
              </w:rPr>
              <w:t xml:space="preserve">уведомление лицами, замещающими должности муниципальной службы, которым стало известно о </w:t>
            </w:r>
            <w:r w:rsidRPr="00D1169B">
              <w:rPr>
                <w:sz w:val="26"/>
                <w:szCs w:val="26"/>
              </w:rPr>
              <w:lastRenderedPageBreak/>
              <w:t>факте обращения к иным лицам, замещающим должности муниципальной службы,  в связи с исполнением должностных обязанностей каких либо лиц в целях склонения их к совершению коррупционных правонарушений, органы прокуратуры и иные государственные органы в соответствии с Порядком уведомления  Главу Атяшевского муниципального района  о фактах обращения в целях склонения муниципального служащего к</w:t>
            </w:r>
            <w:proofErr w:type="gramEnd"/>
            <w:r w:rsidRPr="00D1169B">
              <w:rPr>
                <w:sz w:val="26"/>
                <w:szCs w:val="26"/>
              </w:rPr>
              <w:t xml:space="preserve"> совершению коррупционных правонарушений, перечня сведений, содержащихся в уведомлениях, организация проверки этих сведений и регистрация уведомлений;</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информирование при необходимости соответствующих органов о выявленных фактах нарушения антикоррупционного законодательства муниципальными служащими;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привлечение представителей правоохранительных органов, государственных органов исполнительной власти, контрольно-надзорных органов для совместного взаимодействия в сфере противодействия коррупции в Администрации Атяшевского муниципального района, в том числе:</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для сотрудничества в деятельности Совета по противодействию коррупции в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both"/>
              <w:rPr>
                <w:bCs/>
                <w:sz w:val="26"/>
                <w:szCs w:val="26"/>
              </w:rPr>
            </w:pPr>
            <w:r w:rsidRPr="00D1169B">
              <w:rPr>
                <w:sz w:val="26"/>
                <w:szCs w:val="26"/>
              </w:rPr>
              <w:t xml:space="preserve">при рассмотрении вопросов, связанных с урегулированием конфликта интересов и соблюдения требований к служебному поведению </w:t>
            </w:r>
            <w:r w:rsidRPr="00D1169B">
              <w:rPr>
                <w:sz w:val="26"/>
                <w:szCs w:val="26"/>
              </w:rPr>
              <w:lastRenderedPageBreak/>
              <w:t xml:space="preserve">на муниципальной службе, на заседании комиссии  </w:t>
            </w:r>
            <w:r w:rsidRPr="00D1169B">
              <w:rPr>
                <w:bCs/>
                <w:sz w:val="26"/>
                <w:szCs w:val="26"/>
              </w:rPr>
              <w:t xml:space="preserve">по соблюдению требований к служебному поведению муниципальных служащих </w:t>
            </w:r>
            <w:r w:rsidRPr="00D1169B">
              <w:rPr>
                <w:sz w:val="26"/>
                <w:szCs w:val="26"/>
              </w:rPr>
              <w:t>Администрации Атяшевского муниципального района</w:t>
            </w:r>
            <w:r w:rsidRPr="00D1169B">
              <w:rPr>
                <w:bCs/>
                <w:sz w:val="26"/>
                <w:szCs w:val="26"/>
              </w:rPr>
              <w:t xml:space="preserve"> и урегулированию конфликта интересов;</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совместное оперативное реагирование на иные коррупционные правонарушения</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2.3</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Внедрение в деятельность Администрации Атяшевского муниципального района инновационных технологий государственного управления и администрирования, межведомственного электронного взаимодействия в Администрации Атяшевского муниципального района и электронного взаимодействия Администрации Атяшевского муниципального района с гражданами и организациями в рамках предоставления муниципальных услуг</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МФЦ</w:t>
            </w: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Обеспечение прозрачности, объективности и оперативности при принятии управленческих решений посредством:</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размещение проектов нормативных правовых актов Администрации Атяшевского муниципального района  на официальном сайте органов местного самоуправления Атяшевского муниципального района о предоставлении муниципальных услуг;</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сотрудничества с Министерством информатизации и связи Республики Мордовия по внедрению электронного межведомственного взаимодействия;</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проведения актуализации и увеличения  сведений о муниципальных услугах на Портале государственных и муниципальных услуг Республики Мордовия</w:t>
            </w:r>
          </w:p>
        </w:tc>
      </w:tr>
      <w:tr w:rsidR="00FB24E7" w:rsidRPr="00D1169B" w:rsidTr="000C7612">
        <w:trPr>
          <w:trHeight w:val="761"/>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t>2.4</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Обеспечение внедрения и действенного функционирования единой системы документооборота, позволяющей осуществлять ведение учета и контроля исполнения документов</w:t>
            </w:r>
          </w:p>
        </w:tc>
        <w:tc>
          <w:tcPr>
            <w:tcW w:w="2259" w:type="dxa"/>
            <w:gridSpan w:val="4"/>
            <w:tcBorders>
              <w:top w:val="single" w:sz="4" w:space="0" w:color="auto"/>
              <w:left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МФЦ</w:t>
            </w: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Использование ресурсов системы автоматизации делопроизводства и электронного документооборота  «Дело» с целью проведения контроля и учета исполнения документов</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sidRPr="00D1169B">
              <w:rPr>
                <w:sz w:val="26"/>
                <w:szCs w:val="26"/>
              </w:rPr>
              <w:lastRenderedPageBreak/>
              <w:t>2.5</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Совершенствование условий, процедур и механизмов муниципальных закупок</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экономиче</w:t>
            </w:r>
            <w:r>
              <w:rPr>
                <w:sz w:val="26"/>
                <w:szCs w:val="26"/>
              </w:rPr>
              <w:t>ского анализа и прогнозирования</w:t>
            </w:r>
          </w:p>
          <w:p w:rsidR="00FB24E7" w:rsidRPr="00D1169B" w:rsidRDefault="00FB24E7" w:rsidP="000C7612">
            <w:pPr>
              <w:widowControl w:val="0"/>
              <w:autoSpaceDE w:val="0"/>
              <w:autoSpaceDN w:val="0"/>
              <w:adjustRightInd w:val="0"/>
              <w:spacing w:afterLines="40" w:after="96"/>
              <w:jc w:val="center"/>
              <w:rPr>
                <w:sz w:val="26"/>
                <w:szCs w:val="26"/>
              </w:rPr>
            </w:pP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 xml:space="preserve">По мере </w:t>
            </w:r>
            <w:proofErr w:type="spellStart"/>
            <w:proofErr w:type="gramStart"/>
            <w:r w:rsidRPr="00D1169B">
              <w:rPr>
                <w:sz w:val="26"/>
                <w:szCs w:val="26"/>
              </w:rPr>
              <w:t>необходи</w:t>
            </w:r>
            <w:proofErr w:type="spellEnd"/>
            <w:r w:rsidRPr="00D1169B">
              <w:rPr>
                <w:sz w:val="26"/>
                <w:szCs w:val="26"/>
              </w:rPr>
              <w:t>-мости</w:t>
            </w:r>
            <w:proofErr w:type="gramEnd"/>
            <w:r w:rsidRPr="00D1169B">
              <w:rPr>
                <w:sz w:val="26"/>
                <w:szCs w:val="26"/>
              </w:rPr>
              <w:t xml:space="preserve">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Обеспечение систематического </w:t>
            </w:r>
            <w:proofErr w:type="gramStart"/>
            <w:r w:rsidRPr="00D1169B">
              <w:rPr>
                <w:sz w:val="26"/>
                <w:szCs w:val="26"/>
              </w:rPr>
              <w:t>контроля за</w:t>
            </w:r>
            <w:proofErr w:type="gramEnd"/>
            <w:r w:rsidRPr="00D1169B">
              <w:rPr>
                <w:sz w:val="26"/>
                <w:szCs w:val="26"/>
              </w:rPr>
              <w:t xml:space="preserve"> выполнением  требований, установленных Федеральным законом от 5 апреля </w:t>
            </w:r>
            <w:smartTag w:uri="urn:schemas-microsoft-com:office:smarttags" w:element="metricconverter">
              <w:smartTagPr>
                <w:attr w:name="ProductID" w:val="2013 г"/>
              </w:smartTagPr>
              <w:r w:rsidRPr="00D1169B">
                <w:rPr>
                  <w:sz w:val="26"/>
                  <w:szCs w:val="26"/>
                </w:rPr>
                <w:t>2013 г</w:t>
              </w:r>
            </w:smartTag>
            <w:r w:rsidRPr="00D1169B">
              <w:rPr>
                <w:sz w:val="26"/>
                <w:szCs w:val="26"/>
              </w:rPr>
              <w:t>. № 44-ФЗ «О контрактной системе в сфере закупок товаров, работ, услуг для обеспечения государственных и муниципальных нужд»;</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анализ практики закупок;</w:t>
            </w:r>
          </w:p>
          <w:p w:rsidR="00FB24E7" w:rsidRPr="00D1169B" w:rsidRDefault="00FB24E7" w:rsidP="000C7612">
            <w:pPr>
              <w:widowControl w:val="0"/>
              <w:autoSpaceDE w:val="0"/>
              <w:autoSpaceDN w:val="0"/>
              <w:adjustRightInd w:val="0"/>
              <w:spacing w:afterLines="40" w:after="96"/>
              <w:jc w:val="both"/>
              <w:rPr>
                <w:sz w:val="26"/>
                <w:szCs w:val="26"/>
              </w:rPr>
            </w:pPr>
            <w:r w:rsidRPr="00D1169B">
              <w:rPr>
                <w:spacing w:val="-5"/>
                <w:sz w:val="26"/>
                <w:szCs w:val="26"/>
              </w:rPr>
              <w:t xml:space="preserve">проведение   информационно-разъяснительной   работы   с   сотрудниками муниципальных учреждений о нормах </w:t>
            </w:r>
            <w:r w:rsidRPr="00D1169B">
              <w:rPr>
                <w:spacing w:val="-6"/>
                <w:sz w:val="26"/>
                <w:szCs w:val="26"/>
              </w:rPr>
              <w:t xml:space="preserve">Федерального закона </w:t>
            </w:r>
            <w:r w:rsidRPr="00D1169B">
              <w:rPr>
                <w:sz w:val="26"/>
                <w:szCs w:val="26"/>
              </w:rPr>
              <w:t xml:space="preserve">от 5 апреля </w:t>
            </w:r>
            <w:smartTag w:uri="urn:schemas-microsoft-com:office:smarttags" w:element="metricconverter">
              <w:smartTagPr>
                <w:attr w:name="ProductID" w:val="2013 г"/>
              </w:smartTagPr>
              <w:r w:rsidRPr="00D1169B">
                <w:rPr>
                  <w:sz w:val="26"/>
                  <w:szCs w:val="26"/>
                </w:rPr>
                <w:t>2013 г</w:t>
              </w:r>
            </w:smartTag>
            <w:r w:rsidRPr="00D1169B">
              <w:rPr>
                <w:sz w:val="26"/>
                <w:szCs w:val="26"/>
              </w:rPr>
              <w:t>. № 44-ФЗ «О контрактной системе в сфере закупок товаров, работ, услуг для обеспечения государственных и муниципальных нужд»</w:t>
            </w:r>
          </w:p>
        </w:tc>
      </w:tr>
      <w:tr w:rsidR="00FB24E7" w:rsidRPr="00D1169B" w:rsidTr="000C7612">
        <w:trPr>
          <w:trHeight w:val="12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 w:val="26"/>
                <w:szCs w:val="26"/>
              </w:rPr>
            </w:pPr>
            <w:r>
              <w:rPr>
                <w:sz w:val="26"/>
                <w:szCs w:val="26"/>
              </w:rPr>
              <w:t>2.6</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 xml:space="preserve">Проведение мониторинга о ходе реализации мероприятий по противодействию коррупции в Администрации Атяшевского муниципального района </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r w:rsidRPr="00D1169B">
              <w:rPr>
                <w:sz w:val="26"/>
                <w:szCs w:val="26"/>
              </w:rPr>
              <w:t>Управление делами Администрации</w:t>
            </w: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 w:val="26"/>
                <w:szCs w:val="26"/>
              </w:rPr>
            </w:pPr>
            <w:proofErr w:type="spellStart"/>
            <w:r w:rsidRPr="00D1169B">
              <w:rPr>
                <w:sz w:val="26"/>
                <w:szCs w:val="26"/>
              </w:rPr>
              <w:t>Ежеквар</w:t>
            </w:r>
            <w:proofErr w:type="spellEnd"/>
            <w:r w:rsidRPr="00D1169B">
              <w:rPr>
                <w:sz w:val="26"/>
                <w:szCs w:val="26"/>
              </w:rPr>
              <w:t>-</w:t>
            </w:r>
          </w:p>
          <w:p w:rsidR="00FB24E7" w:rsidRPr="00D1169B" w:rsidRDefault="00FB24E7" w:rsidP="000C7612">
            <w:pPr>
              <w:widowControl w:val="0"/>
              <w:autoSpaceDE w:val="0"/>
              <w:autoSpaceDN w:val="0"/>
              <w:adjustRightInd w:val="0"/>
              <w:spacing w:afterLines="40" w:after="96"/>
              <w:jc w:val="center"/>
              <w:rPr>
                <w:sz w:val="26"/>
                <w:szCs w:val="26"/>
              </w:rPr>
            </w:pPr>
            <w:proofErr w:type="spellStart"/>
            <w:r w:rsidRPr="00D1169B">
              <w:rPr>
                <w:sz w:val="26"/>
                <w:szCs w:val="26"/>
              </w:rPr>
              <w:t>тально</w:t>
            </w:r>
            <w:proofErr w:type="spellEnd"/>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мониторинга деятельности комиссии по соблюдению требований к служебному поведению и урегулированию конфликта интересов;</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мониторинга коррупционных проявлений посредствам анализа жалоб и обращений граждан и организаций, поступивших в Администрацию Атяшевского муниципального района, а также посредствам анализа публикаций в средствах массовой информации;</w:t>
            </w:r>
          </w:p>
          <w:p w:rsidR="00FB24E7" w:rsidRPr="00D1169B" w:rsidRDefault="00FB24E7" w:rsidP="000C7612">
            <w:pPr>
              <w:widowControl w:val="0"/>
              <w:autoSpaceDE w:val="0"/>
              <w:autoSpaceDN w:val="0"/>
              <w:adjustRightInd w:val="0"/>
              <w:spacing w:afterLines="40" w:after="96"/>
              <w:jc w:val="both"/>
              <w:rPr>
                <w:sz w:val="26"/>
                <w:szCs w:val="26"/>
              </w:rPr>
            </w:pPr>
            <w:r w:rsidRPr="00D1169B">
              <w:rPr>
                <w:sz w:val="26"/>
                <w:szCs w:val="26"/>
              </w:rPr>
              <w:t>проведение мониторинга реализации лицами, замещающие муниципальные должности, должности муниципальной службы, обязанности принимать меры по предотвращению и урегулированию конфликта интересов;</w:t>
            </w:r>
          </w:p>
          <w:p w:rsidR="00FB24E7" w:rsidRPr="00D1169B" w:rsidRDefault="00FB24E7" w:rsidP="000C7612">
            <w:pPr>
              <w:widowControl w:val="0"/>
              <w:autoSpaceDE w:val="0"/>
              <w:autoSpaceDN w:val="0"/>
              <w:adjustRightInd w:val="0"/>
              <w:spacing w:afterLines="40" w:after="96"/>
              <w:rPr>
                <w:sz w:val="26"/>
                <w:szCs w:val="26"/>
              </w:rPr>
            </w:pPr>
            <w:r w:rsidRPr="00D1169B">
              <w:rPr>
                <w:sz w:val="26"/>
                <w:szCs w:val="26"/>
              </w:rPr>
              <w:lastRenderedPageBreak/>
              <w:t>организация мониторинга реализации иных мер по противодействию коррупции</w:t>
            </w:r>
          </w:p>
        </w:tc>
      </w:tr>
      <w:tr w:rsidR="00FB24E7" w:rsidRPr="00D1169B" w:rsidTr="000C7612">
        <w:trPr>
          <w:trHeight w:val="151"/>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Pr>
                <w:szCs w:val="28"/>
              </w:rPr>
              <w:lastRenderedPageBreak/>
              <w:t>2.7</w:t>
            </w:r>
          </w:p>
        </w:tc>
        <w:tc>
          <w:tcPr>
            <w:tcW w:w="4085" w:type="dxa"/>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Обеспечение эффективной работы Совета по противодействию коррупции в Атяшевском муниципальном районе</w:t>
            </w:r>
          </w:p>
        </w:tc>
        <w:tc>
          <w:tcPr>
            <w:tcW w:w="2259"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tc>
        <w:tc>
          <w:tcPr>
            <w:tcW w:w="2002"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Раз в полугодие</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Планирование работы Совета по противодействию коррупции в Атяшевском муниципальном районе на текущий год;</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внесение предложений и рекомендаций по приведению плана по противодействию коррупции в Атяшевском муниципальном районе в соответствии с нормативными правовыми актами Российской Федерации;</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изучение практики планирования работы по противодействию коррупции в иных органах местного самоуправления и органов государственной власти субъектов Российской Федерации и Российской Федерации, а также зарубежный опыт борьбы с коррупцией при формулировании предложений и рекомендаций к плану; </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осуществление координации и </w:t>
            </w:r>
            <w:proofErr w:type="gramStart"/>
            <w:r w:rsidRPr="00D1169B">
              <w:rPr>
                <w:szCs w:val="28"/>
              </w:rPr>
              <w:t>контроля за</w:t>
            </w:r>
            <w:proofErr w:type="gramEnd"/>
            <w:r w:rsidRPr="00D1169B">
              <w:rPr>
                <w:szCs w:val="28"/>
              </w:rPr>
              <w:t xml:space="preserve"> реализацией плана по противодействию коррупции в Атяшевском муниципальном районе;</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анализ нормативных правовых актов и проектов нормативных правовых актов Администрации Атяшевского муниципального района  о противодействии коррупции, подготовка заключений к ним;</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lastRenderedPageBreak/>
              <w:t>разработка предложений по совершенствованию правового обеспечения мероприятий по противодействию коррупции в Администрации Атяшевском муниципальном районе;</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проведение совещаний, семинаров и иных мероприятий по вопросам организации работы по противодействию коррупции в Администрации Атяшевского муниципального района; </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Организация работы по разъяснению требований действующего законодательства в области противодействия коррупции, в том числе разъяснение лицам, замещающим муниципальные должности, должности муниципальной службы, руководителей муниципальных учреждений  и предприятий, основных положений действующего законодательства по противодействию коррупции, требований к служебному (должностному) поведению, механизмов возникновения и урегулирования конфликта интересов</w:t>
            </w:r>
          </w:p>
        </w:tc>
      </w:tr>
      <w:tr w:rsidR="00FB24E7" w:rsidRPr="00D1169B" w:rsidTr="000C7612">
        <w:trPr>
          <w:trHeight w:val="157"/>
        </w:trPr>
        <w:tc>
          <w:tcPr>
            <w:tcW w:w="15199" w:type="dxa"/>
            <w:gridSpan w:val="11"/>
            <w:tcBorders>
              <w:top w:val="single" w:sz="4" w:space="0" w:color="auto"/>
              <w:bottom w:val="single" w:sz="4" w:space="0" w:color="auto"/>
            </w:tcBorders>
          </w:tcPr>
          <w:p w:rsidR="00FB24E7" w:rsidRPr="00D1169B" w:rsidRDefault="00FB24E7" w:rsidP="000C7612">
            <w:pPr>
              <w:widowControl w:val="0"/>
              <w:autoSpaceDE w:val="0"/>
              <w:autoSpaceDN w:val="0"/>
              <w:adjustRightInd w:val="0"/>
              <w:jc w:val="center"/>
              <w:outlineLvl w:val="0"/>
              <w:rPr>
                <w:b/>
                <w:bCs/>
                <w:color w:val="26282F"/>
                <w:szCs w:val="28"/>
              </w:rPr>
            </w:pPr>
            <w:bookmarkStart w:id="7" w:name="sub_1300"/>
            <w:r w:rsidRPr="00D1169B">
              <w:rPr>
                <w:b/>
                <w:bCs/>
                <w:szCs w:val="28"/>
              </w:rPr>
              <w:lastRenderedPageBreak/>
              <w:t xml:space="preserve">3. Взаимодействие </w:t>
            </w:r>
            <w:r w:rsidRPr="00D1169B">
              <w:rPr>
                <w:b/>
                <w:szCs w:val="28"/>
              </w:rPr>
              <w:t>Администрации Атяшевского муниципального района</w:t>
            </w:r>
            <w:r w:rsidRPr="00D1169B">
              <w:rPr>
                <w:b/>
                <w:bCs/>
                <w:szCs w:val="28"/>
              </w:rPr>
              <w:t xml:space="preserve">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w:t>
            </w:r>
            <w:bookmarkEnd w:id="7"/>
            <w:r w:rsidRPr="00D1169B">
              <w:rPr>
                <w:b/>
                <w:szCs w:val="28"/>
              </w:rPr>
              <w:t>Администрации Атяшевского муниципального района</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t>3.1</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proofErr w:type="gramStart"/>
            <w:r w:rsidRPr="00D1169B">
              <w:rPr>
                <w:szCs w:val="28"/>
              </w:rPr>
              <w:t xml:space="preserve">Обеспечение размещения на официальном сайте органов </w:t>
            </w:r>
            <w:r w:rsidRPr="00D1169B">
              <w:rPr>
                <w:szCs w:val="28"/>
              </w:rPr>
              <w:lastRenderedPageBreak/>
              <w:t>местного самоуправления Атяшевского муниципального района в сети Интернет информации о проводимой антикоррупционной</w:t>
            </w:r>
            <w:r>
              <w:rPr>
                <w:szCs w:val="28"/>
              </w:rPr>
              <w:t xml:space="preserve"> </w:t>
            </w:r>
            <w:r w:rsidRPr="00D1169B">
              <w:rPr>
                <w:szCs w:val="28"/>
              </w:rPr>
              <w:t>политике, создание и ведение специализированного раздела, посвященного вопросам противодействия коррупции (в соответствии с приказом Минтруда России от 7 октября 2013г. №530н «О требованиях к размещению и наполнению подразделов, посвященных вопросам противодействия коррупции, официальных сайтах федеральных государственных органов, Центрального банка Российской Федерации, Пенсионного</w:t>
            </w:r>
            <w:proofErr w:type="gramEnd"/>
            <w:r w:rsidRPr="00D1169B">
              <w:rPr>
                <w:szCs w:val="28"/>
              </w:rPr>
              <w:t xml:space="preserve">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r w:rsidRPr="00D1169B">
              <w:rPr>
                <w:szCs w:val="28"/>
              </w:rPr>
              <w:lastRenderedPageBreak/>
              <w:t>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lastRenderedPageBreak/>
              <w:t xml:space="preserve">Управление делами </w:t>
            </w:r>
            <w:r w:rsidRPr="00D1169B">
              <w:rPr>
                <w:szCs w:val="28"/>
              </w:rPr>
              <w:lastRenderedPageBreak/>
              <w:t>Администрации,</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структурные подразделения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center"/>
              <w:rPr>
                <w:szCs w:val="28"/>
              </w:rPr>
            </w:pP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lastRenderedPageBreak/>
              <w:t>постоянно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bCs/>
                <w:szCs w:val="28"/>
              </w:rPr>
            </w:pPr>
            <w:proofErr w:type="gramStart"/>
            <w:r w:rsidRPr="00D1169B">
              <w:rPr>
                <w:szCs w:val="28"/>
              </w:rPr>
              <w:t xml:space="preserve">Обеспечение доступа граждан и организаций к информации об антикоррупционной </w:t>
            </w:r>
            <w:r w:rsidRPr="00D1169B">
              <w:rPr>
                <w:szCs w:val="28"/>
              </w:rPr>
              <w:lastRenderedPageBreak/>
              <w:t xml:space="preserve">деятельности Администрации Атяшевского муниципального района, путем своевременного размещения на официальном сайте органов местного самоуправления Атяшевского муниципального района в сети Интернет информации о проводимой работе в сфере противодействия коррупции (опубликование сведений о доходах, расходах, об имуществе и обязательствах имущественного характера, размещение </w:t>
            </w:r>
            <w:r w:rsidRPr="00D1169B">
              <w:rPr>
                <w:bCs/>
                <w:szCs w:val="28"/>
              </w:rPr>
              <w:t xml:space="preserve">последовательных ссылок действующих нормативных правовых актов о противодействии коррупции, </w:t>
            </w:r>
            <w:r w:rsidRPr="00D1169B">
              <w:rPr>
                <w:szCs w:val="28"/>
              </w:rPr>
              <w:t>сведений о</w:t>
            </w:r>
            <w:proofErr w:type="gramEnd"/>
            <w:r w:rsidRPr="00D1169B">
              <w:rPr>
                <w:szCs w:val="28"/>
              </w:rPr>
              <w:t xml:space="preserve"> работе комиссии </w:t>
            </w:r>
            <w:r w:rsidRPr="00D1169B">
              <w:rPr>
                <w:bCs/>
                <w:szCs w:val="28"/>
              </w:rPr>
              <w:t xml:space="preserve">по соблюдению требований к служебному поведению муниципальных служащих </w:t>
            </w:r>
            <w:r w:rsidRPr="00D1169B">
              <w:rPr>
                <w:szCs w:val="28"/>
              </w:rPr>
              <w:t>Администрации Атяшевского муниципального района</w:t>
            </w:r>
            <w:r w:rsidRPr="00D1169B">
              <w:rPr>
                <w:bCs/>
                <w:szCs w:val="28"/>
              </w:rPr>
              <w:t xml:space="preserve"> и урегулированию конфликта интересов, иной отчетной и аналитической информации о противодействии коррупции, опубликование проектов нормативных правовых актов </w:t>
            </w:r>
            <w:r w:rsidRPr="00D1169B">
              <w:rPr>
                <w:szCs w:val="28"/>
              </w:rPr>
              <w:t>Администрации Атяшевского муниципального района</w:t>
            </w:r>
            <w:r w:rsidRPr="00D1169B">
              <w:rPr>
                <w:bCs/>
                <w:szCs w:val="28"/>
              </w:rPr>
              <w:t xml:space="preserve"> для проведения независимой антикоррупционной экспертизы, методической литературы и пр.)</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lastRenderedPageBreak/>
              <w:t>3.2</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rPr>
                <w:szCs w:val="28"/>
              </w:rPr>
            </w:pPr>
            <w:r w:rsidRPr="00D1169B">
              <w:rPr>
                <w:szCs w:val="28"/>
              </w:rPr>
              <w:t>Осуществление мер по созданию эффективной системы обратной связи, позволяющей корректировать проводимую антикоррупционную работу на основе информац</w:t>
            </w:r>
            <w:proofErr w:type="gramStart"/>
            <w:r w:rsidRPr="00D1169B">
              <w:rPr>
                <w:szCs w:val="28"/>
              </w:rPr>
              <w:t>ии о её</w:t>
            </w:r>
            <w:proofErr w:type="gramEnd"/>
            <w:r w:rsidRPr="00D1169B">
              <w:rPr>
                <w:szCs w:val="28"/>
              </w:rPr>
              <w:t xml:space="preserve"> результативности, полученной от населения и институтов гражданского общества</w:t>
            </w: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структурные подразделения Администрации Атяшевского муниципального района</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 xml:space="preserve">Ежегодно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bCs/>
                <w:szCs w:val="28"/>
              </w:rPr>
            </w:pPr>
            <w:r w:rsidRPr="00D1169B">
              <w:rPr>
                <w:szCs w:val="28"/>
              </w:rPr>
              <w:t xml:space="preserve">Создание возможности для граждан Атяшевского муниципального района излагать свое мнение </w:t>
            </w:r>
            <w:r w:rsidRPr="00D1169B">
              <w:rPr>
                <w:bCs/>
                <w:szCs w:val="28"/>
              </w:rPr>
              <w:t xml:space="preserve">о </w:t>
            </w:r>
            <w:r w:rsidRPr="00D1169B">
              <w:rPr>
                <w:szCs w:val="28"/>
              </w:rPr>
              <w:t>проводимой антикоррупционной работе в Администрации Атяшевского муниципального района посредством сети «Интернет»</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t>3.3</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proofErr w:type="gramStart"/>
            <w:r w:rsidRPr="00D1169B">
              <w:rPr>
                <w:szCs w:val="28"/>
              </w:rPr>
              <w:t xml:space="preserve">Осуществление мер по созданию эффективной системы обратной связи, позволяющей гражданам и организациям информировать о фактах коррупции в Администрации Атяшевского муниципального района или нарушениях требований к служебному поведению </w:t>
            </w:r>
            <w:r w:rsidRPr="00AB1A58">
              <w:rPr>
                <w:szCs w:val="28"/>
              </w:rPr>
              <w:t xml:space="preserve">лицами, замещающими должности муниципальной службы, и иными лицами Администрации Атяшевского муниципального </w:t>
            </w:r>
            <w:r w:rsidRPr="00D1169B">
              <w:rPr>
                <w:szCs w:val="28"/>
              </w:rPr>
              <w:lastRenderedPageBreak/>
              <w:t>образования посредством приема электронных сообщений на официальном сайте органов местного самоуправления Атяшевского муниципального района в сети Интернет  (на выделенный адрес электронной почты</w:t>
            </w:r>
            <w:proofErr w:type="gramEnd"/>
            <w:r w:rsidRPr="00D1169B">
              <w:rPr>
                <w:szCs w:val="28"/>
              </w:rPr>
              <w:t xml:space="preserve"> по фактам коррупции) с обеспечением возможности взаимодействия заявителя с Администрацией Атяшевского муниципального района с использованием компь</w:t>
            </w:r>
            <w:r>
              <w:rPr>
                <w:szCs w:val="28"/>
              </w:rPr>
              <w:t>ютерных технологий в режиме "он</w:t>
            </w:r>
            <w:r w:rsidRPr="00D1169B">
              <w:rPr>
                <w:szCs w:val="28"/>
              </w:rPr>
              <w:t>лайн"</w:t>
            </w: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lastRenderedPageBreak/>
              <w:t xml:space="preserve">Управление делами администрации </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постоянно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Информирование населения Атяшевского муниципального района:</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о размещении на сайте органа  местного самоуправления Атяшевского муниципального района в сети Интернет системы обратной связи для сообщений о фактах коррупции путем направления электронных сообщений;</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обеспечение бесперебойной работы сайта органа местного самоуправления Атяшевского муниципального района в сети Интернет и своевременного информирования заявителя о результатах рассмотрения его сообщения</w:t>
            </w:r>
          </w:p>
          <w:p w:rsidR="00FB24E7" w:rsidRPr="00D1169B" w:rsidRDefault="00FB24E7" w:rsidP="000C7612">
            <w:pPr>
              <w:widowControl w:val="0"/>
              <w:autoSpaceDE w:val="0"/>
              <w:autoSpaceDN w:val="0"/>
              <w:adjustRightInd w:val="0"/>
              <w:spacing w:afterLines="40" w:after="96"/>
              <w:rPr>
                <w:szCs w:val="28"/>
              </w:rPr>
            </w:pPr>
            <w:r w:rsidRPr="00D1169B">
              <w:rPr>
                <w:szCs w:val="28"/>
              </w:rPr>
              <w:lastRenderedPageBreak/>
              <w:t xml:space="preserve"> </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lastRenderedPageBreak/>
              <w:t>3.4</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w:t>
            </w: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МФЦ</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proofErr w:type="gramStart"/>
            <w:r w:rsidRPr="00D1169B">
              <w:rPr>
                <w:szCs w:val="28"/>
              </w:rPr>
              <w:t>Контроль за</w:t>
            </w:r>
            <w:proofErr w:type="gramEnd"/>
            <w:r w:rsidRPr="00D1169B">
              <w:rPr>
                <w:szCs w:val="28"/>
              </w:rPr>
              <w:t xml:space="preserve"> принятием необходимых мер по информации, содержащейся в обращениях граждан и организаций,  о фактах проявления коррупции и своевременного информирования заявителя о результатах рассмотрения его сообщения; </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проведение антикоррупционных проверок в отношении лиц, по </w:t>
            </w:r>
            <w:proofErr w:type="gramStart"/>
            <w:r w:rsidRPr="00D1169B">
              <w:rPr>
                <w:szCs w:val="28"/>
              </w:rPr>
              <w:t>фактам</w:t>
            </w:r>
            <w:proofErr w:type="gramEnd"/>
            <w:r w:rsidRPr="00D1169B">
              <w:rPr>
                <w:szCs w:val="28"/>
              </w:rPr>
              <w:t xml:space="preserve"> изложенным в обращениях граждан и организаций,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w:t>
            </w:r>
          </w:p>
          <w:p w:rsidR="00FB24E7" w:rsidRPr="00D1169B" w:rsidRDefault="00FB24E7" w:rsidP="000C7612">
            <w:pPr>
              <w:widowControl w:val="0"/>
              <w:autoSpaceDE w:val="0"/>
              <w:autoSpaceDN w:val="0"/>
              <w:adjustRightInd w:val="0"/>
              <w:spacing w:afterLines="40" w:after="96"/>
              <w:jc w:val="both"/>
              <w:rPr>
                <w:szCs w:val="28"/>
              </w:rPr>
            </w:pPr>
            <w:r w:rsidRPr="00D1169B">
              <w:rPr>
                <w:szCs w:val="28"/>
              </w:rPr>
              <w:lastRenderedPageBreak/>
              <w:t>мониторинг обращений граждан и организаций по фактам проявления коррупции в Администрации Атяшевского муниципального района</w:t>
            </w:r>
          </w:p>
        </w:tc>
      </w:tr>
      <w:tr w:rsidR="00FB24E7" w:rsidRPr="00D1169B" w:rsidTr="000C7612">
        <w:trPr>
          <w:trHeight w:val="157"/>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lastRenderedPageBreak/>
              <w:t>3.5</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Обеспечение эффективного взаимодействия Администрации Атяшевского муниципального района с институтами 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Cs w:val="28"/>
              </w:rPr>
            </w:pP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постоянно</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rPr>
                <w:szCs w:val="28"/>
              </w:rPr>
            </w:pPr>
            <w:r w:rsidRPr="00D1169B">
              <w:rPr>
                <w:szCs w:val="28"/>
              </w:rPr>
              <w:t xml:space="preserve">Привлечение в деятельность Администрации Атяшевского муниципального района по противодействию коррупции представителей гражданского общества, в том числе в деятельность Совета по противодействию коррупции в  Атяшевском муниципальном районе, комиссии </w:t>
            </w:r>
            <w:r w:rsidRPr="00D1169B">
              <w:rPr>
                <w:bCs/>
                <w:szCs w:val="28"/>
              </w:rPr>
              <w:t>по соблюдению требований к служебному поведению и урегулированию конфликта интересов, при проведении обучающих семинаров, совещаний по вопросам противодействия коррупции</w:t>
            </w:r>
          </w:p>
        </w:tc>
      </w:tr>
      <w:tr w:rsidR="00FB24E7" w:rsidRPr="00D1169B" w:rsidTr="000C7612">
        <w:trPr>
          <w:trHeight w:val="4526"/>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lastRenderedPageBreak/>
              <w:t>3.6</w:t>
            </w:r>
          </w:p>
        </w:tc>
        <w:tc>
          <w:tcPr>
            <w:tcW w:w="4218"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Обеспечение эффективного взаимодействия Администрации Атяшевского муниципального района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Администрацией Атяшевского муниципального района </w:t>
            </w:r>
          </w:p>
          <w:p w:rsidR="00FB24E7" w:rsidRPr="00D1169B" w:rsidRDefault="00FB24E7" w:rsidP="000C7612">
            <w:pPr>
              <w:widowControl w:val="0"/>
              <w:autoSpaceDE w:val="0"/>
              <w:autoSpaceDN w:val="0"/>
              <w:adjustRightInd w:val="0"/>
              <w:spacing w:afterLines="40" w:after="96"/>
              <w:jc w:val="both"/>
              <w:rPr>
                <w:szCs w:val="28"/>
              </w:rPr>
            </w:pPr>
          </w:p>
        </w:tc>
        <w:tc>
          <w:tcPr>
            <w:tcW w:w="2282" w:type="dxa"/>
            <w:gridSpan w:val="4"/>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p w:rsidR="00FB24E7" w:rsidRPr="00D1169B" w:rsidRDefault="00FB24E7" w:rsidP="000C7612">
            <w:pPr>
              <w:widowControl w:val="0"/>
              <w:autoSpaceDE w:val="0"/>
              <w:autoSpaceDN w:val="0"/>
              <w:adjustRightInd w:val="0"/>
              <w:spacing w:afterLines="40" w:after="96"/>
              <w:jc w:val="center"/>
              <w:rPr>
                <w:szCs w:val="28"/>
              </w:rPr>
            </w:pP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 xml:space="preserve">По мере </w:t>
            </w:r>
            <w:proofErr w:type="spellStart"/>
            <w:proofErr w:type="gramStart"/>
            <w:r w:rsidRPr="00D1169B">
              <w:rPr>
                <w:szCs w:val="28"/>
              </w:rPr>
              <w:t>необходи</w:t>
            </w:r>
            <w:proofErr w:type="spellEnd"/>
            <w:r w:rsidRPr="00D1169B">
              <w:rPr>
                <w:szCs w:val="28"/>
              </w:rPr>
              <w:t>-мости</w:t>
            </w:r>
            <w:proofErr w:type="gramEnd"/>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rPr>
                <w:szCs w:val="28"/>
              </w:rPr>
            </w:pPr>
            <w:r w:rsidRPr="00D1169B">
              <w:rPr>
                <w:szCs w:val="28"/>
              </w:rPr>
              <w:t>Размещение в районной газете «Вперед» нормативных правовых актов Администрации Атяшевского муниципального района по противодействию коррупции, а также иной информации по противодействию коррупции</w:t>
            </w:r>
          </w:p>
        </w:tc>
      </w:tr>
      <w:tr w:rsidR="00FB24E7" w:rsidRPr="00D1169B" w:rsidTr="000C7612">
        <w:trPr>
          <w:trHeight w:val="229"/>
        </w:trPr>
        <w:tc>
          <w:tcPr>
            <w:tcW w:w="15199" w:type="dxa"/>
            <w:gridSpan w:val="11"/>
            <w:tcBorders>
              <w:top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b/>
                <w:bCs/>
                <w:szCs w:val="28"/>
              </w:rPr>
              <w:t xml:space="preserve">4. Мероприятия </w:t>
            </w:r>
            <w:r w:rsidRPr="00D1169B">
              <w:rPr>
                <w:b/>
                <w:szCs w:val="28"/>
              </w:rPr>
              <w:t>Администрации Атяшевского муниципального района</w:t>
            </w:r>
            <w:r w:rsidRPr="00D1169B">
              <w:rPr>
                <w:b/>
                <w:bCs/>
                <w:szCs w:val="28"/>
              </w:rPr>
              <w:t>, направленные на противодействие коррупции с учетом специфики ее деятельности</w:t>
            </w:r>
          </w:p>
        </w:tc>
      </w:tr>
      <w:tr w:rsidR="00FB24E7" w:rsidRPr="00D1169B" w:rsidTr="000C7612">
        <w:trPr>
          <w:trHeight w:val="2920"/>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sidRPr="00D1169B">
              <w:rPr>
                <w:szCs w:val="28"/>
              </w:rPr>
              <w:t>4.1</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Оптимизация предоставления </w:t>
            </w:r>
            <w:proofErr w:type="spellStart"/>
            <w:r w:rsidRPr="00D1169B">
              <w:rPr>
                <w:szCs w:val="28"/>
              </w:rPr>
              <w:t>Атяшевским</w:t>
            </w:r>
            <w:proofErr w:type="spellEnd"/>
            <w:r w:rsidRPr="00D1169B">
              <w:rPr>
                <w:szCs w:val="28"/>
              </w:rPr>
              <w:t xml:space="preserve"> муниципальным районом услуг, а также внедрение в деятельность Администрации Атяшевского муниципального района административных регламентов</w:t>
            </w:r>
          </w:p>
          <w:p w:rsidR="00FB24E7" w:rsidRPr="00D1169B" w:rsidRDefault="00FB24E7" w:rsidP="000C7612">
            <w:pPr>
              <w:widowControl w:val="0"/>
              <w:autoSpaceDE w:val="0"/>
              <w:autoSpaceDN w:val="0"/>
              <w:adjustRightInd w:val="0"/>
              <w:spacing w:afterLines="40" w:after="96"/>
              <w:rPr>
                <w:szCs w:val="28"/>
              </w:rPr>
            </w:pPr>
          </w:p>
          <w:p w:rsidR="00FB24E7" w:rsidRPr="00D1169B" w:rsidRDefault="00FB24E7" w:rsidP="000C7612">
            <w:pPr>
              <w:widowControl w:val="0"/>
              <w:autoSpaceDE w:val="0"/>
              <w:autoSpaceDN w:val="0"/>
              <w:adjustRightInd w:val="0"/>
              <w:spacing w:afterLines="40" w:after="96"/>
              <w:rPr>
                <w:szCs w:val="28"/>
              </w:rPr>
            </w:pP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Структурные подразделения Администрации Атяшевского муниципального района,</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МФЦ</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Издание административных регламентов и (или) внесение в них соответствующих изменений с целью обеспечения доступности и прозрачности в деятельности Администрации Атяшевского муниципального района по предоставлению муниципальных услуг населению Атяшевского муниципального района</w:t>
            </w:r>
          </w:p>
        </w:tc>
      </w:tr>
      <w:tr w:rsidR="00FB24E7" w:rsidRPr="00D1169B" w:rsidTr="000C7612">
        <w:trPr>
          <w:trHeight w:val="261"/>
        </w:trPr>
        <w:tc>
          <w:tcPr>
            <w:tcW w:w="852" w:type="dxa"/>
            <w:tcBorders>
              <w:top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jc w:val="center"/>
              <w:rPr>
                <w:szCs w:val="28"/>
              </w:rPr>
            </w:pPr>
            <w:r>
              <w:rPr>
                <w:szCs w:val="28"/>
              </w:rPr>
              <w:t>4.2</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both"/>
              <w:rPr>
                <w:szCs w:val="28"/>
              </w:rPr>
            </w:pPr>
            <w:r w:rsidRPr="00D1169B">
              <w:rPr>
                <w:szCs w:val="28"/>
              </w:rPr>
              <w:t xml:space="preserve">Организация работы по планированию деятельности </w:t>
            </w:r>
            <w:r w:rsidRPr="00D1169B">
              <w:rPr>
                <w:szCs w:val="28"/>
              </w:rPr>
              <w:lastRenderedPageBreak/>
              <w:t>Совета по противодействию коррупции при Администрации Атяшевского муниципального района</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lastRenderedPageBreak/>
              <w:t xml:space="preserve">Управление делами </w:t>
            </w:r>
            <w:r w:rsidRPr="00D1169B">
              <w:rPr>
                <w:szCs w:val="28"/>
              </w:rPr>
              <w:lastRenderedPageBreak/>
              <w:t>Администрации,</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структурные подразделения Администрации Атяшевского муниципального района</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color w:val="000000" w:themeColor="text1"/>
                <w:szCs w:val="28"/>
              </w:rPr>
            </w:pPr>
            <w:r w:rsidRPr="00D1169B">
              <w:rPr>
                <w:color w:val="000000" w:themeColor="text1"/>
                <w:szCs w:val="28"/>
              </w:rPr>
              <w:lastRenderedPageBreak/>
              <w:t xml:space="preserve">Не реже одного раза в </w:t>
            </w:r>
            <w:r w:rsidRPr="00D1169B">
              <w:rPr>
                <w:color w:val="000000" w:themeColor="text1"/>
                <w:szCs w:val="28"/>
              </w:rPr>
              <w:lastRenderedPageBreak/>
              <w:t>полугодие</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both"/>
              <w:rPr>
                <w:color w:val="000000" w:themeColor="text1"/>
                <w:szCs w:val="28"/>
              </w:rPr>
            </w:pPr>
            <w:r w:rsidRPr="00D1169B">
              <w:rPr>
                <w:color w:val="000000" w:themeColor="text1"/>
                <w:szCs w:val="28"/>
              </w:rPr>
              <w:lastRenderedPageBreak/>
              <w:t xml:space="preserve">Планирование работы Совета по противодействию коррупции в Администрации </w:t>
            </w:r>
            <w:r w:rsidRPr="00D1169B">
              <w:rPr>
                <w:color w:val="000000" w:themeColor="text1"/>
                <w:szCs w:val="28"/>
              </w:rPr>
              <w:lastRenderedPageBreak/>
              <w:t>Атяшевского муниципального района на текущий год</w:t>
            </w:r>
          </w:p>
        </w:tc>
      </w:tr>
      <w:tr w:rsidR="00FB24E7" w:rsidRPr="00D1169B" w:rsidTr="000C7612">
        <w:trPr>
          <w:trHeight w:val="229"/>
        </w:trPr>
        <w:tc>
          <w:tcPr>
            <w:tcW w:w="15199" w:type="dxa"/>
            <w:gridSpan w:val="11"/>
            <w:tcBorders>
              <w:top w:val="single" w:sz="4" w:space="0" w:color="auto"/>
              <w:bottom w:val="single" w:sz="4" w:space="0" w:color="auto"/>
            </w:tcBorders>
          </w:tcPr>
          <w:p w:rsidR="00FB24E7" w:rsidRPr="00D1169B" w:rsidRDefault="00FB24E7" w:rsidP="000C7612">
            <w:pPr>
              <w:widowControl w:val="0"/>
              <w:autoSpaceDE w:val="0"/>
              <w:autoSpaceDN w:val="0"/>
              <w:adjustRightInd w:val="0"/>
              <w:spacing w:afterLines="40" w:after="96"/>
              <w:jc w:val="center"/>
              <w:rPr>
                <w:b/>
                <w:szCs w:val="28"/>
              </w:rPr>
            </w:pPr>
            <w:r w:rsidRPr="00D1169B">
              <w:rPr>
                <w:b/>
                <w:szCs w:val="28"/>
              </w:rPr>
              <w:lastRenderedPageBreak/>
              <w:t>5. Мероприятия Администрации Атяшевского муниципального района направленные на обеспечение реализации требований законодательства о противодействии коррупции, касающейся обязанности муниципальных учреждений и предприятий принимать меры по предупреждению коррупции</w:t>
            </w:r>
          </w:p>
        </w:tc>
      </w:tr>
      <w:tr w:rsidR="00FB24E7" w:rsidRPr="00D1169B" w:rsidTr="000C7612">
        <w:trPr>
          <w:trHeight w:val="212"/>
        </w:trPr>
        <w:tc>
          <w:tcPr>
            <w:tcW w:w="852" w:type="dxa"/>
            <w:tcBorders>
              <w:top w:val="single" w:sz="4" w:space="0" w:color="auto"/>
              <w:bottom w:val="single" w:sz="4" w:space="0" w:color="auto"/>
              <w:right w:val="single" w:sz="4" w:space="0" w:color="auto"/>
            </w:tcBorders>
          </w:tcPr>
          <w:p w:rsidR="00FB24E7" w:rsidRPr="00D1169B" w:rsidRDefault="00FB24E7" w:rsidP="000C7612">
            <w:pPr>
              <w:spacing w:after="200" w:line="276" w:lineRule="auto"/>
              <w:rPr>
                <w:rFonts w:eastAsiaTheme="minorHAnsi"/>
                <w:szCs w:val="28"/>
                <w:lang w:eastAsia="en-US"/>
              </w:rPr>
            </w:pPr>
            <w:r w:rsidRPr="00D1169B">
              <w:rPr>
                <w:rFonts w:eastAsiaTheme="minorHAnsi"/>
                <w:szCs w:val="28"/>
                <w:lang w:eastAsia="en-US"/>
              </w:rPr>
              <w:t>5.1</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Принятие кодексов этики и служебного поведения в муниципальных учреждениях и предприятиях Атяшевского муниципального района</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Pr>
                <w:szCs w:val="28"/>
              </w:rPr>
              <w:t>Управление делами Администрации</w:t>
            </w:r>
            <w:r w:rsidRPr="00D1169B">
              <w:rPr>
                <w:szCs w:val="28"/>
              </w:rPr>
              <w:t>;</w:t>
            </w:r>
          </w:p>
          <w:p w:rsidR="00FB24E7" w:rsidRPr="00D1169B" w:rsidRDefault="00FB24E7" w:rsidP="000C7612">
            <w:pPr>
              <w:spacing w:after="200"/>
              <w:jc w:val="center"/>
              <w:rPr>
                <w:szCs w:val="28"/>
              </w:rPr>
            </w:pPr>
            <w:r w:rsidRPr="00D1169B">
              <w:rPr>
                <w:szCs w:val="28"/>
              </w:rPr>
              <w:t>структурные подразделения Администрации Атяшевского муниципального района;</w:t>
            </w:r>
          </w:p>
          <w:p w:rsidR="00FB24E7" w:rsidRPr="00D1169B" w:rsidRDefault="00FB24E7" w:rsidP="000C7612">
            <w:pPr>
              <w:spacing w:after="200"/>
              <w:jc w:val="center"/>
              <w:rPr>
                <w:rFonts w:eastAsiaTheme="minorHAnsi"/>
                <w:szCs w:val="28"/>
                <w:lang w:eastAsia="en-US"/>
              </w:rPr>
            </w:pPr>
            <w:r w:rsidRPr="00D1169B">
              <w:rPr>
                <w:szCs w:val="28"/>
              </w:rPr>
              <w:t>руководители муниципальных учреждений и предприятий</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81216" w:rsidP="000C7612">
            <w:pPr>
              <w:spacing w:after="200"/>
              <w:rPr>
                <w:rFonts w:eastAsiaTheme="minorHAnsi"/>
                <w:szCs w:val="28"/>
                <w:lang w:eastAsia="en-US"/>
              </w:rPr>
            </w:pPr>
            <w:r>
              <w:rPr>
                <w:rFonts w:eastAsiaTheme="minorHAnsi"/>
                <w:szCs w:val="28"/>
                <w:lang w:eastAsia="en-US"/>
              </w:rPr>
              <w:t xml:space="preserve">2018 </w:t>
            </w:r>
            <w:r w:rsidR="00FB24E7" w:rsidRPr="00D1169B">
              <w:rPr>
                <w:rFonts w:eastAsiaTheme="minorHAnsi"/>
                <w:szCs w:val="28"/>
                <w:lang w:eastAsia="en-US"/>
              </w:rPr>
              <w:t>год</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spacing w:after="200"/>
              <w:rPr>
                <w:rFonts w:eastAsiaTheme="minorHAnsi"/>
                <w:szCs w:val="28"/>
                <w:lang w:eastAsia="en-US"/>
              </w:rPr>
            </w:pPr>
            <w:r w:rsidRPr="00D1169B">
              <w:rPr>
                <w:rFonts w:eastAsiaTheme="minorHAnsi"/>
                <w:szCs w:val="28"/>
                <w:lang w:eastAsia="en-US"/>
              </w:rPr>
              <w:t>Принятие Администрацией Атяшевского муниципального района кодекса этики и служебного  (должностного) поведения руководителей муниципальных учреждений и предприятий;</w:t>
            </w:r>
          </w:p>
          <w:p w:rsidR="00FB24E7" w:rsidRPr="00D1169B" w:rsidRDefault="00FB24E7" w:rsidP="000C7612">
            <w:pPr>
              <w:spacing w:after="200"/>
              <w:rPr>
                <w:rFonts w:eastAsiaTheme="minorHAnsi"/>
                <w:szCs w:val="28"/>
                <w:lang w:eastAsia="en-US"/>
              </w:rPr>
            </w:pPr>
            <w:r w:rsidRPr="00D1169B">
              <w:rPr>
                <w:rFonts w:eastAsiaTheme="minorHAnsi"/>
                <w:szCs w:val="28"/>
                <w:lang w:eastAsia="en-US"/>
              </w:rPr>
              <w:t>принятие во всех муниципальных учреждениях и предприятиях  кодекса этики и служебного  (должностного) поведения работников муниципальных учреждений и предприятий;</w:t>
            </w:r>
          </w:p>
          <w:p w:rsidR="00FB24E7" w:rsidRPr="00D1169B" w:rsidRDefault="00FB24E7" w:rsidP="000C7612">
            <w:pPr>
              <w:spacing w:after="200"/>
              <w:rPr>
                <w:rFonts w:eastAsiaTheme="minorHAnsi"/>
                <w:szCs w:val="28"/>
                <w:lang w:eastAsia="en-US"/>
              </w:rPr>
            </w:pPr>
            <w:r w:rsidRPr="00D1169B">
              <w:rPr>
                <w:rFonts w:eastAsiaTheme="minorHAnsi"/>
                <w:szCs w:val="28"/>
                <w:lang w:eastAsia="en-US"/>
              </w:rPr>
              <w:t>ознакомление руководителей и иных работников муниципальных учреждений и предприятий с кодексами этики и служебного  (должностного) поведения</w:t>
            </w:r>
          </w:p>
        </w:tc>
      </w:tr>
      <w:tr w:rsidR="00FB24E7" w:rsidRPr="00D1169B" w:rsidTr="000C7612">
        <w:trPr>
          <w:trHeight w:val="212"/>
        </w:trPr>
        <w:tc>
          <w:tcPr>
            <w:tcW w:w="852" w:type="dxa"/>
            <w:tcBorders>
              <w:top w:val="single" w:sz="4" w:space="0" w:color="auto"/>
              <w:bottom w:val="single" w:sz="4" w:space="0" w:color="auto"/>
              <w:right w:val="single" w:sz="4" w:space="0" w:color="auto"/>
            </w:tcBorders>
          </w:tcPr>
          <w:p w:rsidR="00FB24E7" w:rsidRPr="00D1169B" w:rsidRDefault="00FB24E7" w:rsidP="000C7612">
            <w:pPr>
              <w:spacing w:after="200" w:line="276" w:lineRule="auto"/>
              <w:rPr>
                <w:rFonts w:eastAsiaTheme="minorHAnsi"/>
                <w:szCs w:val="28"/>
                <w:lang w:eastAsia="en-US"/>
              </w:rPr>
            </w:pPr>
            <w:r w:rsidRPr="00D1169B">
              <w:rPr>
                <w:rFonts w:eastAsiaTheme="minorHAnsi"/>
                <w:szCs w:val="28"/>
                <w:lang w:eastAsia="en-US"/>
              </w:rPr>
              <w:t>5.2</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 xml:space="preserve">Обеспечение определения подразделений или должностных лиц в муниципальных </w:t>
            </w:r>
            <w:r w:rsidRPr="00D1169B">
              <w:rPr>
                <w:rFonts w:eastAsiaTheme="minorHAnsi"/>
                <w:szCs w:val="28"/>
                <w:lang w:eastAsia="en-US"/>
              </w:rPr>
              <w:lastRenderedPageBreak/>
              <w:t>учреждениях и предприятиях, ответственных за профилактику коррупционных и иных правонарушений</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lastRenderedPageBreak/>
              <w:t xml:space="preserve">Управление делами </w:t>
            </w:r>
            <w:r w:rsidRPr="00D1169B">
              <w:rPr>
                <w:szCs w:val="28"/>
              </w:rPr>
              <w:lastRenderedPageBreak/>
              <w:t>Администрации,</w:t>
            </w:r>
          </w:p>
          <w:p w:rsidR="00FB24E7" w:rsidRPr="00D1169B" w:rsidRDefault="00FB24E7" w:rsidP="000C7612">
            <w:pPr>
              <w:widowControl w:val="0"/>
              <w:autoSpaceDE w:val="0"/>
              <w:autoSpaceDN w:val="0"/>
              <w:adjustRightInd w:val="0"/>
              <w:spacing w:afterLines="40" w:after="96"/>
              <w:jc w:val="center"/>
              <w:rPr>
                <w:szCs w:val="28"/>
              </w:rPr>
            </w:pPr>
            <w:r w:rsidRPr="00D1169B">
              <w:rPr>
                <w:szCs w:val="28"/>
              </w:rPr>
              <w:t>Правовое управление Администрации;</w:t>
            </w:r>
          </w:p>
          <w:p w:rsidR="00FB24E7" w:rsidRPr="00D1169B" w:rsidRDefault="00FB24E7" w:rsidP="000C7612">
            <w:pPr>
              <w:spacing w:after="200"/>
              <w:jc w:val="center"/>
              <w:rPr>
                <w:szCs w:val="28"/>
              </w:rPr>
            </w:pPr>
            <w:r w:rsidRPr="00D1169B">
              <w:rPr>
                <w:szCs w:val="28"/>
              </w:rPr>
              <w:t>структурные подразделения Администрации Атяшевского муниципального района;</w:t>
            </w:r>
          </w:p>
          <w:p w:rsidR="00FB24E7" w:rsidRPr="00D1169B" w:rsidRDefault="00FB24E7" w:rsidP="000C7612">
            <w:pPr>
              <w:spacing w:after="200"/>
              <w:rPr>
                <w:rFonts w:eastAsiaTheme="minorHAnsi"/>
                <w:szCs w:val="28"/>
                <w:lang w:eastAsia="en-US"/>
              </w:rPr>
            </w:pPr>
            <w:r w:rsidRPr="00D1169B">
              <w:rPr>
                <w:szCs w:val="28"/>
              </w:rPr>
              <w:t>руководители муниципальных учреждений и предприятий</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81216" w:rsidP="000C7612">
            <w:pPr>
              <w:spacing w:after="200"/>
              <w:rPr>
                <w:rFonts w:eastAsiaTheme="minorHAnsi"/>
                <w:szCs w:val="28"/>
                <w:lang w:eastAsia="en-US"/>
              </w:rPr>
            </w:pPr>
            <w:r>
              <w:rPr>
                <w:rFonts w:eastAsiaTheme="minorHAnsi"/>
                <w:szCs w:val="28"/>
                <w:lang w:eastAsia="en-US"/>
              </w:rPr>
              <w:lastRenderedPageBreak/>
              <w:t xml:space="preserve"> 2018</w:t>
            </w:r>
            <w:r w:rsidR="00FB24E7" w:rsidRPr="00D1169B">
              <w:rPr>
                <w:rFonts w:eastAsiaTheme="minorHAnsi"/>
                <w:szCs w:val="28"/>
                <w:lang w:eastAsia="en-US"/>
              </w:rPr>
              <w:t xml:space="preserve"> год</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 xml:space="preserve">Осуществление Администрацией Атяшевского муниципального района методического обеспечения муниципальных учреждений и </w:t>
            </w:r>
            <w:r w:rsidRPr="00D1169B">
              <w:rPr>
                <w:rFonts w:eastAsiaTheme="minorHAnsi"/>
                <w:szCs w:val="28"/>
                <w:lang w:eastAsia="en-US"/>
              </w:rPr>
              <w:lastRenderedPageBreak/>
              <w:t>предприятий по вопросу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w:t>
            </w:r>
          </w:p>
          <w:p w:rsidR="00FB24E7" w:rsidRPr="00D1169B" w:rsidRDefault="00FB24E7" w:rsidP="000C7612">
            <w:pPr>
              <w:spacing w:after="200"/>
              <w:jc w:val="both"/>
              <w:rPr>
                <w:rFonts w:eastAsiaTheme="minorHAnsi"/>
                <w:szCs w:val="28"/>
                <w:lang w:eastAsia="en-US"/>
              </w:rPr>
            </w:pPr>
            <w:proofErr w:type="gramStart"/>
            <w:r w:rsidRPr="00D1169B">
              <w:rPr>
                <w:rFonts w:eastAsiaTheme="minorHAnsi"/>
                <w:szCs w:val="28"/>
                <w:lang w:eastAsia="en-US"/>
              </w:rPr>
              <w:t>обеспечение руководителями  муниципальных учреждениях и предприятий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 путем внесения в должностные инструкции работников соответствующих полномочий</w:t>
            </w:r>
            <w:proofErr w:type="gramEnd"/>
          </w:p>
        </w:tc>
      </w:tr>
      <w:tr w:rsidR="00FB24E7" w:rsidRPr="00D1169B" w:rsidTr="000C7612">
        <w:trPr>
          <w:trHeight w:val="212"/>
        </w:trPr>
        <w:tc>
          <w:tcPr>
            <w:tcW w:w="852" w:type="dxa"/>
            <w:tcBorders>
              <w:top w:val="single" w:sz="4" w:space="0" w:color="auto"/>
              <w:bottom w:val="single" w:sz="4" w:space="0" w:color="auto"/>
              <w:right w:val="single" w:sz="4" w:space="0" w:color="auto"/>
            </w:tcBorders>
          </w:tcPr>
          <w:p w:rsidR="00FB24E7" w:rsidRPr="00D1169B" w:rsidRDefault="00FB24E7" w:rsidP="000C7612">
            <w:pPr>
              <w:spacing w:after="200"/>
              <w:rPr>
                <w:rFonts w:eastAsiaTheme="minorHAnsi"/>
                <w:szCs w:val="28"/>
                <w:lang w:eastAsia="en-US"/>
              </w:rPr>
            </w:pPr>
            <w:r w:rsidRPr="00D1169B">
              <w:rPr>
                <w:rFonts w:eastAsiaTheme="minorHAnsi"/>
                <w:szCs w:val="28"/>
                <w:lang w:eastAsia="en-US"/>
              </w:rPr>
              <w:lastRenderedPageBreak/>
              <w:t>5.3</w:t>
            </w:r>
          </w:p>
        </w:tc>
        <w:tc>
          <w:tcPr>
            <w:tcW w:w="4227"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Внедрение в практику стандартов и процедур, направленных на обеспечение добросовестной работы муниципальных учреждений и предприятий</w:t>
            </w:r>
          </w:p>
        </w:tc>
        <w:tc>
          <w:tcPr>
            <w:tcW w:w="2273" w:type="dxa"/>
            <w:gridSpan w:val="3"/>
            <w:tcBorders>
              <w:top w:val="single" w:sz="4" w:space="0" w:color="auto"/>
              <w:left w:val="single" w:sz="4" w:space="0" w:color="auto"/>
              <w:bottom w:val="single" w:sz="4" w:space="0" w:color="auto"/>
              <w:right w:val="single" w:sz="4" w:space="0" w:color="auto"/>
            </w:tcBorders>
          </w:tcPr>
          <w:p w:rsidR="00FB24E7" w:rsidRPr="00D1169B" w:rsidRDefault="00FB24E7" w:rsidP="000C7612">
            <w:pPr>
              <w:widowControl w:val="0"/>
              <w:autoSpaceDE w:val="0"/>
              <w:autoSpaceDN w:val="0"/>
              <w:adjustRightInd w:val="0"/>
              <w:spacing w:afterLines="40" w:after="96"/>
              <w:jc w:val="center"/>
              <w:rPr>
                <w:szCs w:val="28"/>
              </w:rPr>
            </w:pPr>
            <w:r w:rsidRPr="00D1169B">
              <w:rPr>
                <w:szCs w:val="28"/>
              </w:rPr>
              <w:t>Управление делами Администрации;</w:t>
            </w:r>
          </w:p>
          <w:p w:rsidR="00FB24E7" w:rsidRPr="00D1169B" w:rsidRDefault="00FB24E7" w:rsidP="000C7612">
            <w:pPr>
              <w:spacing w:after="200"/>
              <w:jc w:val="center"/>
              <w:rPr>
                <w:szCs w:val="28"/>
              </w:rPr>
            </w:pPr>
            <w:r w:rsidRPr="00D1169B">
              <w:rPr>
                <w:szCs w:val="28"/>
              </w:rPr>
              <w:t>структурные подразделения Администрации Атяшевского муниципального района;</w:t>
            </w:r>
          </w:p>
          <w:p w:rsidR="00FB24E7" w:rsidRPr="00D1169B" w:rsidRDefault="00FB24E7" w:rsidP="000C7612">
            <w:pPr>
              <w:spacing w:after="200"/>
              <w:rPr>
                <w:rFonts w:eastAsiaTheme="minorHAnsi"/>
                <w:szCs w:val="28"/>
                <w:lang w:eastAsia="en-US"/>
              </w:rPr>
            </w:pPr>
            <w:r w:rsidRPr="00D1169B">
              <w:rPr>
                <w:szCs w:val="28"/>
              </w:rPr>
              <w:t xml:space="preserve">руководители муниципальных учреждений и </w:t>
            </w:r>
            <w:r w:rsidRPr="00D1169B">
              <w:rPr>
                <w:szCs w:val="28"/>
              </w:rPr>
              <w:lastRenderedPageBreak/>
              <w:t>предприятий</w:t>
            </w:r>
          </w:p>
        </w:tc>
        <w:tc>
          <w:tcPr>
            <w:tcW w:w="1846" w:type="dxa"/>
            <w:gridSpan w:val="2"/>
            <w:tcBorders>
              <w:top w:val="single" w:sz="4" w:space="0" w:color="auto"/>
              <w:left w:val="single" w:sz="4" w:space="0" w:color="auto"/>
              <w:bottom w:val="single" w:sz="4" w:space="0" w:color="auto"/>
              <w:right w:val="single" w:sz="4" w:space="0" w:color="auto"/>
            </w:tcBorders>
          </w:tcPr>
          <w:p w:rsidR="00FB24E7" w:rsidRPr="00D1169B" w:rsidRDefault="00FB24E7" w:rsidP="000C7612">
            <w:pPr>
              <w:spacing w:after="200"/>
              <w:rPr>
                <w:rFonts w:eastAsiaTheme="minorHAnsi"/>
                <w:szCs w:val="28"/>
                <w:lang w:eastAsia="en-US"/>
              </w:rPr>
            </w:pPr>
            <w:r w:rsidRPr="00D1169B">
              <w:rPr>
                <w:rFonts w:eastAsiaTheme="minorHAnsi"/>
                <w:szCs w:val="28"/>
                <w:lang w:eastAsia="en-US"/>
              </w:rPr>
              <w:lastRenderedPageBreak/>
              <w:t xml:space="preserve">Постоянно </w:t>
            </w:r>
          </w:p>
        </w:tc>
        <w:tc>
          <w:tcPr>
            <w:tcW w:w="6001" w:type="dxa"/>
            <w:gridSpan w:val="2"/>
            <w:tcBorders>
              <w:top w:val="single" w:sz="4" w:space="0" w:color="auto"/>
              <w:left w:val="single" w:sz="4" w:space="0" w:color="auto"/>
              <w:bottom w:val="single" w:sz="4" w:space="0" w:color="auto"/>
            </w:tcBorders>
          </w:tcPr>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Организация внедрения в муниципальных учреждениях и предприятиях мероприятий, предусмотренных Методическими рекомендациями по разработке и принятию организациями мер по предупреждению и противодействию коррупции, утвержденными Минтрудом от 8 ноября 2013 года;</w:t>
            </w:r>
          </w:p>
          <w:p w:rsidR="00FB24E7" w:rsidRPr="00D1169B" w:rsidRDefault="00FB24E7" w:rsidP="000C7612">
            <w:pPr>
              <w:spacing w:after="200"/>
              <w:jc w:val="both"/>
              <w:rPr>
                <w:rFonts w:eastAsiaTheme="minorHAnsi"/>
                <w:szCs w:val="28"/>
                <w:lang w:eastAsia="en-US"/>
              </w:rPr>
            </w:pPr>
            <w:r w:rsidRPr="00D1169B">
              <w:rPr>
                <w:rFonts w:eastAsiaTheme="minorHAnsi"/>
                <w:szCs w:val="28"/>
                <w:lang w:eastAsia="en-US"/>
              </w:rPr>
              <w:t xml:space="preserve">разработка Администрацией Атяшевского муниципального  района иных стандартов и процедур, направленных на обеспечение добросовестной работы муниципальных учреждений и предприятий с учетом их </w:t>
            </w:r>
            <w:r w:rsidRPr="00D1169B">
              <w:rPr>
                <w:rFonts w:eastAsiaTheme="minorHAnsi"/>
                <w:szCs w:val="28"/>
                <w:lang w:eastAsia="en-US"/>
              </w:rPr>
              <w:lastRenderedPageBreak/>
              <w:t>отраслевой направленности</w:t>
            </w:r>
          </w:p>
        </w:tc>
      </w:tr>
    </w:tbl>
    <w:p w:rsidR="00FB24E7" w:rsidRPr="00D1169B" w:rsidRDefault="00FB24E7" w:rsidP="00FB24E7">
      <w:pPr>
        <w:spacing w:after="200"/>
        <w:rPr>
          <w:rFonts w:asciiTheme="minorHAnsi" w:eastAsiaTheme="minorHAnsi" w:hAnsiTheme="minorHAnsi" w:cstheme="minorBidi"/>
          <w:sz w:val="22"/>
          <w:szCs w:val="22"/>
          <w:lang w:eastAsia="en-US"/>
        </w:rPr>
      </w:pPr>
    </w:p>
    <w:p w:rsidR="00FB24E7" w:rsidRPr="00D1169B" w:rsidRDefault="00FB24E7" w:rsidP="00FB24E7">
      <w:pPr>
        <w:spacing w:after="200"/>
        <w:rPr>
          <w:rFonts w:asciiTheme="minorHAnsi" w:eastAsiaTheme="minorHAnsi" w:hAnsiTheme="minorHAnsi" w:cstheme="minorBidi"/>
          <w:sz w:val="22"/>
          <w:szCs w:val="22"/>
          <w:lang w:eastAsia="en-US"/>
        </w:rPr>
      </w:pPr>
    </w:p>
    <w:p w:rsidR="00FB24E7" w:rsidRPr="00D1169B" w:rsidRDefault="00FB24E7" w:rsidP="00FB24E7">
      <w:pPr>
        <w:spacing w:after="200"/>
        <w:rPr>
          <w:rFonts w:asciiTheme="minorHAnsi" w:eastAsiaTheme="minorHAnsi" w:hAnsiTheme="minorHAnsi" w:cstheme="minorBidi"/>
          <w:sz w:val="22"/>
          <w:szCs w:val="22"/>
          <w:lang w:eastAsia="en-US"/>
        </w:rPr>
      </w:pPr>
    </w:p>
    <w:p w:rsidR="00FB24E7" w:rsidRDefault="00FB24E7" w:rsidP="00FB24E7"/>
    <w:p w:rsidR="00FB24E7" w:rsidRDefault="00FB24E7" w:rsidP="00FB24E7"/>
    <w:p w:rsidR="00FB24E7" w:rsidRDefault="00FB24E7" w:rsidP="00FB24E7"/>
    <w:p w:rsidR="00FB24E7" w:rsidRDefault="00FB24E7" w:rsidP="00FB24E7"/>
    <w:p w:rsidR="00FB24E7" w:rsidRDefault="00FB24E7" w:rsidP="00FB24E7"/>
    <w:p w:rsidR="00FB24E7" w:rsidRDefault="00FB24E7" w:rsidP="00FB24E7"/>
    <w:p w:rsidR="00275979" w:rsidRDefault="00275979" w:rsidP="00FB24E7"/>
    <w:p w:rsidR="00275979" w:rsidRDefault="00275979" w:rsidP="00FB24E7"/>
    <w:p w:rsidR="00FB24E7" w:rsidRDefault="00FB24E7" w:rsidP="00FB24E7"/>
    <w:p w:rsidR="00FB24E7" w:rsidRDefault="00FB24E7" w:rsidP="00FB24E7"/>
    <w:p w:rsidR="00FB24E7" w:rsidRDefault="00FB24E7" w:rsidP="00FB24E7"/>
    <w:p w:rsidR="00FB24E7" w:rsidRDefault="00FB24E7" w:rsidP="00FB24E7"/>
    <w:p w:rsidR="00FB24E7" w:rsidRDefault="00FB24E7" w:rsidP="00FB24E7"/>
    <w:p w:rsidR="00FB24E7" w:rsidRDefault="00FB24E7" w:rsidP="00FB24E7"/>
    <w:tbl>
      <w:tblPr>
        <w:tblpPr w:leftFromText="180" w:rightFromText="180" w:vertAnchor="text" w:horzAnchor="page" w:tblpX="11068" w:tblpY="-1099"/>
        <w:tblW w:w="5211" w:type="dxa"/>
        <w:tblLook w:val="04A0" w:firstRow="1" w:lastRow="0" w:firstColumn="1" w:lastColumn="0" w:noHBand="0" w:noVBand="1"/>
      </w:tblPr>
      <w:tblGrid>
        <w:gridCol w:w="5211"/>
      </w:tblGrid>
      <w:tr w:rsidR="00FB24E7" w:rsidRPr="00AB1A58" w:rsidTr="00CA24FB">
        <w:tc>
          <w:tcPr>
            <w:tcW w:w="5211" w:type="dxa"/>
          </w:tcPr>
          <w:p w:rsidR="00FB24E7" w:rsidRDefault="00FB24E7" w:rsidP="00CA24FB">
            <w:pPr>
              <w:widowControl w:val="0"/>
              <w:autoSpaceDE w:val="0"/>
              <w:autoSpaceDN w:val="0"/>
              <w:adjustRightInd w:val="0"/>
              <w:contextualSpacing/>
              <w:jc w:val="right"/>
              <w:rPr>
                <w:szCs w:val="28"/>
              </w:rPr>
            </w:pPr>
          </w:p>
          <w:p w:rsidR="00FB24E7" w:rsidRDefault="00FB24E7" w:rsidP="00CA24FB">
            <w:pPr>
              <w:widowControl w:val="0"/>
              <w:autoSpaceDE w:val="0"/>
              <w:autoSpaceDN w:val="0"/>
              <w:adjustRightInd w:val="0"/>
              <w:contextualSpacing/>
              <w:jc w:val="right"/>
              <w:rPr>
                <w:szCs w:val="28"/>
              </w:rPr>
            </w:pPr>
          </w:p>
          <w:p w:rsidR="00FB24E7" w:rsidRDefault="00FB24E7" w:rsidP="00CA24FB">
            <w:pPr>
              <w:widowControl w:val="0"/>
              <w:autoSpaceDE w:val="0"/>
              <w:autoSpaceDN w:val="0"/>
              <w:adjustRightInd w:val="0"/>
              <w:contextualSpacing/>
              <w:jc w:val="right"/>
              <w:rPr>
                <w:szCs w:val="28"/>
              </w:rPr>
            </w:pPr>
          </w:p>
          <w:p w:rsidR="00FB24E7" w:rsidRDefault="00FB24E7" w:rsidP="00CA24FB">
            <w:pPr>
              <w:widowControl w:val="0"/>
              <w:autoSpaceDE w:val="0"/>
              <w:autoSpaceDN w:val="0"/>
              <w:adjustRightInd w:val="0"/>
              <w:contextualSpacing/>
              <w:jc w:val="right"/>
              <w:rPr>
                <w:szCs w:val="28"/>
              </w:rPr>
            </w:pPr>
          </w:p>
          <w:p w:rsidR="00FB24E7" w:rsidRDefault="00FB24E7" w:rsidP="00CA24FB">
            <w:pPr>
              <w:widowControl w:val="0"/>
              <w:autoSpaceDE w:val="0"/>
              <w:autoSpaceDN w:val="0"/>
              <w:adjustRightInd w:val="0"/>
              <w:contextualSpacing/>
              <w:jc w:val="right"/>
              <w:rPr>
                <w:szCs w:val="28"/>
              </w:rPr>
            </w:pPr>
          </w:p>
          <w:p w:rsidR="00FB24E7" w:rsidRPr="00AB1A58" w:rsidRDefault="00FB24E7" w:rsidP="00CA24FB">
            <w:pPr>
              <w:widowControl w:val="0"/>
              <w:autoSpaceDE w:val="0"/>
              <w:autoSpaceDN w:val="0"/>
              <w:adjustRightInd w:val="0"/>
              <w:contextualSpacing/>
              <w:jc w:val="right"/>
              <w:rPr>
                <w:szCs w:val="28"/>
              </w:rPr>
            </w:pPr>
            <w:r w:rsidRPr="00AB1A58">
              <w:rPr>
                <w:szCs w:val="28"/>
              </w:rPr>
              <w:t>Приложение № 2</w:t>
            </w:r>
          </w:p>
          <w:p w:rsidR="00FB24E7" w:rsidRPr="00AB1A58" w:rsidRDefault="00FB24E7" w:rsidP="00CA24FB">
            <w:pPr>
              <w:widowControl w:val="0"/>
              <w:autoSpaceDE w:val="0"/>
              <w:autoSpaceDN w:val="0"/>
              <w:adjustRightInd w:val="0"/>
              <w:contextualSpacing/>
              <w:jc w:val="right"/>
              <w:rPr>
                <w:szCs w:val="28"/>
              </w:rPr>
            </w:pPr>
            <w:r w:rsidRPr="00AB1A58">
              <w:rPr>
                <w:szCs w:val="28"/>
              </w:rPr>
              <w:t xml:space="preserve">к постановлению </w:t>
            </w:r>
          </w:p>
          <w:p w:rsidR="00FB24E7" w:rsidRPr="00AB1A58" w:rsidRDefault="00FB24E7" w:rsidP="00CA24FB">
            <w:pPr>
              <w:widowControl w:val="0"/>
              <w:autoSpaceDE w:val="0"/>
              <w:autoSpaceDN w:val="0"/>
              <w:adjustRightInd w:val="0"/>
              <w:contextualSpacing/>
              <w:jc w:val="right"/>
              <w:rPr>
                <w:szCs w:val="28"/>
              </w:rPr>
            </w:pPr>
            <w:r w:rsidRPr="00AB1A58">
              <w:rPr>
                <w:szCs w:val="28"/>
              </w:rPr>
              <w:t xml:space="preserve">Администрации Атяшевского муниципального района </w:t>
            </w:r>
          </w:p>
          <w:p w:rsidR="00FB24E7" w:rsidRPr="00AB1A58" w:rsidRDefault="00F81216" w:rsidP="00CA24FB">
            <w:pPr>
              <w:widowControl w:val="0"/>
              <w:autoSpaceDE w:val="0"/>
              <w:autoSpaceDN w:val="0"/>
              <w:adjustRightInd w:val="0"/>
              <w:contextualSpacing/>
              <w:jc w:val="right"/>
              <w:rPr>
                <w:b/>
                <w:szCs w:val="28"/>
              </w:rPr>
            </w:pPr>
            <w:r>
              <w:rPr>
                <w:szCs w:val="28"/>
              </w:rPr>
              <w:t>от «___» ______ 2018</w:t>
            </w:r>
            <w:r w:rsidR="00FB24E7" w:rsidRPr="00AB1A58">
              <w:rPr>
                <w:szCs w:val="28"/>
              </w:rPr>
              <w:t xml:space="preserve"> г. № ___</w:t>
            </w:r>
          </w:p>
        </w:tc>
      </w:tr>
    </w:tbl>
    <w:p w:rsidR="00FB24E7" w:rsidRPr="00AB1A58" w:rsidRDefault="00FB24E7" w:rsidP="00FB24E7">
      <w:pPr>
        <w:widowControl w:val="0"/>
        <w:autoSpaceDE w:val="0"/>
        <w:autoSpaceDN w:val="0"/>
        <w:adjustRightInd w:val="0"/>
        <w:rPr>
          <w:szCs w:val="28"/>
        </w:rPr>
      </w:pPr>
    </w:p>
    <w:p w:rsidR="00FB24E7" w:rsidRPr="00AB1A58" w:rsidRDefault="00FB24E7" w:rsidP="00FB24E7">
      <w:pPr>
        <w:widowControl w:val="0"/>
        <w:autoSpaceDE w:val="0"/>
        <w:autoSpaceDN w:val="0"/>
        <w:adjustRightInd w:val="0"/>
        <w:rPr>
          <w:szCs w:val="28"/>
        </w:rPr>
      </w:pPr>
    </w:p>
    <w:p w:rsidR="00FB24E7" w:rsidRPr="00AB1A58" w:rsidRDefault="00FB24E7" w:rsidP="00FB24E7">
      <w:pPr>
        <w:widowControl w:val="0"/>
        <w:autoSpaceDE w:val="0"/>
        <w:autoSpaceDN w:val="0"/>
        <w:adjustRightInd w:val="0"/>
        <w:rPr>
          <w:szCs w:val="28"/>
        </w:rPr>
      </w:pPr>
    </w:p>
    <w:p w:rsidR="00FB24E7" w:rsidRPr="00AB1A58" w:rsidRDefault="00FB24E7" w:rsidP="00FB24E7">
      <w:pPr>
        <w:widowControl w:val="0"/>
        <w:autoSpaceDE w:val="0"/>
        <w:autoSpaceDN w:val="0"/>
        <w:adjustRightInd w:val="0"/>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Default="00FB24E7" w:rsidP="00FB24E7">
      <w:pPr>
        <w:widowControl w:val="0"/>
        <w:autoSpaceDE w:val="0"/>
        <w:autoSpaceDN w:val="0"/>
        <w:adjustRightInd w:val="0"/>
        <w:jc w:val="center"/>
        <w:rPr>
          <w:szCs w:val="28"/>
        </w:rPr>
      </w:pPr>
    </w:p>
    <w:p w:rsidR="00FB24E7" w:rsidRPr="00AB1A58" w:rsidRDefault="00FB24E7" w:rsidP="00FB24E7">
      <w:pPr>
        <w:widowControl w:val="0"/>
        <w:autoSpaceDE w:val="0"/>
        <w:autoSpaceDN w:val="0"/>
        <w:adjustRightInd w:val="0"/>
        <w:jc w:val="center"/>
        <w:rPr>
          <w:szCs w:val="28"/>
        </w:rPr>
      </w:pPr>
    </w:p>
    <w:p w:rsidR="00FB24E7" w:rsidRPr="00AB1A58" w:rsidRDefault="00FB24E7" w:rsidP="00FB24E7">
      <w:pPr>
        <w:widowControl w:val="0"/>
        <w:autoSpaceDE w:val="0"/>
        <w:autoSpaceDN w:val="0"/>
        <w:adjustRightInd w:val="0"/>
        <w:jc w:val="center"/>
        <w:rPr>
          <w:b/>
          <w:szCs w:val="28"/>
        </w:rPr>
      </w:pPr>
      <w:r w:rsidRPr="00AB1A58">
        <w:rPr>
          <w:b/>
          <w:szCs w:val="28"/>
        </w:rPr>
        <w:t xml:space="preserve">Отчет по реализации мероприятий, </w:t>
      </w:r>
    </w:p>
    <w:p w:rsidR="00FB24E7" w:rsidRPr="00AB1A58" w:rsidRDefault="00FB24E7" w:rsidP="00FB24E7">
      <w:pPr>
        <w:widowControl w:val="0"/>
        <w:autoSpaceDE w:val="0"/>
        <w:autoSpaceDN w:val="0"/>
        <w:adjustRightInd w:val="0"/>
        <w:jc w:val="center"/>
        <w:rPr>
          <w:b/>
          <w:szCs w:val="28"/>
        </w:rPr>
      </w:pPr>
      <w:proofErr w:type="gramStart"/>
      <w:r w:rsidRPr="00AB1A58">
        <w:rPr>
          <w:b/>
          <w:szCs w:val="28"/>
        </w:rPr>
        <w:t>предусмотренных</w:t>
      </w:r>
      <w:proofErr w:type="gramEnd"/>
      <w:r w:rsidRPr="00AB1A58">
        <w:rPr>
          <w:b/>
          <w:szCs w:val="28"/>
        </w:rPr>
        <w:t xml:space="preserve"> Планом противодействия коррупции </w:t>
      </w:r>
    </w:p>
    <w:p w:rsidR="00FB24E7" w:rsidRPr="00AB1A58" w:rsidRDefault="00FB24E7" w:rsidP="00FB24E7">
      <w:pPr>
        <w:widowControl w:val="0"/>
        <w:autoSpaceDE w:val="0"/>
        <w:autoSpaceDN w:val="0"/>
        <w:adjustRightInd w:val="0"/>
        <w:jc w:val="center"/>
        <w:rPr>
          <w:b/>
          <w:szCs w:val="28"/>
        </w:rPr>
      </w:pPr>
      <w:r w:rsidRPr="00AB1A58">
        <w:rPr>
          <w:b/>
          <w:szCs w:val="28"/>
        </w:rPr>
        <w:t>в Администрации Атяшевского муниципального</w:t>
      </w:r>
      <w:r w:rsidRPr="00AB1A58">
        <w:rPr>
          <w:szCs w:val="28"/>
        </w:rPr>
        <w:t xml:space="preserve"> </w:t>
      </w:r>
      <w:r w:rsidRPr="00865DB6">
        <w:rPr>
          <w:b/>
          <w:szCs w:val="28"/>
        </w:rPr>
        <w:t>района</w:t>
      </w:r>
      <w:r w:rsidR="00F81216">
        <w:rPr>
          <w:b/>
          <w:szCs w:val="28"/>
        </w:rPr>
        <w:t xml:space="preserve"> на 2018-2020</w:t>
      </w:r>
      <w:r w:rsidRPr="00AB1A58">
        <w:rPr>
          <w:b/>
          <w:szCs w:val="28"/>
        </w:rPr>
        <w:t xml:space="preserve"> годы</w:t>
      </w:r>
    </w:p>
    <w:p w:rsidR="00FB24E7" w:rsidRPr="00AB1A58" w:rsidRDefault="00FB24E7" w:rsidP="00FB24E7">
      <w:pPr>
        <w:widowControl w:val="0"/>
        <w:autoSpaceDE w:val="0"/>
        <w:autoSpaceDN w:val="0"/>
        <w:adjustRightInd w:val="0"/>
        <w:jc w:val="center"/>
        <w:rPr>
          <w:b/>
          <w:szCs w:val="28"/>
        </w:rPr>
      </w:pPr>
    </w:p>
    <w:tbl>
      <w:tblPr>
        <w:tblW w:w="1488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791"/>
        <w:gridCol w:w="2955"/>
        <w:gridCol w:w="5287"/>
      </w:tblGrid>
      <w:tr w:rsidR="00FB24E7" w:rsidRPr="00AB1A58" w:rsidTr="00CA24FB">
        <w:tc>
          <w:tcPr>
            <w:tcW w:w="851" w:type="dxa"/>
            <w:tcBorders>
              <w:top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b/>
                <w:szCs w:val="28"/>
              </w:rPr>
            </w:pPr>
            <w:r w:rsidRPr="00AB1A58">
              <w:rPr>
                <w:b/>
                <w:szCs w:val="28"/>
              </w:rPr>
              <w:t xml:space="preserve">№ </w:t>
            </w:r>
            <w:proofErr w:type="gramStart"/>
            <w:r w:rsidRPr="00AB1A58">
              <w:rPr>
                <w:b/>
                <w:szCs w:val="28"/>
              </w:rPr>
              <w:t>п</w:t>
            </w:r>
            <w:proofErr w:type="gramEnd"/>
            <w:r w:rsidRPr="00AB1A58">
              <w:rPr>
                <w:b/>
                <w:szCs w:val="28"/>
              </w:rPr>
              <w:t>/п</w:t>
            </w:r>
          </w:p>
        </w:tc>
        <w:tc>
          <w:tcPr>
            <w:tcW w:w="5791"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b/>
                <w:szCs w:val="28"/>
              </w:rPr>
            </w:pPr>
            <w:r w:rsidRPr="00AB1A58">
              <w:rPr>
                <w:b/>
                <w:szCs w:val="28"/>
              </w:rPr>
              <w:t xml:space="preserve">Мероприятия, предусмотренные планом </w:t>
            </w:r>
          </w:p>
        </w:tc>
        <w:tc>
          <w:tcPr>
            <w:tcW w:w="2955"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b/>
                <w:szCs w:val="28"/>
              </w:rPr>
            </w:pPr>
            <w:r w:rsidRPr="00AB1A58">
              <w:rPr>
                <w:b/>
                <w:szCs w:val="28"/>
              </w:rPr>
              <w:t>Ожидаемый результат, предусмотренный планом</w:t>
            </w:r>
          </w:p>
        </w:tc>
        <w:tc>
          <w:tcPr>
            <w:tcW w:w="5287"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b/>
                <w:szCs w:val="28"/>
              </w:rPr>
            </w:pPr>
            <w:r w:rsidRPr="00AB1A58">
              <w:rPr>
                <w:b/>
                <w:szCs w:val="28"/>
              </w:rPr>
              <w:t>Информация о проделанной работе исполнителей</w:t>
            </w:r>
          </w:p>
        </w:tc>
      </w:tr>
      <w:tr w:rsidR="00FB24E7" w:rsidRPr="00AB1A58" w:rsidTr="00CA24FB">
        <w:tc>
          <w:tcPr>
            <w:tcW w:w="851" w:type="dxa"/>
            <w:tcBorders>
              <w:top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szCs w:val="28"/>
              </w:rPr>
            </w:pPr>
          </w:p>
        </w:tc>
        <w:tc>
          <w:tcPr>
            <w:tcW w:w="5791"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rPr>
                <w:szCs w:val="28"/>
              </w:rPr>
            </w:pPr>
          </w:p>
        </w:tc>
        <w:tc>
          <w:tcPr>
            <w:tcW w:w="2955"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rPr>
                <w:szCs w:val="28"/>
              </w:rPr>
            </w:pPr>
          </w:p>
        </w:tc>
        <w:tc>
          <w:tcPr>
            <w:tcW w:w="5287" w:type="dxa"/>
            <w:tcBorders>
              <w:top w:val="single" w:sz="4" w:space="0" w:color="auto"/>
              <w:left w:val="single" w:sz="4" w:space="0" w:color="auto"/>
              <w:bottom w:val="single" w:sz="4" w:space="0" w:color="auto"/>
              <w:right w:val="single" w:sz="4" w:space="0" w:color="auto"/>
            </w:tcBorders>
          </w:tcPr>
          <w:p w:rsidR="00FB24E7" w:rsidRPr="00AB1A58" w:rsidRDefault="00FB24E7" w:rsidP="00CA24FB">
            <w:pPr>
              <w:widowControl w:val="0"/>
              <w:autoSpaceDE w:val="0"/>
              <w:autoSpaceDN w:val="0"/>
              <w:adjustRightInd w:val="0"/>
              <w:jc w:val="center"/>
              <w:rPr>
                <w:szCs w:val="28"/>
              </w:rPr>
            </w:pPr>
          </w:p>
        </w:tc>
      </w:tr>
    </w:tbl>
    <w:p w:rsidR="00FB24E7" w:rsidRPr="00AB1A58" w:rsidRDefault="00FB24E7" w:rsidP="00FB24E7">
      <w:pPr>
        <w:widowControl w:val="0"/>
        <w:autoSpaceDE w:val="0"/>
        <w:autoSpaceDN w:val="0"/>
        <w:adjustRightInd w:val="0"/>
        <w:jc w:val="center"/>
        <w:rPr>
          <w:b/>
          <w:szCs w:val="28"/>
        </w:rPr>
      </w:pPr>
    </w:p>
    <w:p w:rsidR="00FB24E7" w:rsidRPr="00AB1A58" w:rsidRDefault="00FB24E7" w:rsidP="00FB24E7"/>
    <w:p w:rsidR="00FB24E7" w:rsidRPr="00AB1A58" w:rsidRDefault="00FB24E7" w:rsidP="00FB24E7"/>
    <w:p w:rsidR="00FB24E7" w:rsidRDefault="00FB24E7" w:rsidP="00FB24E7"/>
    <w:p w:rsidR="000A2A19" w:rsidRDefault="000A2A19"/>
    <w:sectPr w:rsidR="000A2A19" w:rsidSect="00D1169B">
      <w:pgSz w:w="16838" w:h="11906" w:orient="landscape"/>
      <w:pgMar w:top="1701" w:right="1134" w:bottom="850" w:left="1134" w:header="737"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00C21"/>
    <w:multiLevelType w:val="hybridMultilevel"/>
    <w:tmpl w:val="5D88B7A0"/>
    <w:lvl w:ilvl="0" w:tplc="20DAC90C">
      <w:start w:val="1"/>
      <w:numFmt w:val="decimal"/>
      <w:lvlText w:val="%1."/>
      <w:lvlJc w:val="left"/>
      <w:pPr>
        <w:ind w:left="1740" w:hanging="10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E7"/>
    <w:rsid w:val="000A2A19"/>
    <w:rsid w:val="000A5CCA"/>
    <w:rsid w:val="000C7612"/>
    <w:rsid w:val="0021207A"/>
    <w:rsid w:val="00275979"/>
    <w:rsid w:val="00396D2C"/>
    <w:rsid w:val="004A49CD"/>
    <w:rsid w:val="0079323C"/>
    <w:rsid w:val="007C3300"/>
    <w:rsid w:val="00CA39F7"/>
    <w:rsid w:val="00D81832"/>
    <w:rsid w:val="00EF7B74"/>
    <w:rsid w:val="00F81216"/>
    <w:rsid w:val="00FB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E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B74"/>
    <w:pPr>
      <w:spacing w:after="0" w:line="240" w:lineRule="auto"/>
    </w:pPr>
  </w:style>
  <w:style w:type="paragraph" w:styleId="a4">
    <w:name w:val="Balloon Text"/>
    <w:basedOn w:val="a"/>
    <w:link w:val="a5"/>
    <w:uiPriority w:val="99"/>
    <w:semiHidden/>
    <w:unhideWhenUsed/>
    <w:rsid w:val="0021207A"/>
    <w:rPr>
      <w:rFonts w:ascii="Tahoma" w:hAnsi="Tahoma" w:cs="Tahoma"/>
      <w:sz w:val="16"/>
      <w:szCs w:val="16"/>
    </w:rPr>
  </w:style>
  <w:style w:type="character" w:customStyle="1" w:styleId="a5">
    <w:name w:val="Текст выноски Знак"/>
    <w:basedOn w:val="a0"/>
    <w:link w:val="a4"/>
    <w:uiPriority w:val="99"/>
    <w:semiHidden/>
    <w:rsid w:val="0021207A"/>
    <w:rPr>
      <w:rFonts w:ascii="Tahoma" w:eastAsia="Times New Roman" w:hAnsi="Tahoma" w:cs="Tahoma"/>
      <w:sz w:val="16"/>
      <w:szCs w:val="16"/>
      <w:lang w:eastAsia="ru-RU"/>
    </w:rPr>
  </w:style>
  <w:style w:type="character" w:styleId="a6">
    <w:name w:val="Hyperlink"/>
    <w:basedOn w:val="a0"/>
    <w:uiPriority w:val="99"/>
    <w:semiHidden/>
    <w:unhideWhenUsed/>
    <w:rsid w:val="00396D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E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B74"/>
    <w:pPr>
      <w:spacing w:after="0" w:line="240" w:lineRule="auto"/>
    </w:pPr>
  </w:style>
  <w:style w:type="paragraph" w:styleId="a4">
    <w:name w:val="Balloon Text"/>
    <w:basedOn w:val="a"/>
    <w:link w:val="a5"/>
    <w:uiPriority w:val="99"/>
    <w:semiHidden/>
    <w:unhideWhenUsed/>
    <w:rsid w:val="0021207A"/>
    <w:rPr>
      <w:rFonts w:ascii="Tahoma" w:hAnsi="Tahoma" w:cs="Tahoma"/>
      <w:sz w:val="16"/>
      <w:szCs w:val="16"/>
    </w:rPr>
  </w:style>
  <w:style w:type="character" w:customStyle="1" w:styleId="a5">
    <w:name w:val="Текст выноски Знак"/>
    <w:basedOn w:val="a0"/>
    <w:link w:val="a4"/>
    <w:uiPriority w:val="99"/>
    <w:semiHidden/>
    <w:rsid w:val="0021207A"/>
    <w:rPr>
      <w:rFonts w:ascii="Tahoma" w:eastAsia="Times New Roman" w:hAnsi="Tahoma" w:cs="Tahoma"/>
      <w:sz w:val="16"/>
      <w:szCs w:val="16"/>
      <w:lang w:eastAsia="ru-RU"/>
    </w:rPr>
  </w:style>
  <w:style w:type="character" w:styleId="a6">
    <w:name w:val="Hyperlink"/>
    <w:basedOn w:val="a0"/>
    <w:uiPriority w:val="99"/>
    <w:semiHidden/>
    <w:unhideWhenUsed/>
    <w:rsid w:val="00396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6354.4" TargetMode="External"/><Relationship Id="rId3" Type="http://schemas.openxmlformats.org/officeDocument/2006/relationships/styles" Target="styles.xml"/><Relationship Id="rId7" Type="http://schemas.openxmlformats.org/officeDocument/2006/relationships/hyperlink" Target="file:///C:\Users\Admin\Desktop\&#1087;&#1083;&#1072;&#1085;%20&#1087;&#1088;&#1086;&#1090;&#1080;&#1074;&#1086;&#1076;&#1077;&#1081;&#1089;&#1090;&#1074;&#1080;&#1103;%20&#1082;&#1086;&#1088;&#1088;&#1091;&#1087;&#1094;&#1080;&#1080;\&#1087;&#1083;&#1072;&#1085;%20&#1087;&#1088;&#1086;&#1090;&#1080;&#1074;&#1086;&#1076;&#1077;&#1081;&#1089;&#1090;&#1074;&#1080;&#1103;%20&#1082;&#1086;&#1088;&#1088;&#1091;&#1087;&#1094;&#1080;&#1080;.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garantF1://7008309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11F4-2DA9-4D0A-88AC-ECECEC1D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6378</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2018-10-09T05:07:00Z</cp:lastPrinted>
  <dcterms:created xsi:type="dcterms:W3CDTF">2018-08-29T07:21:00Z</dcterms:created>
  <dcterms:modified xsi:type="dcterms:W3CDTF">2018-10-12T11:20:00Z</dcterms:modified>
</cp:coreProperties>
</file>