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B7" w:rsidRPr="00C501B7" w:rsidRDefault="00C501B7" w:rsidP="00C501B7">
      <w:pPr>
        <w:shd w:val="clear" w:color="auto" w:fill="FFFFFF"/>
        <w:spacing w:after="75" w:line="240" w:lineRule="auto"/>
        <w:jc w:val="both"/>
        <w:outlineLvl w:val="0"/>
        <w:rPr>
          <w:rFonts w:ascii="Arial" w:eastAsia="Times New Roman" w:hAnsi="Arial" w:cs="Arial"/>
          <w:color w:val="000000"/>
          <w:kern w:val="36"/>
          <w:sz w:val="39"/>
          <w:szCs w:val="39"/>
          <w:lang w:eastAsia="ru-RU"/>
        </w:rPr>
      </w:pPr>
      <w:bookmarkStart w:id="0" w:name="_GoBack"/>
      <w:bookmarkEnd w:id="0"/>
      <w:r w:rsidRPr="00C501B7">
        <w:rPr>
          <w:rFonts w:ascii="Arial" w:eastAsia="Times New Roman" w:hAnsi="Arial" w:cs="Arial"/>
          <w:color w:val="000000"/>
          <w:kern w:val="36"/>
          <w:sz w:val="39"/>
          <w:szCs w:val="39"/>
          <w:lang w:eastAsia="ru-RU"/>
        </w:rPr>
        <w:t>Правила поведения на льду.</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b/>
          <w:bCs/>
          <w:sz w:val="24"/>
          <w:szCs w:val="24"/>
          <w:lang w:eastAsia="ru-RU"/>
        </w:rPr>
        <w:t>Становление льда:</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b/>
          <w:bCs/>
          <w:sz w:val="24"/>
          <w:szCs w:val="24"/>
          <w:lang w:eastAsia="ru-RU"/>
        </w:rPr>
        <w:t>Это нужно знать:</w:t>
      </w:r>
    </w:p>
    <w:p w:rsidR="00C501B7" w:rsidRPr="00C501B7" w:rsidRDefault="00C501B7" w:rsidP="00C501B7">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воде и 15 см в соленой.</w:t>
      </w:r>
    </w:p>
    <w:p w:rsidR="00C501B7" w:rsidRPr="00C501B7" w:rsidRDefault="00C501B7" w:rsidP="00C501B7">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 устьях рек и протоках прочность льда ослаблена.</w:t>
      </w:r>
    </w:p>
    <w:p w:rsidR="00C501B7" w:rsidRPr="00C501B7" w:rsidRDefault="00C501B7" w:rsidP="00C501B7">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501B7" w:rsidRPr="00C501B7" w:rsidRDefault="00C501B7" w:rsidP="00C501B7">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Если температура воздуха выше 0 градусов держится более трех дней, то прочность льда снижается на 25%.</w:t>
      </w:r>
    </w:p>
    <w:p w:rsidR="00C501B7" w:rsidRPr="00C501B7" w:rsidRDefault="00C501B7" w:rsidP="00C501B7">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Прочность льда можно определить визуально:</w:t>
      </w:r>
    </w:p>
    <w:p w:rsidR="00C501B7" w:rsidRPr="00C501B7" w:rsidRDefault="00C501B7" w:rsidP="00C501B7">
      <w:pPr>
        <w:spacing w:before="150" w:after="150" w:line="240" w:lineRule="auto"/>
        <w:ind w:left="75" w:right="75"/>
        <w:jc w:val="both"/>
        <w:rPr>
          <w:rFonts w:ascii="Arial" w:eastAsia="Times New Roman" w:hAnsi="Arial" w:cs="Arial"/>
          <w:sz w:val="24"/>
          <w:szCs w:val="24"/>
          <w:lang w:eastAsia="ru-RU"/>
        </w:rPr>
      </w:pPr>
      <w:r w:rsidRPr="00C501B7">
        <w:rPr>
          <w:rFonts w:ascii="Arial" w:eastAsia="Times New Roman" w:hAnsi="Arial" w:cs="Arial"/>
          <w:color w:val="000000"/>
          <w:sz w:val="24"/>
          <w:szCs w:val="24"/>
          <w:lang w:eastAsia="ru-RU"/>
        </w:rPr>
        <w:t>-</w:t>
      </w:r>
      <w:r w:rsidRPr="00C501B7">
        <w:rPr>
          <w:rFonts w:ascii="Arial" w:eastAsia="Times New Roman" w:hAnsi="Arial" w:cs="Arial"/>
          <w:color w:val="000000"/>
          <w:sz w:val="24"/>
          <w:szCs w:val="24"/>
          <w:u w:val="single"/>
          <w:lang w:eastAsia="ru-RU"/>
        </w:rPr>
        <w:t> лед голубого цвета</w:t>
      </w:r>
      <w:r w:rsidRPr="00C501B7">
        <w:rPr>
          <w:rFonts w:ascii="Arial" w:eastAsia="Times New Roman" w:hAnsi="Arial" w:cs="Arial"/>
          <w:color w:val="000000"/>
          <w:sz w:val="24"/>
          <w:szCs w:val="24"/>
          <w:lang w:eastAsia="ru-RU"/>
        </w:rPr>
        <w:t> - прочный,</w:t>
      </w:r>
    </w:p>
    <w:p w:rsidR="00C501B7" w:rsidRPr="00C501B7" w:rsidRDefault="00C501B7" w:rsidP="00C501B7">
      <w:pPr>
        <w:spacing w:before="150" w:after="150" w:line="240" w:lineRule="auto"/>
        <w:ind w:left="75" w:right="75"/>
        <w:jc w:val="both"/>
        <w:rPr>
          <w:rFonts w:ascii="Arial" w:eastAsia="Times New Roman" w:hAnsi="Arial" w:cs="Arial"/>
          <w:sz w:val="24"/>
          <w:szCs w:val="24"/>
          <w:lang w:eastAsia="ru-RU"/>
        </w:rPr>
      </w:pPr>
      <w:r w:rsidRPr="00C501B7">
        <w:rPr>
          <w:rFonts w:ascii="Arial" w:eastAsia="Times New Roman" w:hAnsi="Arial" w:cs="Arial"/>
          <w:color w:val="000000"/>
          <w:sz w:val="24"/>
          <w:szCs w:val="24"/>
          <w:lang w:eastAsia="ru-RU"/>
        </w:rPr>
        <w:t>-</w:t>
      </w:r>
      <w:r w:rsidRPr="00C501B7">
        <w:rPr>
          <w:rFonts w:ascii="Arial" w:eastAsia="Times New Roman" w:hAnsi="Arial" w:cs="Arial"/>
          <w:color w:val="000000"/>
          <w:sz w:val="24"/>
          <w:szCs w:val="24"/>
          <w:u w:val="single"/>
          <w:lang w:eastAsia="ru-RU"/>
        </w:rPr>
        <w:t> белого</w:t>
      </w:r>
      <w:r w:rsidRPr="00C501B7">
        <w:rPr>
          <w:rFonts w:ascii="Arial" w:eastAsia="Times New Roman" w:hAnsi="Arial" w:cs="Arial"/>
          <w:color w:val="000000"/>
          <w:sz w:val="24"/>
          <w:szCs w:val="24"/>
          <w:lang w:eastAsia="ru-RU"/>
        </w:rPr>
        <w:t> - прочность его в 2 раза меньше,</w:t>
      </w:r>
    </w:p>
    <w:p w:rsidR="00C501B7" w:rsidRPr="00C501B7" w:rsidRDefault="00C501B7" w:rsidP="00C501B7">
      <w:pPr>
        <w:spacing w:before="150" w:after="150" w:line="240" w:lineRule="auto"/>
        <w:ind w:left="75" w:right="75"/>
        <w:jc w:val="both"/>
        <w:rPr>
          <w:rFonts w:ascii="Arial" w:eastAsia="Times New Roman" w:hAnsi="Arial" w:cs="Arial"/>
          <w:sz w:val="24"/>
          <w:szCs w:val="24"/>
          <w:lang w:eastAsia="ru-RU"/>
        </w:rPr>
      </w:pPr>
      <w:r w:rsidRPr="00C501B7">
        <w:rPr>
          <w:rFonts w:ascii="Arial" w:eastAsia="Times New Roman" w:hAnsi="Arial" w:cs="Arial"/>
          <w:color w:val="000000"/>
          <w:sz w:val="24"/>
          <w:szCs w:val="24"/>
          <w:lang w:eastAsia="ru-RU"/>
        </w:rPr>
        <w:t>-</w:t>
      </w:r>
      <w:r w:rsidRPr="00C501B7">
        <w:rPr>
          <w:rFonts w:ascii="Arial" w:eastAsia="Times New Roman" w:hAnsi="Arial" w:cs="Arial"/>
          <w:color w:val="000000"/>
          <w:sz w:val="24"/>
          <w:szCs w:val="24"/>
          <w:u w:val="single"/>
          <w:lang w:eastAsia="ru-RU"/>
        </w:rPr>
        <w:t xml:space="preserve"> матово </w:t>
      </w:r>
      <w:proofErr w:type="gramStart"/>
      <w:r w:rsidRPr="00C501B7">
        <w:rPr>
          <w:rFonts w:ascii="Arial" w:eastAsia="Times New Roman" w:hAnsi="Arial" w:cs="Arial"/>
          <w:color w:val="000000"/>
          <w:sz w:val="24"/>
          <w:szCs w:val="24"/>
          <w:u w:val="single"/>
          <w:lang w:eastAsia="ru-RU"/>
        </w:rPr>
        <w:t>белый</w:t>
      </w:r>
      <w:proofErr w:type="gramEnd"/>
      <w:r w:rsidRPr="00C501B7">
        <w:rPr>
          <w:rFonts w:ascii="Arial" w:eastAsia="Times New Roman" w:hAnsi="Arial" w:cs="Arial"/>
          <w:color w:val="000000"/>
          <w:sz w:val="24"/>
          <w:szCs w:val="24"/>
          <w:u w:val="single"/>
          <w:lang w:eastAsia="ru-RU"/>
        </w:rPr>
        <w:t xml:space="preserve"> или с желтоватым оттенком</w:t>
      </w:r>
      <w:r w:rsidRPr="00C501B7">
        <w:rPr>
          <w:rFonts w:ascii="Arial" w:eastAsia="Times New Roman" w:hAnsi="Arial" w:cs="Arial"/>
          <w:color w:val="000000"/>
          <w:sz w:val="24"/>
          <w:szCs w:val="24"/>
          <w:lang w:eastAsia="ru-RU"/>
        </w:rPr>
        <w:t> - ненадежен.</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b/>
          <w:bCs/>
          <w:sz w:val="24"/>
          <w:szCs w:val="24"/>
          <w:lang w:eastAsia="ru-RU"/>
        </w:rPr>
        <w:t>Правила поведения на льду:</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Не переходите водоем по льду в запрещенных местах.</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При переходе через реку пользуйтесь ледовыми переправами.</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 xml:space="preserve">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w:t>
      </w:r>
      <w:r w:rsidRPr="00C501B7">
        <w:rPr>
          <w:rFonts w:ascii="Times New Roman" w:eastAsia="Times New Roman" w:hAnsi="Times New Roman" w:cs="Times New Roman"/>
          <w:sz w:val="24"/>
          <w:szCs w:val="24"/>
          <w:lang w:eastAsia="ru-RU"/>
        </w:rPr>
        <w:lastRenderedPageBreak/>
        <w:t>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Родители! Не отпускайте детей на лед (на рыбалку, катание на лыжах и коньках) без присмотра!</w:t>
      </w:r>
    </w:p>
    <w:p w:rsidR="00C501B7" w:rsidRPr="00C501B7" w:rsidRDefault="00C501B7" w:rsidP="00C501B7">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 </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b/>
          <w:bCs/>
          <w:sz w:val="24"/>
          <w:szCs w:val="24"/>
          <w:lang w:eastAsia="ru-RU"/>
        </w:rPr>
        <w:t>Что делать, если вы провалились в холодную воду</w:t>
      </w:r>
      <w:r w:rsidRPr="00C501B7">
        <w:rPr>
          <w:rFonts w:ascii="Times New Roman" w:eastAsia="Times New Roman" w:hAnsi="Times New Roman" w:cs="Times New Roman"/>
          <w:sz w:val="24"/>
          <w:szCs w:val="24"/>
          <w:lang w:eastAsia="ru-RU"/>
        </w:rPr>
        <w:t>:</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Не паникуйте, не делайте резких движений, не нырять и не мочить голову, стабилизируйте дыхание.</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Придерживайтесь за край льда.</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Зовите на помощь: «Тону!»</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Выбирайтесь на ту сторону льда, откуда пришли.</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Выталкивайте свое тело на лед, помогая ногами, опираясь на согнутые в локтях руки.</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Если лед ломается, все равно не оставляйте попыток выбраться.</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C501B7" w:rsidRPr="00C501B7" w:rsidRDefault="00C501B7" w:rsidP="00C501B7">
      <w:pPr>
        <w:numPr>
          <w:ilvl w:val="0"/>
          <w:numId w:val="3"/>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lastRenderedPageBreak/>
        <w:t> </w:t>
      </w:r>
    </w:p>
    <w:p w:rsidR="00C501B7" w:rsidRPr="00C501B7" w:rsidRDefault="00C501B7" w:rsidP="00C501B7">
      <w:pPr>
        <w:spacing w:before="150" w:after="150" w:line="240" w:lineRule="auto"/>
        <w:ind w:left="75" w:right="75"/>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b/>
          <w:bCs/>
          <w:sz w:val="24"/>
          <w:szCs w:val="24"/>
          <w:lang w:eastAsia="ru-RU"/>
        </w:rPr>
        <w:t>Если человек попал в полынью:</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Попросите кого-нибудь вызвать “скорую помощь” и спасателей или сами вызовите их по сотовому телефону «112».</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Завяжите на конце веревки узел.</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Остановитесь от находящегося в воде человека в нескольких метрах, бросьте ему веревку, край одежды, подайте палку или шест</w:t>
      </w:r>
      <w:proofErr w:type="gramStart"/>
      <w:r w:rsidRPr="00C501B7">
        <w:rPr>
          <w:rFonts w:ascii="Times New Roman" w:eastAsia="Times New Roman" w:hAnsi="Times New Roman" w:cs="Times New Roman"/>
          <w:sz w:val="24"/>
          <w:szCs w:val="24"/>
          <w:lang w:eastAsia="ru-RU"/>
        </w:rPr>
        <w:t>.</w:t>
      </w:r>
      <w:r w:rsidRPr="00C501B7">
        <w:rPr>
          <w:rFonts w:ascii="Times New Roman" w:eastAsia="Times New Roman" w:hAnsi="Times New Roman" w:cs="Times New Roman"/>
          <w:b/>
          <w:bCs/>
          <w:sz w:val="24"/>
          <w:szCs w:val="24"/>
          <w:lang w:eastAsia="ru-RU"/>
        </w:rPr>
        <w:t>(</w:t>
      </w:r>
      <w:proofErr w:type="gramEnd"/>
      <w:r w:rsidRPr="00C501B7">
        <w:rPr>
          <w:rFonts w:ascii="Times New Roman" w:eastAsia="Times New Roman" w:hAnsi="Times New Roman" w:cs="Times New Roman"/>
          <w:b/>
          <w:bCs/>
          <w:sz w:val="24"/>
          <w:szCs w:val="24"/>
          <w:lang w:eastAsia="ru-RU"/>
        </w:rPr>
        <w:t>Запомните! </w:t>
      </w:r>
      <w:proofErr w:type="gramStart"/>
      <w:r w:rsidRPr="00C501B7">
        <w:rPr>
          <w:rFonts w:ascii="Times New Roman" w:eastAsia="Times New Roman" w:hAnsi="Times New Roman" w:cs="Times New Roman"/>
          <w:sz w:val="24"/>
          <w:szCs w:val="24"/>
          <w:lang w:eastAsia="ru-RU"/>
        </w:rPr>
        <w:t>Не наматывайте веревку на руку – пострадавший может утянуть и вас в полынью.)</w:t>
      </w:r>
      <w:proofErr w:type="gramEnd"/>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Осторожно вытащите пострадавшего на лед, и вместе ползком выбирайтесь из опасной зоны. Ползите в ту сторону, откуда пришли.</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C501B7" w:rsidRPr="00C501B7" w:rsidRDefault="00C501B7" w:rsidP="00C501B7">
      <w:pPr>
        <w:numPr>
          <w:ilvl w:val="0"/>
          <w:numId w:val="4"/>
        </w:numPr>
        <w:spacing w:after="150" w:line="240" w:lineRule="auto"/>
        <w:ind w:left="0"/>
        <w:jc w:val="both"/>
        <w:rPr>
          <w:rFonts w:ascii="Times New Roman" w:eastAsia="Times New Roman" w:hAnsi="Times New Roman" w:cs="Times New Roman"/>
          <w:sz w:val="24"/>
          <w:szCs w:val="24"/>
          <w:lang w:eastAsia="ru-RU"/>
        </w:rPr>
      </w:pPr>
      <w:r w:rsidRPr="00C501B7">
        <w:rPr>
          <w:rFonts w:ascii="Times New Roman" w:eastAsia="Times New Roman" w:hAnsi="Times New Roman" w:cs="Times New Roman"/>
          <w:sz w:val="24"/>
          <w:szCs w:val="24"/>
          <w:lang w:eastAsia="ru-RU"/>
        </w:rPr>
        <w:t>Вызовите скорую медицинскую помощь.</w:t>
      </w:r>
    </w:p>
    <w:p w:rsidR="008E06F1" w:rsidRDefault="008E06F1" w:rsidP="008E06F1">
      <w:pPr>
        <w:spacing w:line="240" w:lineRule="auto"/>
      </w:pPr>
    </w:p>
    <w:p w:rsidR="008E06F1" w:rsidRDefault="008E06F1" w:rsidP="008E06F1">
      <w:pPr>
        <w:spacing w:line="240" w:lineRule="auto"/>
      </w:pPr>
    </w:p>
    <w:p w:rsidR="008E06F1" w:rsidRPr="008E06F1" w:rsidRDefault="008E06F1" w:rsidP="008E06F1">
      <w:pPr>
        <w:spacing w:line="240" w:lineRule="auto"/>
        <w:jc w:val="right"/>
        <w:rPr>
          <w:rFonts w:ascii="Brush Script MT" w:hAnsi="Brush Script MT"/>
        </w:rPr>
      </w:pPr>
    </w:p>
    <w:sectPr w:rsidR="008E06F1" w:rsidRPr="008E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8BD"/>
    <w:multiLevelType w:val="multilevel"/>
    <w:tmpl w:val="64E0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C6C8B"/>
    <w:multiLevelType w:val="multilevel"/>
    <w:tmpl w:val="A5DE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143B04"/>
    <w:multiLevelType w:val="multilevel"/>
    <w:tmpl w:val="8712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A866FA"/>
    <w:multiLevelType w:val="multilevel"/>
    <w:tmpl w:val="8824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6D"/>
    <w:rsid w:val="0007266D"/>
    <w:rsid w:val="002327C8"/>
    <w:rsid w:val="004E13E4"/>
    <w:rsid w:val="008E06F1"/>
    <w:rsid w:val="00C501B7"/>
    <w:rsid w:val="00E8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1413">
      <w:bodyDiv w:val="1"/>
      <w:marLeft w:val="0"/>
      <w:marRight w:val="0"/>
      <w:marTop w:val="0"/>
      <w:marBottom w:val="0"/>
      <w:divBdr>
        <w:top w:val="none" w:sz="0" w:space="0" w:color="auto"/>
        <w:left w:val="none" w:sz="0" w:space="0" w:color="auto"/>
        <w:bottom w:val="none" w:sz="0" w:space="0" w:color="auto"/>
        <w:right w:val="none" w:sz="0" w:space="0" w:color="auto"/>
      </w:divBdr>
    </w:div>
    <w:div w:id="10129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Носова</cp:lastModifiedBy>
  <cp:revision>2</cp:revision>
  <cp:lastPrinted>2018-11-13T07:34:00Z</cp:lastPrinted>
  <dcterms:created xsi:type="dcterms:W3CDTF">2018-11-13T09:12:00Z</dcterms:created>
  <dcterms:modified xsi:type="dcterms:W3CDTF">2018-11-13T09:12:00Z</dcterms:modified>
</cp:coreProperties>
</file>