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3" w:rsidRPr="00DD7369" w:rsidRDefault="00931423" w:rsidP="00190E2F">
      <w:pPr>
        <w:keepNext/>
        <w:jc w:val="center"/>
        <w:outlineLvl w:val="2"/>
        <w:rPr>
          <w:b/>
          <w:sz w:val="48"/>
        </w:rPr>
      </w:pPr>
      <w:bookmarkStart w:id="0" w:name="_Hlk71791966"/>
      <w:proofErr w:type="gramStart"/>
      <w:r w:rsidRPr="00DD7369">
        <w:rPr>
          <w:b/>
          <w:sz w:val="48"/>
        </w:rPr>
        <w:t>П</w:t>
      </w:r>
      <w:proofErr w:type="gramEnd"/>
      <w:r w:rsidRPr="00DD7369">
        <w:rPr>
          <w:b/>
          <w:sz w:val="48"/>
        </w:rPr>
        <w:t xml:space="preserve"> О С Т А Н О В Л Е Н И Е</w:t>
      </w:r>
    </w:p>
    <w:p w:rsidR="00931423" w:rsidRPr="00DD7369" w:rsidRDefault="00931423" w:rsidP="00190E2F">
      <w:pPr>
        <w:keepNext/>
        <w:jc w:val="center"/>
        <w:outlineLvl w:val="4"/>
        <w:rPr>
          <w:b/>
          <w:sz w:val="36"/>
        </w:rPr>
      </w:pP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 xml:space="preserve">АДМИНИСТРАЦИИ АТЯШЕВСКОГО </w:t>
      </w: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 xml:space="preserve">МУНИЦИПАЛЬНОГО РАЙОНА </w:t>
      </w: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>РЕСПУБЛИКИ МОРДОВИЯ</w:t>
      </w: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961DE4" w:rsidP="00190E2F">
      <w:pPr>
        <w:rPr>
          <w:sz w:val="28"/>
        </w:rPr>
      </w:pPr>
      <w:r>
        <w:rPr>
          <w:sz w:val="28"/>
        </w:rPr>
        <w:t xml:space="preserve">      _____________</w:t>
      </w:r>
      <w:r w:rsidR="00DD7369">
        <w:rPr>
          <w:sz w:val="28"/>
        </w:rPr>
        <w:t xml:space="preserve">                                         </w:t>
      </w:r>
      <w:r w:rsidR="004651BD">
        <w:rPr>
          <w:sz w:val="28"/>
        </w:rPr>
        <w:t xml:space="preserve"> </w:t>
      </w:r>
      <w:r w:rsidR="00FB188F">
        <w:rPr>
          <w:sz w:val="28"/>
        </w:rPr>
        <w:t xml:space="preserve">                           </w:t>
      </w:r>
      <w:r w:rsidR="004651BD">
        <w:rPr>
          <w:sz w:val="28"/>
        </w:rPr>
        <w:t xml:space="preserve">                №</w:t>
      </w:r>
      <w:r>
        <w:rPr>
          <w:sz w:val="28"/>
        </w:rPr>
        <w:t>___</w:t>
      </w:r>
    </w:p>
    <w:p w:rsidR="00931423" w:rsidRPr="009620FA" w:rsidRDefault="00931423" w:rsidP="00190E2F">
      <w:pPr>
        <w:jc w:val="center"/>
        <w:rPr>
          <w:sz w:val="24"/>
        </w:rPr>
      </w:pPr>
      <w:proofErr w:type="spellStart"/>
      <w:r w:rsidRPr="009620FA">
        <w:rPr>
          <w:sz w:val="24"/>
        </w:rPr>
        <w:t>рп</w:t>
      </w:r>
      <w:proofErr w:type="spellEnd"/>
      <w:r w:rsidRPr="009620FA">
        <w:rPr>
          <w:sz w:val="24"/>
        </w:rPr>
        <w:t>. Атяшево</w:t>
      </w:r>
    </w:p>
    <w:p w:rsidR="00931423" w:rsidRPr="009620FA" w:rsidRDefault="00931423" w:rsidP="00190E2F"/>
    <w:p w:rsidR="00931423" w:rsidRPr="009620FA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sz w:val="28"/>
          <w:szCs w:val="24"/>
        </w:rPr>
      </w:pPr>
    </w:p>
    <w:p w:rsidR="00931423" w:rsidRPr="001D0B25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D0B25"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 w:rsidRPr="001D0B25">
        <w:rPr>
          <w:b/>
          <w:sz w:val="28"/>
          <w:szCs w:val="28"/>
          <w:lang w:eastAsia="en-US"/>
        </w:rPr>
        <w:t>«</w:t>
      </w:r>
      <w:r w:rsidRPr="001D0B25"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 w:rsidRPr="001D0B25"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:rsidR="00931423" w:rsidRDefault="00931423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651BD" w:rsidRPr="001D0B25" w:rsidRDefault="004651BD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31423" w:rsidRPr="009620FA" w:rsidRDefault="004651BD" w:rsidP="00190E2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</w:t>
      </w:r>
      <w:r w:rsidR="00931423" w:rsidRPr="009620FA">
        <w:rPr>
          <w:sz w:val="28"/>
          <w:szCs w:val="28"/>
          <w:lang w:eastAsia="en-US"/>
        </w:rPr>
        <w:t>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Н.М. </w:t>
      </w:r>
      <w:proofErr w:type="spellStart"/>
      <w:r w:rsidRPr="009620FA">
        <w:rPr>
          <w:sz w:val="28"/>
          <w:szCs w:val="28"/>
          <w:lang w:eastAsia="en-US"/>
        </w:rPr>
        <w:t>Бухаркину</w:t>
      </w:r>
      <w:proofErr w:type="spellEnd"/>
      <w:r w:rsidRPr="009620FA">
        <w:rPr>
          <w:sz w:val="28"/>
          <w:szCs w:val="28"/>
          <w:lang w:eastAsia="en-US"/>
        </w:rPr>
        <w:t>.</w:t>
      </w:r>
    </w:p>
    <w:p w:rsidR="00931423" w:rsidRPr="009620FA" w:rsidRDefault="00931423" w:rsidP="001912F0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ab/>
      </w:r>
    </w:p>
    <w:p w:rsidR="00931423" w:rsidRPr="009620FA" w:rsidRDefault="00931423" w:rsidP="00190E2F">
      <w:pPr>
        <w:jc w:val="both"/>
        <w:rPr>
          <w:sz w:val="28"/>
          <w:szCs w:val="28"/>
          <w:lang w:eastAsia="en-US"/>
        </w:rPr>
      </w:pPr>
    </w:p>
    <w:p w:rsidR="00931423" w:rsidRPr="009620FA" w:rsidRDefault="00961DE4" w:rsidP="00BA210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1423" w:rsidRPr="009620FA">
        <w:rPr>
          <w:sz w:val="28"/>
          <w:szCs w:val="28"/>
        </w:rPr>
        <w:t xml:space="preserve">  Атяшевского</w:t>
      </w:r>
    </w:p>
    <w:p w:rsidR="00931423" w:rsidRPr="009620FA" w:rsidRDefault="00931423" w:rsidP="00BA2109">
      <w:pPr>
        <w:rPr>
          <w:sz w:val="28"/>
          <w:szCs w:val="28"/>
        </w:rPr>
      </w:pPr>
      <w:r w:rsidRPr="009620FA">
        <w:rPr>
          <w:sz w:val="28"/>
          <w:szCs w:val="28"/>
        </w:rPr>
        <w:t xml:space="preserve">муниципального района                                </w:t>
      </w:r>
      <w:r w:rsidR="004651BD">
        <w:rPr>
          <w:sz w:val="28"/>
          <w:szCs w:val="28"/>
        </w:rPr>
        <w:t xml:space="preserve">                </w:t>
      </w:r>
      <w:r w:rsidR="0011412E">
        <w:rPr>
          <w:sz w:val="28"/>
          <w:szCs w:val="28"/>
        </w:rPr>
        <w:t xml:space="preserve">  </w:t>
      </w:r>
      <w:r w:rsidRPr="009620FA">
        <w:rPr>
          <w:sz w:val="28"/>
          <w:szCs w:val="28"/>
        </w:rPr>
        <w:t xml:space="preserve">     </w:t>
      </w:r>
      <w:r w:rsidR="005266E4">
        <w:rPr>
          <w:sz w:val="28"/>
          <w:szCs w:val="28"/>
        </w:rPr>
        <w:t xml:space="preserve">      </w:t>
      </w:r>
      <w:r w:rsidR="00EE02B6">
        <w:rPr>
          <w:sz w:val="28"/>
          <w:szCs w:val="28"/>
        </w:rPr>
        <w:t xml:space="preserve">  </w:t>
      </w:r>
      <w:r w:rsidR="005266E4">
        <w:rPr>
          <w:sz w:val="28"/>
          <w:szCs w:val="28"/>
        </w:rPr>
        <w:t xml:space="preserve">   </w:t>
      </w:r>
    </w:p>
    <w:p w:rsidR="00931423" w:rsidRPr="009620FA" w:rsidRDefault="006F1C9A" w:rsidP="00FC73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</w:t>
      </w:r>
      <w:r>
        <w:rPr>
          <w:sz w:val="28"/>
          <w:szCs w:val="28"/>
        </w:rPr>
        <w:t>К.Н. Николаев</w:t>
      </w:r>
      <w:r>
        <w:rPr>
          <w:color w:val="000000"/>
          <w:sz w:val="28"/>
          <w:szCs w:val="28"/>
        </w:rPr>
        <w:t xml:space="preserve">                                     </w:t>
      </w: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Pr="009620FA" w:rsidRDefault="004651BD" w:rsidP="00FC7349">
      <w:pPr>
        <w:rPr>
          <w:color w:val="000000"/>
          <w:sz w:val="28"/>
          <w:szCs w:val="28"/>
        </w:rPr>
      </w:pPr>
    </w:p>
    <w:p w:rsidR="008A6FB0" w:rsidRDefault="0011412E" w:rsidP="004651BD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 </w:t>
      </w:r>
    </w:p>
    <w:p w:rsidR="00931423" w:rsidRPr="009620FA" w:rsidRDefault="0011412E" w:rsidP="004651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31423" w:rsidRPr="009620FA">
        <w:rPr>
          <w:sz w:val="28"/>
          <w:szCs w:val="28"/>
        </w:rPr>
        <w:t>Утверждены</w:t>
      </w:r>
    </w:p>
    <w:p w:rsidR="00931423" w:rsidRPr="009620FA" w:rsidRDefault="0011412E" w:rsidP="004651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31423" w:rsidRPr="009620FA">
        <w:rPr>
          <w:sz w:val="28"/>
          <w:szCs w:val="28"/>
        </w:rPr>
        <w:t>Постановлением Администрации</w:t>
      </w:r>
    </w:p>
    <w:p w:rsidR="00931423" w:rsidRPr="009620FA" w:rsidRDefault="0011412E" w:rsidP="00C73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651BD">
        <w:rPr>
          <w:sz w:val="28"/>
          <w:szCs w:val="28"/>
        </w:rPr>
        <w:t xml:space="preserve">                      </w:t>
      </w:r>
      <w:r w:rsidR="00931423" w:rsidRPr="009620FA">
        <w:rPr>
          <w:sz w:val="28"/>
          <w:szCs w:val="28"/>
        </w:rPr>
        <w:t>Атяшевского муниципального района</w:t>
      </w:r>
    </w:p>
    <w:p w:rsidR="00931423" w:rsidRPr="009620FA" w:rsidRDefault="0011412E" w:rsidP="004651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31423" w:rsidRPr="009620FA">
        <w:rPr>
          <w:sz w:val="28"/>
          <w:szCs w:val="28"/>
        </w:rPr>
        <w:t>Республики Мордовия</w:t>
      </w:r>
    </w:p>
    <w:p w:rsidR="00931423" w:rsidRPr="009620FA" w:rsidRDefault="0011412E" w:rsidP="00C73C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651BD">
        <w:rPr>
          <w:sz w:val="28"/>
          <w:szCs w:val="28"/>
        </w:rPr>
        <w:t xml:space="preserve">           </w:t>
      </w:r>
      <w:r w:rsidR="00931423" w:rsidRPr="009620FA">
        <w:rPr>
          <w:sz w:val="28"/>
          <w:szCs w:val="28"/>
        </w:rPr>
        <w:t>от _________ № ________</w:t>
      </w:r>
    </w:p>
    <w:p w:rsidR="00931423" w:rsidRPr="009620FA" w:rsidRDefault="00931423" w:rsidP="00C73CD3">
      <w:pPr>
        <w:rPr>
          <w:sz w:val="28"/>
          <w:szCs w:val="28"/>
        </w:rPr>
      </w:pPr>
    </w:p>
    <w:p w:rsidR="00931423" w:rsidRPr="009620FA" w:rsidRDefault="00931423" w:rsidP="00C73CD3">
      <w:pPr>
        <w:rPr>
          <w:sz w:val="28"/>
          <w:szCs w:val="28"/>
        </w:rPr>
      </w:pPr>
    </w:p>
    <w:p w:rsidR="00931423" w:rsidRPr="009620FA" w:rsidRDefault="00931423" w:rsidP="005A7734">
      <w:pPr>
        <w:jc w:val="center"/>
        <w:rPr>
          <w:sz w:val="28"/>
          <w:szCs w:val="28"/>
        </w:rPr>
      </w:pPr>
      <w:r w:rsidRPr="009620FA">
        <w:rPr>
          <w:sz w:val="28"/>
          <w:szCs w:val="28"/>
        </w:rPr>
        <w:t>Изменения,</w:t>
      </w:r>
    </w:p>
    <w:p w:rsidR="00931423" w:rsidRPr="009620FA" w:rsidRDefault="00931423" w:rsidP="005A7734">
      <w:pPr>
        <w:ind w:firstLine="709"/>
        <w:jc w:val="center"/>
        <w:rPr>
          <w:sz w:val="28"/>
          <w:szCs w:val="28"/>
          <w:lang w:eastAsia="en-US"/>
        </w:rPr>
      </w:pPr>
      <w:r w:rsidRPr="009620FA">
        <w:rPr>
          <w:sz w:val="28"/>
          <w:szCs w:val="28"/>
        </w:rPr>
        <w:t xml:space="preserve">которые вносятся в муниципальную программу </w:t>
      </w:r>
      <w:r w:rsidRPr="009620FA"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 w:rsidRPr="009620FA"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 w:rsidRPr="009620FA"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931423" w:rsidRDefault="00931423" w:rsidP="00C73CD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651BD" w:rsidRPr="009620FA" w:rsidRDefault="004651BD" w:rsidP="00C73CD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23" w:rsidRPr="00EC5B3A" w:rsidRDefault="005266E4" w:rsidP="00EE02B6">
      <w:pPr>
        <w:pStyle w:val="4"/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E02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1423" w:rsidRPr="009620F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51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423" w:rsidRPr="009620FA">
        <w:rPr>
          <w:rFonts w:ascii="Times New Roman" w:hAnsi="Times New Roman"/>
          <w:sz w:val="28"/>
          <w:szCs w:val="28"/>
        </w:rPr>
        <w:t xml:space="preserve">В Паспорте муниципальной </w:t>
      </w:r>
      <w:r w:rsidR="00931423" w:rsidRPr="00EC5B3A">
        <w:rPr>
          <w:rFonts w:ascii="Times New Roman" w:hAnsi="Times New Roman"/>
          <w:sz w:val="28"/>
          <w:szCs w:val="28"/>
        </w:rPr>
        <w:t>Программы</w:t>
      </w:r>
      <w:r w:rsidR="00DD7369">
        <w:rPr>
          <w:rFonts w:ascii="Times New Roman" w:hAnsi="Times New Roman"/>
          <w:sz w:val="28"/>
          <w:szCs w:val="28"/>
        </w:rPr>
        <w:t xml:space="preserve"> </w:t>
      </w:r>
      <w:r w:rsidR="00931423" w:rsidRPr="00EC5B3A">
        <w:rPr>
          <w:rFonts w:ascii="Times New Roman" w:hAnsi="Times New Roman" w:cs="Times New Roman"/>
          <w:sz w:val="28"/>
          <w:szCs w:val="28"/>
        </w:rPr>
        <w:t>позицию «Объем бюджетных ассигнований программы» изложить в следующей редакции:</w:t>
      </w:r>
    </w:p>
    <w:p w:rsidR="00931423" w:rsidRPr="00EC5B3A" w:rsidRDefault="00762477" w:rsidP="00C7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бюджетных             </w:t>
      </w:r>
      <w:r w:rsidR="00931423" w:rsidRPr="00EC5B3A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="00931423" w:rsidRPr="00EC5B3A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 </w:t>
      </w:r>
      <w:r w:rsidR="00931423" w:rsidRPr="00EC5B3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="00931423" w:rsidRPr="00EC5B3A">
        <w:rPr>
          <w:sz w:val="28"/>
          <w:szCs w:val="28"/>
        </w:rPr>
        <w:t xml:space="preserve"> мероприятий </w:t>
      </w:r>
    </w:p>
    <w:p w:rsidR="00931423" w:rsidRPr="00356904" w:rsidRDefault="00931423" w:rsidP="005306CB">
      <w:pPr>
        <w:jc w:val="both"/>
        <w:rPr>
          <w:sz w:val="28"/>
          <w:szCs w:val="28"/>
        </w:rPr>
      </w:pPr>
      <w:r w:rsidRPr="00EC5B3A">
        <w:rPr>
          <w:sz w:val="28"/>
          <w:szCs w:val="28"/>
        </w:rPr>
        <w:t>ассиг</w:t>
      </w:r>
      <w:r w:rsidR="003608FF">
        <w:rPr>
          <w:sz w:val="28"/>
          <w:szCs w:val="28"/>
        </w:rPr>
        <w:t xml:space="preserve">нований                       </w:t>
      </w:r>
      <w:r w:rsidRPr="00EC5B3A">
        <w:rPr>
          <w:sz w:val="28"/>
          <w:szCs w:val="28"/>
        </w:rPr>
        <w:t>п</w:t>
      </w:r>
      <w:r w:rsidR="00226F08">
        <w:rPr>
          <w:sz w:val="28"/>
          <w:szCs w:val="28"/>
        </w:rPr>
        <w:t xml:space="preserve">рограммы    </w:t>
      </w:r>
      <w:r w:rsidR="00226F08" w:rsidRPr="009D13AB">
        <w:rPr>
          <w:sz w:val="28"/>
          <w:szCs w:val="28"/>
        </w:rPr>
        <w:t xml:space="preserve">составляет </w:t>
      </w:r>
      <w:r w:rsidR="004B1301" w:rsidRPr="00674498">
        <w:rPr>
          <w:sz w:val="28"/>
          <w:szCs w:val="28"/>
          <w:highlight w:val="darkGray"/>
        </w:rPr>
        <w:t>6</w:t>
      </w:r>
      <w:r w:rsidR="00674498" w:rsidRPr="00674498">
        <w:rPr>
          <w:sz w:val="28"/>
          <w:szCs w:val="28"/>
          <w:highlight w:val="darkGray"/>
        </w:rPr>
        <w:t>451</w:t>
      </w:r>
      <w:r w:rsidR="00437DD1" w:rsidRPr="00674498">
        <w:rPr>
          <w:sz w:val="28"/>
          <w:szCs w:val="28"/>
          <w:highlight w:val="darkGray"/>
        </w:rPr>
        <w:t>0</w:t>
      </w:r>
      <w:r w:rsidR="00973639" w:rsidRPr="00674498">
        <w:rPr>
          <w:sz w:val="28"/>
          <w:szCs w:val="28"/>
          <w:highlight w:val="darkGray"/>
        </w:rPr>
        <w:t>9,1</w:t>
      </w:r>
      <w:r w:rsidRPr="00356904">
        <w:rPr>
          <w:sz w:val="28"/>
          <w:szCs w:val="28"/>
        </w:rPr>
        <w:t xml:space="preserve"> тыс. рублей,</w:t>
      </w:r>
    </w:p>
    <w:p w:rsidR="00931423" w:rsidRPr="00356904" w:rsidRDefault="00931423" w:rsidP="00946A49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Программы                          </w:t>
      </w:r>
      <w:r w:rsidRPr="00356904">
        <w:rPr>
          <w:color w:val="000000"/>
          <w:sz w:val="28"/>
          <w:szCs w:val="28"/>
        </w:rPr>
        <w:t>в том числе по годам: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2015 году – 4478,6 </w:t>
      </w:r>
      <w:r w:rsidR="00762477">
        <w:rPr>
          <w:color w:val="000000"/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2021 году – </w:t>
      </w:r>
      <w:r w:rsidRPr="00356904">
        <w:rPr>
          <w:sz w:val="28"/>
          <w:szCs w:val="28"/>
        </w:rPr>
        <w:t>41455,4</w:t>
      </w:r>
      <w:r w:rsidR="00762477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024E6A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</w:t>
      </w:r>
      <w:r w:rsidR="0011412E" w:rsidRPr="00356904">
        <w:rPr>
          <w:color w:val="000000"/>
          <w:sz w:val="28"/>
          <w:szCs w:val="28"/>
        </w:rPr>
        <w:t xml:space="preserve">                                   </w:t>
      </w:r>
      <w:r w:rsidRPr="00356904">
        <w:rPr>
          <w:color w:val="000000"/>
          <w:sz w:val="28"/>
          <w:szCs w:val="28"/>
        </w:rPr>
        <w:t>в 2022 году – 44200</w:t>
      </w:r>
      <w:r w:rsidR="00226F08" w:rsidRPr="00356904">
        <w:rPr>
          <w:color w:val="000000"/>
          <w:sz w:val="28"/>
          <w:szCs w:val="28"/>
        </w:rPr>
        <w:t xml:space="preserve">,0 </w:t>
      </w:r>
      <w:r w:rsidR="00931423" w:rsidRPr="00356904">
        <w:rPr>
          <w:color w:val="000000"/>
          <w:sz w:val="28"/>
          <w:szCs w:val="28"/>
        </w:rPr>
        <w:t>тыс. рублей;</w:t>
      </w:r>
    </w:p>
    <w:p w:rsidR="00931423" w:rsidRPr="00DB0752" w:rsidRDefault="00226F08" w:rsidP="00C73CD3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356904">
        <w:rPr>
          <w:color w:val="000000"/>
          <w:sz w:val="28"/>
          <w:szCs w:val="28"/>
        </w:rPr>
        <w:t xml:space="preserve">           </w:t>
      </w:r>
      <w:r w:rsidR="0011412E" w:rsidRPr="00356904">
        <w:rPr>
          <w:color w:val="000000"/>
          <w:sz w:val="28"/>
          <w:szCs w:val="28"/>
        </w:rPr>
        <w:t xml:space="preserve">                                   </w:t>
      </w:r>
      <w:r w:rsidR="00496301" w:rsidRPr="00356904">
        <w:rPr>
          <w:color w:val="000000"/>
          <w:sz w:val="28"/>
          <w:szCs w:val="28"/>
        </w:rPr>
        <w:t xml:space="preserve">в 2023 году – </w:t>
      </w:r>
      <w:r w:rsidR="00674498" w:rsidRPr="00674498">
        <w:rPr>
          <w:color w:val="000000"/>
          <w:sz w:val="28"/>
          <w:szCs w:val="28"/>
          <w:highlight w:val="darkGray"/>
        </w:rPr>
        <w:t>930</w:t>
      </w:r>
      <w:r w:rsidR="00437DD1" w:rsidRPr="00674498">
        <w:rPr>
          <w:color w:val="000000"/>
          <w:sz w:val="28"/>
          <w:szCs w:val="28"/>
          <w:highlight w:val="darkGray"/>
        </w:rPr>
        <w:t>16</w:t>
      </w:r>
      <w:r w:rsidR="00496301" w:rsidRPr="00674498">
        <w:rPr>
          <w:color w:val="000000"/>
          <w:sz w:val="28"/>
          <w:szCs w:val="28"/>
          <w:highlight w:val="darkGray"/>
        </w:rPr>
        <w:t>,4</w:t>
      </w:r>
      <w:r w:rsidR="00931423" w:rsidRPr="00674498">
        <w:rPr>
          <w:color w:val="000000"/>
          <w:sz w:val="28"/>
          <w:szCs w:val="28"/>
          <w:highlight w:val="darkGray"/>
        </w:rPr>
        <w:t xml:space="preserve"> </w:t>
      </w:r>
      <w:r w:rsidR="00931423" w:rsidRPr="00DB0752">
        <w:rPr>
          <w:color w:val="000000"/>
          <w:sz w:val="28"/>
          <w:szCs w:val="28"/>
          <w:highlight w:val="yellow"/>
        </w:rPr>
        <w:t>тыс. рублей;</w:t>
      </w:r>
    </w:p>
    <w:p w:rsidR="00931423" w:rsidRPr="00356904" w:rsidRDefault="00931423" w:rsidP="001C371A">
      <w:pPr>
        <w:shd w:val="clear" w:color="auto" w:fill="FFFFFF"/>
        <w:jc w:val="both"/>
        <w:rPr>
          <w:color w:val="000000"/>
          <w:sz w:val="28"/>
          <w:szCs w:val="28"/>
        </w:rPr>
      </w:pPr>
      <w:r w:rsidRPr="00DB0752">
        <w:rPr>
          <w:color w:val="000000"/>
          <w:sz w:val="28"/>
          <w:szCs w:val="28"/>
          <w:highlight w:val="yellow"/>
        </w:rPr>
        <w:t xml:space="preserve">                                              в 2024 году –</w:t>
      </w:r>
      <w:r w:rsidR="00226F08" w:rsidRPr="00DB0752">
        <w:rPr>
          <w:sz w:val="28"/>
          <w:szCs w:val="28"/>
          <w:highlight w:val="yellow"/>
        </w:rPr>
        <w:t>7</w:t>
      </w:r>
      <w:r w:rsidR="00DB0752" w:rsidRPr="00DB0752">
        <w:rPr>
          <w:sz w:val="28"/>
          <w:szCs w:val="28"/>
          <w:highlight w:val="yellow"/>
        </w:rPr>
        <w:t>7013</w:t>
      </w:r>
      <w:r w:rsidR="00226F08" w:rsidRPr="00DB0752">
        <w:rPr>
          <w:sz w:val="28"/>
          <w:szCs w:val="28"/>
          <w:highlight w:val="yellow"/>
        </w:rPr>
        <w:t>,</w:t>
      </w:r>
      <w:r w:rsidR="00226F08" w:rsidRPr="00356904">
        <w:rPr>
          <w:sz w:val="28"/>
          <w:szCs w:val="28"/>
        </w:rPr>
        <w:t>0</w:t>
      </w:r>
      <w:r w:rsidR="00762477">
        <w:rPr>
          <w:sz w:val="28"/>
          <w:szCs w:val="28"/>
        </w:rPr>
        <w:t xml:space="preserve">  </w:t>
      </w:r>
      <w:r w:rsidR="00762477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2025 году –</w:t>
      </w:r>
      <w:r w:rsidR="00226F08" w:rsidRPr="00356904">
        <w:rPr>
          <w:sz w:val="28"/>
          <w:szCs w:val="28"/>
        </w:rPr>
        <w:t>95618,9</w:t>
      </w:r>
      <w:r w:rsidRPr="00356904">
        <w:rPr>
          <w:color w:val="000000"/>
          <w:sz w:val="28"/>
          <w:szCs w:val="28"/>
        </w:rPr>
        <w:t xml:space="preserve"> </w:t>
      </w:r>
      <w:r w:rsidR="00762477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рублей.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 xml:space="preserve"> Источники финансирования: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 xml:space="preserve">  средст</w:t>
      </w:r>
      <w:r w:rsidR="00DB0752">
        <w:rPr>
          <w:color w:val="000000"/>
          <w:sz w:val="28"/>
          <w:szCs w:val="28"/>
        </w:rPr>
        <w:t xml:space="preserve">ва федерального бюджета </w:t>
      </w:r>
      <w:r w:rsidR="00DB0752" w:rsidRPr="00DB0752">
        <w:rPr>
          <w:color w:val="000000"/>
          <w:sz w:val="28"/>
          <w:szCs w:val="28"/>
          <w:highlight w:val="yellow"/>
        </w:rPr>
        <w:t>–96399</w:t>
      </w:r>
      <w:r w:rsidR="00496301" w:rsidRPr="00DB0752">
        <w:rPr>
          <w:color w:val="000000"/>
          <w:sz w:val="28"/>
          <w:szCs w:val="28"/>
          <w:highlight w:val="yellow"/>
        </w:rPr>
        <w:t>,4</w:t>
      </w:r>
      <w:r w:rsidRPr="00DB0752">
        <w:rPr>
          <w:color w:val="000000"/>
          <w:sz w:val="28"/>
          <w:szCs w:val="28"/>
          <w:highlight w:val="yellow"/>
        </w:rPr>
        <w:t xml:space="preserve"> тыс</w:t>
      </w:r>
      <w:r w:rsidRPr="00356904">
        <w:rPr>
          <w:color w:val="000000"/>
          <w:sz w:val="28"/>
          <w:szCs w:val="28"/>
        </w:rPr>
        <w:t xml:space="preserve">. 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руб.; средства республиканского бюджета</w:t>
      </w:r>
    </w:p>
    <w:p w:rsidR="00931423" w:rsidRPr="00356904" w:rsidRDefault="00226F08" w:rsidP="003608FF">
      <w:pPr>
        <w:shd w:val="clear" w:color="auto" w:fill="FFFFFF"/>
        <w:tabs>
          <w:tab w:val="left" w:pos="3402"/>
        </w:tabs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</w:t>
      </w:r>
      <w:r w:rsidR="0011412E" w:rsidRPr="00356904">
        <w:rPr>
          <w:color w:val="000000"/>
          <w:sz w:val="28"/>
          <w:szCs w:val="28"/>
        </w:rPr>
        <w:t xml:space="preserve">                                          </w:t>
      </w:r>
      <w:r w:rsidR="003608FF">
        <w:rPr>
          <w:color w:val="000000"/>
          <w:sz w:val="28"/>
          <w:szCs w:val="28"/>
        </w:rPr>
        <w:t xml:space="preserve">  </w:t>
      </w:r>
      <w:r w:rsidR="00496301" w:rsidRPr="00356904">
        <w:rPr>
          <w:color w:val="000000"/>
          <w:sz w:val="28"/>
          <w:szCs w:val="28"/>
        </w:rPr>
        <w:t xml:space="preserve">Республики Мордовия – </w:t>
      </w:r>
      <w:r w:rsidR="00DB0752" w:rsidRPr="00DB0752">
        <w:rPr>
          <w:color w:val="000000"/>
          <w:sz w:val="28"/>
          <w:szCs w:val="28"/>
          <w:highlight w:val="yellow"/>
        </w:rPr>
        <w:t>174960</w:t>
      </w:r>
      <w:r w:rsidR="00496301" w:rsidRPr="00DB0752">
        <w:rPr>
          <w:color w:val="000000"/>
          <w:sz w:val="28"/>
          <w:szCs w:val="28"/>
          <w:highlight w:val="yellow"/>
        </w:rPr>
        <w:t>,6</w:t>
      </w:r>
      <w:r w:rsidR="00931423" w:rsidRPr="00356904">
        <w:rPr>
          <w:color w:val="000000"/>
          <w:sz w:val="28"/>
          <w:szCs w:val="28"/>
        </w:rPr>
        <w:t xml:space="preserve"> тыс. руб.;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средства бюджета Атяшевского</w:t>
      </w:r>
    </w:p>
    <w:p w:rsidR="00931423" w:rsidRPr="00356904" w:rsidRDefault="0011412E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</w:t>
      </w:r>
      <w:r w:rsidR="00762477">
        <w:rPr>
          <w:color w:val="000000"/>
          <w:sz w:val="28"/>
          <w:szCs w:val="28"/>
        </w:rPr>
        <w:t xml:space="preserve">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="00762477">
        <w:rPr>
          <w:color w:val="000000"/>
          <w:sz w:val="28"/>
          <w:szCs w:val="28"/>
        </w:rPr>
        <w:t xml:space="preserve"> </w:t>
      </w:r>
      <w:r w:rsidR="008C3611" w:rsidRPr="00356904">
        <w:rPr>
          <w:color w:val="000000"/>
          <w:sz w:val="28"/>
          <w:szCs w:val="28"/>
        </w:rPr>
        <w:t>муниципального района  –</w:t>
      </w:r>
      <w:r w:rsidR="009D13AB" w:rsidRPr="00674498">
        <w:rPr>
          <w:color w:val="000000"/>
          <w:sz w:val="28"/>
          <w:szCs w:val="28"/>
          <w:highlight w:val="darkGray"/>
        </w:rPr>
        <w:t>359</w:t>
      </w:r>
      <w:r w:rsidR="00674498" w:rsidRPr="00674498">
        <w:rPr>
          <w:color w:val="000000"/>
          <w:sz w:val="28"/>
          <w:szCs w:val="28"/>
          <w:highlight w:val="darkGray"/>
        </w:rPr>
        <w:t>4</w:t>
      </w:r>
      <w:r w:rsidR="000959D4" w:rsidRPr="00674498">
        <w:rPr>
          <w:color w:val="000000"/>
          <w:sz w:val="28"/>
          <w:szCs w:val="28"/>
          <w:highlight w:val="darkGray"/>
        </w:rPr>
        <w:t>5</w:t>
      </w:r>
      <w:r w:rsidR="00DB0752" w:rsidRPr="00674498">
        <w:rPr>
          <w:color w:val="000000"/>
          <w:sz w:val="28"/>
          <w:szCs w:val="28"/>
          <w:highlight w:val="darkGray"/>
        </w:rPr>
        <w:t>6</w:t>
      </w:r>
      <w:r w:rsidR="00496301" w:rsidRPr="00674498">
        <w:rPr>
          <w:color w:val="000000"/>
          <w:sz w:val="28"/>
          <w:szCs w:val="28"/>
          <w:highlight w:val="darkGray"/>
        </w:rPr>
        <w:t>,</w:t>
      </w:r>
      <w:r w:rsidR="00496301" w:rsidRPr="00DB0752">
        <w:rPr>
          <w:color w:val="000000"/>
          <w:sz w:val="28"/>
          <w:szCs w:val="28"/>
          <w:highlight w:val="yellow"/>
        </w:rPr>
        <w:t>3</w:t>
      </w:r>
      <w:r w:rsidR="008501BE" w:rsidRPr="00356904">
        <w:rPr>
          <w:color w:val="000000"/>
          <w:sz w:val="28"/>
          <w:szCs w:val="28"/>
        </w:rPr>
        <w:t xml:space="preserve"> </w:t>
      </w:r>
      <w:r w:rsidR="00610DAF">
        <w:rPr>
          <w:color w:val="000000"/>
          <w:sz w:val="28"/>
          <w:szCs w:val="28"/>
        </w:rPr>
        <w:t xml:space="preserve">тыс. </w:t>
      </w:r>
      <w:r w:rsidR="00931423" w:rsidRPr="00356904">
        <w:rPr>
          <w:color w:val="000000"/>
          <w:sz w:val="28"/>
          <w:szCs w:val="28"/>
        </w:rPr>
        <w:t>руб.;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 xml:space="preserve"> внебюджетные средства – 14292,8 тыс. руб.;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</w:t>
      </w:r>
      <w:r w:rsidR="00762477">
        <w:rPr>
          <w:color w:val="000000"/>
          <w:sz w:val="28"/>
          <w:szCs w:val="28"/>
        </w:rPr>
        <w:t xml:space="preserve">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="00762477">
        <w:rPr>
          <w:color w:val="000000"/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подпрограммы «Развитие культуры»</w:t>
      </w:r>
    </w:p>
    <w:p w:rsidR="00931423" w:rsidRPr="00356904" w:rsidRDefault="0011412E" w:rsidP="001C371A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904">
        <w:rPr>
          <w:sz w:val="28"/>
          <w:szCs w:val="28"/>
        </w:rPr>
        <w:t xml:space="preserve">               </w:t>
      </w:r>
      <w:r w:rsidR="003608FF">
        <w:rPr>
          <w:sz w:val="28"/>
          <w:szCs w:val="28"/>
        </w:rPr>
        <w:t xml:space="preserve">                               </w:t>
      </w:r>
      <w:r w:rsidRPr="00356904">
        <w:rPr>
          <w:sz w:val="28"/>
          <w:szCs w:val="28"/>
        </w:rPr>
        <w:t xml:space="preserve"> </w:t>
      </w:r>
      <w:r w:rsidR="00931423" w:rsidRPr="00356904">
        <w:rPr>
          <w:sz w:val="28"/>
          <w:szCs w:val="28"/>
        </w:rPr>
        <w:t>общий объем фи</w:t>
      </w:r>
      <w:r w:rsidR="00335501" w:rsidRPr="00356904">
        <w:rPr>
          <w:sz w:val="28"/>
          <w:szCs w:val="28"/>
        </w:rPr>
        <w:t xml:space="preserve">нансирования составляет </w:t>
      </w:r>
      <w:r w:rsidR="00762477">
        <w:rPr>
          <w:sz w:val="28"/>
          <w:szCs w:val="28"/>
        </w:rPr>
        <w:t xml:space="preserve"> </w:t>
      </w:r>
    </w:p>
    <w:p w:rsidR="00931423" w:rsidRPr="00356904" w:rsidRDefault="0011412E" w:rsidP="003608FF">
      <w:pPr>
        <w:shd w:val="clear" w:color="auto" w:fill="FFFFFF"/>
        <w:tabs>
          <w:tab w:val="left" w:pos="3402"/>
          <w:tab w:val="left" w:pos="3544"/>
        </w:tabs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</w:t>
      </w:r>
      <w:r w:rsidR="003608FF">
        <w:rPr>
          <w:color w:val="000000"/>
          <w:sz w:val="28"/>
          <w:szCs w:val="28"/>
        </w:rPr>
        <w:t xml:space="preserve"> </w:t>
      </w:r>
      <w:r w:rsidR="00EE02B6">
        <w:rPr>
          <w:color w:val="000000"/>
          <w:sz w:val="28"/>
          <w:szCs w:val="28"/>
        </w:rPr>
        <w:t xml:space="preserve"> </w:t>
      </w:r>
      <w:r w:rsidR="00674498" w:rsidRPr="00674498">
        <w:rPr>
          <w:sz w:val="28"/>
          <w:szCs w:val="28"/>
          <w:highlight w:val="darkGray"/>
        </w:rPr>
        <w:t>6378</w:t>
      </w:r>
      <w:r w:rsidR="000959D4" w:rsidRPr="00674498">
        <w:rPr>
          <w:sz w:val="28"/>
          <w:szCs w:val="28"/>
          <w:highlight w:val="darkGray"/>
        </w:rPr>
        <w:t>46</w:t>
      </w:r>
      <w:r w:rsidR="00762477" w:rsidRPr="00674498">
        <w:rPr>
          <w:sz w:val="28"/>
          <w:szCs w:val="28"/>
          <w:highlight w:val="darkGray"/>
        </w:rPr>
        <w:t>,4</w:t>
      </w:r>
      <w:r w:rsidR="00762477">
        <w:rPr>
          <w:sz w:val="28"/>
          <w:szCs w:val="28"/>
        </w:rPr>
        <w:t xml:space="preserve">    </w:t>
      </w:r>
      <w:r w:rsidR="00931423" w:rsidRPr="00356904">
        <w:rPr>
          <w:color w:val="000000"/>
          <w:sz w:val="28"/>
          <w:szCs w:val="28"/>
        </w:rPr>
        <w:t>тыс. руб., в том числе по годам: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2014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89986,7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2015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4478,6 </w:t>
      </w:r>
      <w:r w:rsidR="00762477">
        <w:rPr>
          <w:color w:val="000000"/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2016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24449,2 тыс. рублей;</w:t>
      </w:r>
    </w:p>
    <w:p w:rsidR="00931423" w:rsidRPr="00356904" w:rsidRDefault="00931423" w:rsidP="00FB5EE1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lastRenderedPageBreak/>
        <w:t xml:space="preserve">                                              в 2017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48006,9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2018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45436,5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2019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45178,7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2020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33673,3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2021 году – </w:t>
      </w:r>
      <w:r w:rsidRPr="00356904">
        <w:rPr>
          <w:sz w:val="28"/>
          <w:szCs w:val="28"/>
        </w:rPr>
        <w:t>40837,1</w:t>
      </w:r>
      <w:r w:rsidR="000201D6" w:rsidRPr="00356904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226F08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</w:t>
      </w:r>
      <w:r w:rsidR="0011412E" w:rsidRPr="00356904">
        <w:rPr>
          <w:color w:val="000000"/>
          <w:sz w:val="28"/>
          <w:szCs w:val="28"/>
        </w:rPr>
        <w:t xml:space="preserve">                                  </w:t>
      </w:r>
      <w:r w:rsidRPr="00356904">
        <w:rPr>
          <w:color w:val="000000"/>
          <w:sz w:val="28"/>
          <w:szCs w:val="28"/>
        </w:rPr>
        <w:t xml:space="preserve">в 2022 </w:t>
      </w:r>
      <w:r w:rsidR="0065516D" w:rsidRPr="00356904">
        <w:rPr>
          <w:color w:val="000000"/>
          <w:sz w:val="28"/>
          <w:szCs w:val="28"/>
        </w:rPr>
        <w:t>году –43661</w:t>
      </w:r>
      <w:r w:rsidRPr="00356904">
        <w:rPr>
          <w:color w:val="000000"/>
          <w:sz w:val="28"/>
          <w:szCs w:val="28"/>
        </w:rPr>
        <w:t>,7</w:t>
      </w:r>
      <w:r w:rsidR="000201D6" w:rsidRPr="00356904">
        <w:rPr>
          <w:color w:val="000000"/>
          <w:sz w:val="28"/>
          <w:szCs w:val="28"/>
        </w:rPr>
        <w:t xml:space="preserve"> </w:t>
      </w:r>
      <w:r w:rsidR="00762477">
        <w:rPr>
          <w:color w:val="000000"/>
          <w:sz w:val="28"/>
          <w:szCs w:val="28"/>
        </w:rPr>
        <w:t xml:space="preserve"> </w:t>
      </w:r>
      <w:r w:rsidR="00931423" w:rsidRPr="00356904">
        <w:rPr>
          <w:sz w:val="28"/>
          <w:szCs w:val="28"/>
        </w:rPr>
        <w:t>тыс</w:t>
      </w:r>
      <w:r w:rsidR="00931423" w:rsidRPr="00356904">
        <w:rPr>
          <w:color w:val="000000"/>
          <w:sz w:val="28"/>
          <w:szCs w:val="28"/>
        </w:rPr>
        <w:t>. рублей;</w:t>
      </w:r>
    </w:p>
    <w:p w:rsidR="00931423" w:rsidRPr="00356904" w:rsidRDefault="00931423" w:rsidP="001C371A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2023 году –</w:t>
      </w:r>
      <w:r w:rsidR="00674498" w:rsidRPr="00674498">
        <w:rPr>
          <w:sz w:val="28"/>
          <w:szCs w:val="28"/>
          <w:highlight w:val="darkGray"/>
        </w:rPr>
        <w:t>918</w:t>
      </w:r>
      <w:r w:rsidR="000959D4" w:rsidRPr="00674498">
        <w:rPr>
          <w:sz w:val="28"/>
          <w:szCs w:val="28"/>
          <w:highlight w:val="darkGray"/>
        </w:rPr>
        <w:t>74</w:t>
      </w:r>
      <w:r w:rsidR="009A0CD4" w:rsidRPr="00674498">
        <w:rPr>
          <w:sz w:val="28"/>
          <w:szCs w:val="28"/>
          <w:highlight w:val="darkGray"/>
        </w:rPr>
        <w:t>,0</w:t>
      </w:r>
      <w:r w:rsidR="000201D6" w:rsidRPr="00356904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1C371A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2024 году –</w:t>
      </w:r>
      <w:r w:rsidR="00DB0752" w:rsidRPr="00DB0752">
        <w:rPr>
          <w:sz w:val="28"/>
          <w:szCs w:val="28"/>
          <w:highlight w:val="yellow"/>
        </w:rPr>
        <w:t>75874</w:t>
      </w:r>
      <w:r w:rsidR="00226F08" w:rsidRPr="00DB0752">
        <w:rPr>
          <w:sz w:val="28"/>
          <w:szCs w:val="28"/>
          <w:highlight w:val="yellow"/>
        </w:rPr>
        <w:t>,7</w:t>
      </w:r>
      <w:r w:rsidRPr="00356904">
        <w:rPr>
          <w:color w:val="000000"/>
          <w:sz w:val="28"/>
          <w:szCs w:val="28"/>
        </w:rPr>
        <w:t xml:space="preserve"> </w:t>
      </w:r>
      <w:r w:rsidR="00762477">
        <w:rPr>
          <w:color w:val="000000"/>
          <w:sz w:val="28"/>
          <w:szCs w:val="28"/>
        </w:rPr>
        <w:t xml:space="preserve"> тыс. рублей;</w:t>
      </w:r>
      <w:r w:rsidRPr="00356904">
        <w:rPr>
          <w:color w:val="000000"/>
          <w:sz w:val="28"/>
          <w:szCs w:val="28"/>
        </w:rPr>
        <w:t xml:space="preserve">  </w:t>
      </w:r>
    </w:p>
    <w:p w:rsidR="00931423" w:rsidRPr="00356904" w:rsidRDefault="00931423" w:rsidP="001C371A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2025 году –</w:t>
      </w:r>
      <w:r w:rsidR="00226F08" w:rsidRPr="00356904">
        <w:rPr>
          <w:sz w:val="28"/>
          <w:szCs w:val="28"/>
        </w:rPr>
        <w:t>94439,0</w:t>
      </w:r>
      <w:r w:rsidR="00762477">
        <w:rPr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тыс. рублей.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:rsidR="00931423" w:rsidRPr="00356904" w:rsidRDefault="00226F08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</w:t>
      </w:r>
      <w:r w:rsidR="0011412E" w:rsidRPr="00356904">
        <w:rPr>
          <w:color w:val="000000"/>
          <w:sz w:val="28"/>
          <w:szCs w:val="28"/>
        </w:rPr>
        <w:t xml:space="preserve">                                            </w:t>
      </w:r>
      <w:r w:rsidR="00496301" w:rsidRPr="00356904">
        <w:rPr>
          <w:color w:val="000000"/>
          <w:sz w:val="28"/>
          <w:szCs w:val="28"/>
        </w:rPr>
        <w:t>федерального бюджета –</w:t>
      </w:r>
      <w:r w:rsidR="00DB0752">
        <w:rPr>
          <w:sz w:val="28"/>
          <w:szCs w:val="28"/>
          <w:highlight w:val="cyan"/>
        </w:rPr>
        <w:t>96399</w:t>
      </w:r>
      <w:r w:rsidR="000201D6" w:rsidRPr="009A0CD4">
        <w:rPr>
          <w:sz w:val="28"/>
          <w:szCs w:val="28"/>
          <w:highlight w:val="cyan"/>
        </w:rPr>
        <w:t>,4</w:t>
      </w:r>
      <w:r w:rsidR="000201D6" w:rsidRPr="00356904">
        <w:rPr>
          <w:sz w:val="28"/>
          <w:szCs w:val="28"/>
        </w:rPr>
        <w:t xml:space="preserve"> </w:t>
      </w:r>
      <w:r w:rsidR="00931423" w:rsidRPr="00356904">
        <w:rPr>
          <w:color w:val="000000"/>
          <w:sz w:val="28"/>
          <w:szCs w:val="28"/>
        </w:rPr>
        <w:t>тыс. руб.;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Мордовия –</w:t>
      </w:r>
      <w:r w:rsidR="00DB0752">
        <w:rPr>
          <w:sz w:val="28"/>
          <w:szCs w:val="28"/>
          <w:highlight w:val="cyan"/>
        </w:rPr>
        <w:t>174960</w:t>
      </w:r>
      <w:r w:rsidR="000201D6" w:rsidRPr="009A0CD4">
        <w:rPr>
          <w:sz w:val="28"/>
          <w:szCs w:val="28"/>
          <w:highlight w:val="cyan"/>
        </w:rPr>
        <w:t>,6</w:t>
      </w:r>
      <w:r w:rsidR="000201D6" w:rsidRPr="00356904">
        <w:rPr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тыс. руб., средств бюджета</w:t>
      </w:r>
    </w:p>
    <w:p w:rsidR="00931423" w:rsidRPr="00356904" w:rsidRDefault="0011412E" w:rsidP="00C73CD3">
      <w:pPr>
        <w:shd w:val="clear" w:color="auto" w:fill="FFFFFF"/>
        <w:jc w:val="both"/>
        <w:rPr>
          <w:color w:val="FF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</w:t>
      </w:r>
      <w:r w:rsidR="003608FF">
        <w:rPr>
          <w:color w:val="000000"/>
          <w:sz w:val="28"/>
          <w:szCs w:val="28"/>
        </w:rPr>
        <w:t xml:space="preserve">                             </w:t>
      </w:r>
      <w:r w:rsidR="00DC2AC4">
        <w:rPr>
          <w:color w:val="000000"/>
          <w:sz w:val="28"/>
          <w:szCs w:val="28"/>
        </w:rPr>
        <w:t xml:space="preserve">    </w:t>
      </w:r>
      <w:r w:rsidR="003608FF">
        <w:rPr>
          <w:color w:val="000000"/>
          <w:sz w:val="28"/>
          <w:szCs w:val="28"/>
        </w:rPr>
        <w:t xml:space="preserve"> </w:t>
      </w:r>
      <w:r w:rsidR="00931423" w:rsidRPr="00356904">
        <w:rPr>
          <w:color w:val="000000"/>
          <w:sz w:val="28"/>
          <w:szCs w:val="28"/>
        </w:rPr>
        <w:t>Атяшевского муниципального района –</w:t>
      </w:r>
      <w:r w:rsidR="009D13AB" w:rsidRPr="009A0CD4">
        <w:rPr>
          <w:sz w:val="28"/>
          <w:szCs w:val="28"/>
          <w:highlight w:val="cyan"/>
        </w:rPr>
        <w:t>3</w:t>
      </w:r>
      <w:r w:rsidR="00674498">
        <w:rPr>
          <w:sz w:val="28"/>
          <w:szCs w:val="28"/>
          <w:highlight w:val="cyan"/>
        </w:rPr>
        <w:t>521</w:t>
      </w:r>
      <w:r w:rsidR="000959D4">
        <w:rPr>
          <w:sz w:val="28"/>
          <w:szCs w:val="28"/>
          <w:highlight w:val="cyan"/>
        </w:rPr>
        <w:t>93</w:t>
      </w:r>
      <w:r w:rsidR="009A0CD4" w:rsidRPr="009A0CD4">
        <w:rPr>
          <w:sz w:val="28"/>
          <w:szCs w:val="28"/>
          <w:highlight w:val="cyan"/>
        </w:rPr>
        <w:t>,6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</w:t>
      </w:r>
      <w:r w:rsidR="003608FF">
        <w:rPr>
          <w:color w:val="000000"/>
          <w:sz w:val="28"/>
          <w:szCs w:val="28"/>
        </w:rPr>
        <w:t xml:space="preserve">                               </w:t>
      </w:r>
      <w:r w:rsidRPr="00356904">
        <w:rPr>
          <w:color w:val="000000"/>
          <w:sz w:val="28"/>
          <w:szCs w:val="28"/>
        </w:rPr>
        <w:t xml:space="preserve">   </w:t>
      </w:r>
      <w:r w:rsidR="003608FF">
        <w:rPr>
          <w:color w:val="000000"/>
          <w:sz w:val="28"/>
          <w:szCs w:val="28"/>
        </w:rPr>
        <w:t xml:space="preserve"> </w:t>
      </w:r>
      <w:r w:rsidR="00DC2AC4">
        <w:rPr>
          <w:color w:val="000000"/>
          <w:sz w:val="28"/>
          <w:szCs w:val="28"/>
        </w:rPr>
        <w:t xml:space="preserve">   </w:t>
      </w:r>
      <w:r w:rsidRPr="00356904">
        <w:rPr>
          <w:color w:val="000000"/>
          <w:sz w:val="28"/>
          <w:szCs w:val="28"/>
        </w:rPr>
        <w:t>тыс. руб.; внебюджетные средства –</w:t>
      </w:r>
      <w:r w:rsidRPr="00356904">
        <w:rPr>
          <w:sz w:val="28"/>
          <w:szCs w:val="28"/>
        </w:rPr>
        <w:t xml:space="preserve">14292,8 </w:t>
      </w:r>
      <w:r w:rsidRPr="00356904">
        <w:rPr>
          <w:color w:val="000000"/>
          <w:sz w:val="28"/>
          <w:szCs w:val="28"/>
        </w:rPr>
        <w:t>тыс.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</w:t>
      </w:r>
      <w:r w:rsidR="00762477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 xml:space="preserve"> руб.;</w:t>
      </w:r>
    </w:p>
    <w:p w:rsidR="00931423" w:rsidRPr="00356904" w:rsidRDefault="00931423" w:rsidP="008501BE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</w:t>
      </w:r>
      <w:r w:rsidR="00762477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подпрограммы «Развитие архивного дела»</w:t>
      </w:r>
    </w:p>
    <w:p w:rsidR="00931423" w:rsidRPr="00356904" w:rsidRDefault="00931423" w:rsidP="008501BE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</w:t>
      </w:r>
      <w:r w:rsidR="00DC2AC4">
        <w:rPr>
          <w:color w:val="000000"/>
          <w:sz w:val="28"/>
          <w:szCs w:val="28"/>
        </w:rPr>
        <w:t xml:space="preserve">                                   </w:t>
      </w:r>
      <w:r w:rsidRPr="00356904">
        <w:rPr>
          <w:color w:val="000000"/>
          <w:sz w:val="28"/>
          <w:szCs w:val="28"/>
        </w:rPr>
        <w:t>общий о</w:t>
      </w:r>
      <w:r w:rsidR="00762477">
        <w:rPr>
          <w:color w:val="000000"/>
          <w:sz w:val="28"/>
          <w:szCs w:val="28"/>
        </w:rPr>
        <w:t>бъем финансирования составляет:</w:t>
      </w:r>
      <w:r w:rsidR="009A0CD4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за счет</w:t>
      </w:r>
    </w:p>
    <w:p w:rsidR="00931423" w:rsidRPr="00356904" w:rsidRDefault="00931423" w:rsidP="008501BE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</w:t>
      </w:r>
      <w:r w:rsidR="00762477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средств бюджета Атяшевского муниципального</w:t>
      </w:r>
    </w:p>
    <w:p w:rsidR="00931423" w:rsidRPr="00356904" w:rsidRDefault="00931423" w:rsidP="008501BE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                       </w:t>
      </w:r>
      <w:r w:rsidR="008C3611" w:rsidRPr="00356904">
        <w:rPr>
          <w:color w:val="000000"/>
          <w:sz w:val="28"/>
          <w:szCs w:val="28"/>
        </w:rPr>
        <w:t xml:space="preserve">                      </w:t>
      </w:r>
      <w:r w:rsidR="00DC2AC4">
        <w:rPr>
          <w:color w:val="000000"/>
          <w:sz w:val="28"/>
          <w:szCs w:val="28"/>
        </w:rPr>
        <w:t xml:space="preserve"> </w:t>
      </w:r>
      <w:r w:rsidR="008C3611" w:rsidRPr="00356904">
        <w:rPr>
          <w:color w:val="000000"/>
          <w:sz w:val="28"/>
          <w:szCs w:val="28"/>
        </w:rPr>
        <w:t xml:space="preserve">района </w:t>
      </w:r>
      <w:r w:rsidR="009A0CD4">
        <w:rPr>
          <w:sz w:val="28"/>
          <w:szCs w:val="28"/>
        </w:rPr>
        <w:t>587</w:t>
      </w:r>
      <w:r w:rsidR="000201D6" w:rsidRPr="00356904">
        <w:rPr>
          <w:sz w:val="28"/>
          <w:szCs w:val="28"/>
        </w:rPr>
        <w:t xml:space="preserve">0,7 </w:t>
      </w:r>
      <w:r w:rsidRPr="00356904">
        <w:rPr>
          <w:color w:val="000000"/>
          <w:sz w:val="28"/>
          <w:szCs w:val="28"/>
        </w:rPr>
        <w:t>тыс. рублей, в том числе по годам:</w:t>
      </w:r>
    </w:p>
    <w:p w:rsidR="00931423" w:rsidRPr="00356904" w:rsidRDefault="00931423" w:rsidP="008501BE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2016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524,0 тыс. рублей;</w:t>
      </w:r>
    </w:p>
    <w:p w:rsidR="00931423" w:rsidRPr="00356904" w:rsidRDefault="00931423" w:rsidP="008501BE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2017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580,8 тыс. рублей;</w:t>
      </w:r>
    </w:p>
    <w:p w:rsidR="00931423" w:rsidRPr="00356904" w:rsidRDefault="00931423" w:rsidP="008501BE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2018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469,0 тыс. рублей;</w:t>
      </w:r>
    </w:p>
    <w:p w:rsidR="00931423" w:rsidRPr="00356904" w:rsidRDefault="00931423" w:rsidP="008501BE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2019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450,0 тыс. рублей;</w:t>
      </w:r>
    </w:p>
    <w:p w:rsidR="00931423" w:rsidRPr="00356904" w:rsidRDefault="00931423" w:rsidP="008501BE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2020 год</w:t>
      </w:r>
      <w:r w:rsidR="00762477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571,7 тыс. рублей;</w:t>
      </w:r>
    </w:p>
    <w:p w:rsidR="00931423" w:rsidRPr="00356904" w:rsidRDefault="00931423" w:rsidP="008501BE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          в 2021 году – 618,3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</w:t>
      </w:r>
      <w:r w:rsidR="00762477">
        <w:rPr>
          <w:sz w:val="28"/>
          <w:szCs w:val="28"/>
        </w:rPr>
        <w:t xml:space="preserve">                 в 2022 году – </w:t>
      </w:r>
      <w:r w:rsidRPr="00356904">
        <w:rPr>
          <w:sz w:val="28"/>
          <w:szCs w:val="28"/>
        </w:rPr>
        <w:t>588,3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</w:t>
      </w:r>
      <w:r w:rsidR="00762477">
        <w:rPr>
          <w:sz w:val="28"/>
          <w:szCs w:val="28"/>
        </w:rPr>
        <w:t xml:space="preserve">               в 2023 году – </w:t>
      </w:r>
      <w:r w:rsidR="008C3611" w:rsidRPr="00356904">
        <w:rPr>
          <w:sz w:val="28"/>
          <w:szCs w:val="28"/>
        </w:rPr>
        <w:t>70</w:t>
      </w:r>
      <w:r w:rsidRPr="00356904">
        <w:rPr>
          <w:sz w:val="28"/>
          <w:szCs w:val="28"/>
        </w:rPr>
        <w:t>6,4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</w:t>
      </w:r>
      <w:r w:rsidR="00762477">
        <w:rPr>
          <w:sz w:val="28"/>
          <w:szCs w:val="28"/>
        </w:rPr>
        <w:t xml:space="preserve">                 в 2024 году – 679,3 тыс. рублей;</w:t>
      </w:r>
    </w:p>
    <w:p w:rsidR="00931423" w:rsidRPr="00356904" w:rsidRDefault="00931423" w:rsidP="00C73CD3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</w:t>
      </w:r>
      <w:r w:rsidR="00762477">
        <w:rPr>
          <w:sz w:val="28"/>
          <w:szCs w:val="28"/>
        </w:rPr>
        <w:t xml:space="preserve">                 в 2025 году – </w:t>
      </w:r>
      <w:r w:rsidRPr="00356904">
        <w:rPr>
          <w:sz w:val="28"/>
          <w:szCs w:val="28"/>
        </w:rPr>
        <w:t>682,9 тыс. рублей</w:t>
      </w:r>
      <w:proofErr w:type="gramStart"/>
      <w:r w:rsidRPr="00356904">
        <w:rPr>
          <w:sz w:val="28"/>
          <w:szCs w:val="28"/>
        </w:rPr>
        <w:t>.;</w:t>
      </w:r>
      <w:proofErr w:type="gramEnd"/>
    </w:p>
    <w:p w:rsidR="00931423" w:rsidRPr="00356904" w:rsidRDefault="0011412E" w:rsidP="002B47EA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</w:t>
      </w:r>
      <w:r w:rsidR="00931423" w:rsidRPr="00356904">
        <w:rPr>
          <w:color w:val="000000"/>
          <w:sz w:val="28"/>
          <w:szCs w:val="28"/>
        </w:rPr>
        <w:t>подпрограммы «</w:t>
      </w:r>
      <w:r w:rsidR="00931423" w:rsidRPr="00356904">
        <w:rPr>
          <w:sz w:val="28"/>
          <w:szCs w:val="28"/>
        </w:rPr>
        <w:t xml:space="preserve">Развитие туризма на территории </w:t>
      </w:r>
    </w:p>
    <w:p w:rsidR="00931423" w:rsidRPr="00356904" w:rsidRDefault="0011412E" w:rsidP="002B47EA">
      <w:pPr>
        <w:shd w:val="clear" w:color="auto" w:fill="FFFFFF"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         </w:t>
      </w:r>
      <w:r w:rsidR="00931423" w:rsidRPr="00356904">
        <w:rPr>
          <w:sz w:val="28"/>
          <w:szCs w:val="28"/>
        </w:rPr>
        <w:t xml:space="preserve">Атяшевского муниципального </w:t>
      </w:r>
      <w:r w:rsidR="00762477" w:rsidRPr="00356904">
        <w:rPr>
          <w:sz w:val="28"/>
          <w:szCs w:val="28"/>
        </w:rPr>
        <w:t>района</w:t>
      </w:r>
      <w:r w:rsidR="00931423" w:rsidRPr="00356904">
        <w:rPr>
          <w:sz w:val="28"/>
          <w:szCs w:val="28"/>
        </w:rPr>
        <w:t xml:space="preserve">                                             </w:t>
      </w:r>
    </w:p>
    <w:p w:rsidR="00931423" w:rsidRPr="00356904" w:rsidRDefault="0011412E" w:rsidP="002B47EA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        </w:t>
      </w:r>
      <w:r w:rsidR="00931423" w:rsidRPr="00356904">
        <w:rPr>
          <w:sz w:val="28"/>
          <w:szCs w:val="28"/>
        </w:rPr>
        <w:t xml:space="preserve"> Республики Мордовия</w:t>
      </w:r>
      <w:r w:rsidR="00931423" w:rsidRPr="00356904">
        <w:rPr>
          <w:bCs/>
          <w:sz w:val="28"/>
          <w:szCs w:val="28"/>
        </w:rPr>
        <w:t>»</w:t>
      </w:r>
    </w:p>
    <w:p w:rsidR="00931423" w:rsidRPr="00356904" w:rsidRDefault="0011412E" w:rsidP="002B47EA">
      <w:pPr>
        <w:pStyle w:val="aff1"/>
        <w:contextualSpacing/>
        <w:rPr>
          <w:rFonts w:ascii="Times New Roman" w:hAnsi="Times New Roman"/>
          <w:sz w:val="28"/>
          <w:szCs w:val="28"/>
        </w:rPr>
      </w:pPr>
      <w:r w:rsidRPr="0035690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31423" w:rsidRPr="00356904"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:rsidR="00931423" w:rsidRPr="00356904" w:rsidRDefault="0011412E" w:rsidP="002B47EA">
      <w:pPr>
        <w:pStyle w:val="aff1"/>
        <w:contextualSpacing/>
        <w:rPr>
          <w:rFonts w:ascii="Times New Roman" w:hAnsi="Times New Roman"/>
          <w:sz w:val="28"/>
          <w:szCs w:val="28"/>
        </w:rPr>
      </w:pPr>
      <w:r w:rsidRPr="0035690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20EEF">
        <w:rPr>
          <w:rFonts w:ascii="Times New Roman" w:hAnsi="Times New Roman"/>
          <w:sz w:val="28"/>
          <w:szCs w:val="28"/>
        </w:rPr>
        <w:t xml:space="preserve"> </w:t>
      </w:r>
      <w:r w:rsidR="00931423" w:rsidRPr="00356904">
        <w:rPr>
          <w:rFonts w:ascii="Times New Roman" w:hAnsi="Times New Roman"/>
          <w:sz w:val="28"/>
          <w:szCs w:val="28"/>
        </w:rPr>
        <w:t>муниципальной программы  1392,</w:t>
      </w:r>
      <w:r w:rsidR="00931423" w:rsidRPr="00356904">
        <w:rPr>
          <w:rFonts w:ascii="Times New Roman" w:hAnsi="Times New Roman"/>
          <w:color w:val="FF0000"/>
          <w:sz w:val="28"/>
          <w:szCs w:val="28"/>
        </w:rPr>
        <w:t xml:space="preserve">0 </w:t>
      </w:r>
      <w:r w:rsidR="00931423" w:rsidRPr="00356904">
        <w:rPr>
          <w:rFonts w:ascii="Times New Roman" w:hAnsi="Times New Roman"/>
          <w:sz w:val="28"/>
          <w:szCs w:val="28"/>
        </w:rPr>
        <w:t xml:space="preserve">тыс. руб.  </w:t>
      </w:r>
    </w:p>
    <w:p w:rsidR="00931423" w:rsidRPr="00356904" w:rsidRDefault="00931423" w:rsidP="002B47EA">
      <w:pPr>
        <w:pStyle w:val="aff1"/>
        <w:contextualSpacing/>
        <w:rPr>
          <w:rFonts w:ascii="Times New Roman" w:hAnsi="Times New Roman"/>
          <w:sz w:val="28"/>
          <w:szCs w:val="28"/>
        </w:rPr>
      </w:pPr>
      <w:r w:rsidRPr="00356904">
        <w:rPr>
          <w:rFonts w:ascii="Times New Roman" w:hAnsi="Times New Roman"/>
          <w:sz w:val="28"/>
          <w:szCs w:val="28"/>
        </w:rPr>
        <w:t xml:space="preserve">  </w:t>
      </w:r>
      <w:r w:rsidR="0011412E" w:rsidRPr="0035690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20EEF">
        <w:rPr>
          <w:rFonts w:ascii="Times New Roman" w:hAnsi="Times New Roman"/>
          <w:sz w:val="28"/>
          <w:szCs w:val="28"/>
        </w:rPr>
        <w:t xml:space="preserve">в </w:t>
      </w:r>
      <w:r w:rsidR="00920EEF" w:rsidRPr="00356904">
        <w:rPr>
          <w:rFonts w:ascii="Times New Roman" w:hAnsi="Times New Roman"/>
          <w:sz w:val="28"/>
          <w:szCs w:val="28"/>
        </w:rPr>
        <w:t>т.ч.</w:t>
      </w:r>
      <w:r w:rsidR="00920EEF">
        <w:rPr>
          <w:rFonts w:ascii="Times New Roman" w:hAnsi="Times New Roman"/>
          <w:sz w:val="28"/>
          <w:szCs w:val="28"/>
        </w:rPr>
        <w:t xml:space="preserve"> </w:t>
      </w:r>
      <w:r w:rsidRPr="00356904">
        <w:rPr>
          <w:rFonts w:ascii="Times New Roman" w:hAnsi="Times New Roman"/>
          <w:sz w:val="28"/>
          <w:szCs w:val="28"/>
        </w:rPr>
        <w:t>по годам:</w:t>
      </w:r>
    </w:p>
    <w:p w:rsidR="00931423" w:rsidRPr="00356904" w:rsidRDefault="00931423" w:rsidP="002B47EA">
      <w:pPr>
        <w:ind w:firstLine="454"/>
        <w:contextualSpacing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  </w:t>
      </w:r>
      <w:r w:rsidR="00920EEF">
        <w:rPr>
          <w:sz w:val="28"/>
          <w:szCs w:val="28"/>
        </w:rPr>
        <w:t xml:space="preserve"> в 2023 году </w:t>
      </w:r>
      <w:r w:rsidRPr="00356904">
        <w:rPr>
          <w:sz w:val="28"/>
          <w:szCs w:val="28"/>
        </w:rPr>
        <w:t>- 436,0  тыс. рублей;</w:t>
      </w:r>
    </w:p>
    <w:p w:rsidR="00931423" w:rsidRPr="00356904" w:rsidRDefault="00931423" w:rsidP="002B47EA">
      <w:pPr>
        <w:ind w:firstLine="454"/>
        <w:contextualSpacing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  </w:t>
      </w:r>
      <w:r w:rsidR="00920EEF">
        <w:rPr>
          <w:sz w:val="28"/>
          <w:szCs w:val="28"/>
        </w:rPr>
        <w:t xml:space="preserve"> в 2024 году </w:t>
      </w:r>
      <w:r w:rsidRPr="00356904">
        <w:rPr>
          <w:sz w:val="28"/>
          <w:szCs w:val="28"/>
        </w:rPr>
        <w:t>- 459,0  тыс. рублей;</w:t>
      </w:r>
    </w:p>
    <w:p w:rsidR="00931423" w:rsidRPr="00356904" w:rsidRDefault="00931423" w:rsidP="002B47EA">
      <w:pPr>
        <w:ind w:firstLine="454"/>
        <w:contextualSpacing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 </w:t>
      </w:r>
      <w:r w:rsidR="00920EEF">
        <w:rPr>
          <w:sz w:val="28"/>
          <w:szCs w:val="28"/>
        </w:rPr>
        <w:t xml:space="preserve"> </w:t>
      </w:r>
      <w:r w:rsidRPr="00356904">
        <w:rPr>
          <w:sz w:val="28"/>
          <w:szCs w:val="28"/>
        </w:rPr>
        <w:t xml:space="preserve">  </w:t>
      </w:r>
      <w:r w:rsidR="00920EEF">
        <w:rPr>
          <w:sz w:val="28"/>
          <w:szCs w:val="28"/>
        </w:rPr>
        <w:t>в 2025 году</w:t>
      </w:r>
      <w:r w:rsidRPr="00356904">
        <w:rPr>
          <w:sz w:val="28"/>
          <w:szCs w:val="28"/>
        </w:rPr>
        <w:t xml:space="preserve">- </w:t>
      </w:r>
      <w:r w:rsidR="00EE02B6">
        <w:rPr>
          <w:sz w:val="28"/>
          <w:szCs w:val="28"/>
        </w:rPr>
        <w:t xml:space="preserve"> 497,0  </w:t>
      </w:r>
      <w:r w:rsidRPr="00356904">
        <w:rPr>
          <w:sz w:val="28"/>
          <w:szCs w:val="28"/>
        </w:rPr>
        <w:t>тыс. рублей;</w:t>
      </w:r>
    </w:p>
    <w:p w:rsidR="00931423" w:rsidRPr="00356904" w:rsidRDefault="00931423" w:rsidP="002B47EA">
      <w:pPr>
        <w:ind w:firstLine="600"/>
        <w:contextualSpacing/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                           </w:t>
      </w:r>
      <w:r w:rsidR="00920EEF">
        <w:rPr>
          <w:sz w:val="28"/>
          <w:szCs w:val="28"/>
        </w:rPr>
        <w:t xml:space="preserve"> </w:t>
      </w:r>
      <w:r w:rsidRPr="00356904">
        <w:rPr>
          <w:sz w:val="28"/>
          <w:szCs w:val="28"/>
        </w:rPr>
        <w:t xml:space="preserve"> Источники финансирования:</w:t>
      </w:r>
    </w:p>
    <w:p w:rsidR="00931423" w:rsidRPr="00356904" w:rsidRDefault="00931423" w:rsidP="002B47EA">
      <w:pPr>
        <w:ind w:firstLine="600"/>
        <w:contextualSpacing/>
        <w:rPr>
          <w:sz w:val="28"/>
          <w:szCs w:val="28"/>
        </w:rPr>
      </w:pPr>
      <w:r w:rsidRPr="00356904">
        <w:rPr>
          <w:sz w:val="28"/>
          <w:szCs w:val="28"/>
        </w:rPr>
        <w:t xml:space="preserve"> </w:t>
      </w:r>
      <w:r w:rsidR="0011412E" w:rsidRPr="00356904">
        <w:rPr>
          <w:sz w:val="28"/>
          <w:szCs w:val="28"/>
        </w:rPr>
        <w:t xml:space="preserve">     </w:t>
      </w:r>
      <w:r w:rsidR="00DC2AC4">
        <w:rPr>
          <w:sz w:val="28"/>
          <w:szCs w:val="28"/>
        </w:rPr>
        <w:t xml:space="preserve">                               </w:t>
      </w:r>
      <w:r w:rsidRPr="00356904">
        <w:rPr>
          <w:sz w:val="28"/>
          <w:szCs w:val="28"/>
        </w:rPr>
        <w:t xml:space="preserve">средства бюджета Атяшевского муниципального  </w:t>
      </w:r>
    </w:p>
    <w:p w:rsidR="00931423" w:rsidRPr="00356904" w:rsidRDefault="0011412E" w:rsidP="002B47EA">
      <w:pPr>
        <w:ind w:firstLine="600"/>
        <w:contextualSpacing/>
        <w:rPr>
          <w:sz w:val="28"/>
          <w:szCs w:val="28"/>
        </w:rPr>
      </w:pPr>
      <w:r w:rsidRPr="00356904">
        <w:rPr>
          <w:sz w:val="28"/>
          <w:szCs w:val="28"/>
        </w:rPr>
        <w:t xml:space="preserve">        </w:t>
      </w:r>
      <w:r w:rsidR="00DC2AC4">
        <w:rPr>
          <w:sz w:val="28"/>
          <w:szCs w:val="28"/>
        </w:rPr>
        <w:t xml:space="preserve">                             </w:t>
      </w:r>
      <w:r w:rsidR="00114795" w:rsidRPr="00356904">
        <w:rPr>
          <w:sz w:val="28"/>
          <w:szCs w:val="28"/>
        </w:rPr>
        <w:t>района  –1392</w:t>
      </w:r>
      <w:r w:rsidR="00931423" w:rsidRPr="00356904">
        <w:rPr>
          <w:sz w:val="28"/>
          <w:szCs w:val="28"/>
        </w:rPr>
        <w:t>,0   тыс. руб.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Примечание: Объемы финансирования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Программы носят прогнозный характер и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подлежат ежегодному уточнению при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lastRenderedPageBreak/>
        <w:t xml:space="preserve">                                             формировании проекта бюджета Атяшевского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муниципального района на соответствующий</w:t>
      </w:r>
    </w:p>
    <w:p w:rsidR="00931423" w:rsidRPr="00356904" w:rsidRDefault="00931423" w:rsidP="00C73CD3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</w:t>
      </w:r>
      <w:r w:rsidR="00EE02B6">
        <w:rPr>
          <w:color w:val="000000"/>
          <w:sz w:val="28"/>
          <w:szCs w:val="28"/>
        </w:rPr>
        <w:t xml:space="preserve">                финансовый год</w:t>
      </w:r>
      <w:proofErr w:type="gramStart"/>
      <w:r w:rsidR="00EE02B6">
        <w:rPr>
          <w:color w:val="000000"/>
          <w:sz w:val="28"/>
          <w:szCs w:val="28"/>
        </w:rPr>
        <w:t>.</w:t>
      </w:r>
      <w:r w:rsidRPr="00356904">
        <w:rPr>
          <w:color w:val="000000"/>
          <w:sz w:val="28"/>
          <w:szCs w:val="28"/>
        </w:rPr>
        <w:t>»;</w:t>
      </w:r>
      <w:proofErr w:type="gramEnd"/>
    </w:p>
    <w:p w:rsidR="00931423" w:rsidRPr="00356904" w:rsidRDefault="005266E4" w:rsidP="005266E4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56904">
        <w:rPr>
          <w:sz w:val="28"/>
          <w:szCs w:val="28"/>
        </w:rPr>
        <w:t xml:space="preserve">         </w:t>
      </w:r>
      <w:r w:rsidR="00931423" w:rsidRPr="00356904">
        <w:rPr>
          <w:sz w:val="28"/>
          <w:szCs w:val="28"/>
        </w:rPr>
        <w:t xml:space="preserve">2. В паспорте Подпрограммы </w:t>
      </w:r>
      <w:r w:rsidR="00CF3C0D" w:rsidRPr="00356904">
        <w:rPr>
          <w:color w:val="000000"/>
          <w:sz w:val="28"/>
          <w:szCs w:val="28"/>
        </w:rPr>
        <w:t>«Развитие культуры</w:t>
      </w:r>
      <w:r w:rsidR="00931423" w:rsidRPr="00356904">
        <w:rPr>
          <w:color w:val="000000"/>
          <w:sz w:val="28"/>
          <w:szCs w:val="28"/>
        </w:rPr>
        <w:t xml:space="preserve">» </w:t>
      </w:r>
      <w:r w:rsidR="00931423" w:rsidRPr="00356904">
        <w:rPr>
          <w:sz w:val="28"/>
          <w:szCs w:val="28"/>
        </w:rPr>
        <w:t>позицию  «Объем бюджетных ассигнований Подпрограммы» изложить в следующей редакции:</w:t>
      </w:r>
    </w:p>
    <w:p w:rsidR="00931423" w:rsidRPr="00356904" w:rsidRDefault="00931423" w:rsidP="00607111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«Объем бюджетных               Объем бюджетных ассигнований </w:t>
      </w:r>
      <w:proofErr w:type="gramStart"/>
      <w:r w:rsidRPr="00356904">
        <w:rPr>
          <w:color w:val="000000"/>
          <w:sz w:val="28"/>
          <w:szCs w:val="28"/>
        </w:rPr>
        <w:t>на</w:t>
      </w:r>
      <w:proofErr w:type="gramEnd"/>
    </w:p>
    <w:p w:rsidR="00EE02B6" w:rsidRDefault="00931423" w:rsidP="00607111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Ассигнований       </w:t>
      </w:r>
      <w:r w:rsidR="00EE02B6">
        <w:rPr>
          <w:color w:val="000000"/>
          <w:sz w:val="28"/>
          <w:szCs w:val="28"/>
        </w:rPr>
        <w:t xml:space="preserve">                  </w:t>
      </w:r>
      <w:r w:rsidRPr="00356904">
        <w:rPr>
          <w:color w:val="000000"/>
          <w:sz w:val="28"/>
          <w:szCs w:val="28"/>
        </w:rPr>
        <w:t xml:space="preserve">реализацию </w:t>
      </w:r>
      <w:r w:rsidR="00226F08" w:rsidRPr="00356904">
        <w:rPr>
          <w:color w:val="000000"/>
          <w:sz w:val="28"/>
          <w:szCs w:val="28"/>
        </w:rPr>
        <w:t xml:space="preserve">подпрограммы составляет </w:t>
      </w:r>
    </w:p>
    <w:p w:rsidR="00931423" w:rsidRPr="00EE02B6" w:rsidRDefault="00EE02B6" w:rsidP="00EE02B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                       </w:t>
      </w:r>
      <w:r w:rsidR="005E1AB1" w:rsidRPr="00674498">
        <w:rPr>
          <w:sz w:val="28"/>
          <w:szCs w:val="28"/>
          <w:highlight w:val="darkGray"/>
        </w:rPr>
        <w:t>637846,4</w:t>
      </w:r>
      <w:r w:rsidR="005E1AB1">
        <w:rPr>
          <w:sz w:val="28"/>
          <w:szCs w:val="28"/>
        </w:rPr>
        <w:t xml:space="preserve">    </w:t>
      </w:r>
      <w:r w:rsidRPr="00EE02B6">
        <w:rPr>
          <w:color w:val="000000"/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 руб., в том числе по годам: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</w:t>
      </w:r>
      <w:r w:rsidR="00EE02B6">
        <w:rPr>
          <w:color w:val="000000"/>
          <w:sz w:val="28"/>
          <w:szCs w:val="28"/>
        </w:rPr>
        <w:t xml:space="preserve">                         </w:t>
      </w:r>
      <w:r w:rsidRPr="00356904">
        <w:rPr>
          <w:color w:val="000000"/>
          <w:sz w:val="28"/>
          <w:szCs w:val="28"/>
        </w:rPr>
        <w:t>в 2014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89986,7 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>в 2015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4478,6 </w:t>
      </w:r>
      <w:r w:rsidR="00EE02B6">
        <w:rPr>
          <w:color w:val="000000"/>
          <w:sz w:val="28"/>
          <w:szCs w:val="28"/>
        </w:rPr>
        <w:t xml:space="preserve"> 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>в 2016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24449,2 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в 2017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48006,9 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>в 2018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45436,5 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>в 2019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45178,7 тыс. рублей;</w:t>
      </w:r>
    </w:p>
    <w:p w:rsidR="00931423" w:rsidRPr="00356904" w:rsidRDefault="00931423" w:rsidP="008C7988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</w:t>
      </w:r>
      <w:r w:rsidR="00EE02B6">
        <w:rPr>
          <w:color w:val="000000"/>
          <w:sz w:val="28"/>
          <w:szCs w:val="28"/>
        </w:rPr>
        <w:t xml:space="preserve">        </w:t>
      </w:r>
      <w:r w:rsidRPr="00356904">
        <w:rPr>
          <w:color w:val="000000"/>
          <w:sz w:val="28"/>
          <w:szCs w:val="28"/>
        </w:rPr>
        <w:t>в 2020 год</w:t>
      </w:r>
      <w:r w:rsidR="00EE02B6">
        <w:rPr>
          <w:color w:val="000000"/>
          <w:sz w:val="28"/>
          <w:szCs w:val="28"/>
        </w:rPr>
        <w:t>у</w:t>
      </w:r>
      <w:r w:rsidRPr="00356904">
        <w:rPr>
          <w:color w:val="000000"/>
          <w:sz w:val="28"/>
          <w:szCs w:val="28"/>
        </w:rPr>
        <w:t xml:space="preserve"> – 33673,3 тыс. рублей;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 xml:space="preserve">в 2021 году – </w:t>
      </w:r>
      <w:r w:rsidRPr="00356904">
        <w:rPr>
          <w:sz w:val="28"/>
          <w:szCs w:val="28"/>
        </w:rPr>
        <w:t>40837,1</w:t>
      </w:r>
      <w:r w:rsidR="00EE02B6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>в 2022 году –</w:t>
      </w:r>
      <w:r w:rsidR="00EE02B6">
        <w:rPr>
          <w:color w:val="000000"/>
          <w:sz w:val="28"/>
          <w:szCs w:val="28"/>
        </w:rPr>
        <w:t xml:space="preserve"> </w:t>
      </w:r>
      <w:r w:rsidR="0065516D" w:rsidRPr="00356904">
        <w:rPr>
          <w:color w:val="000000"/>
          <w:sz w:val="28"/>
          <w:szCs w:val="28"/>
        </w:rPr>
        <w:t xml:space="preserve">43661,7 </w:t>
      </w:r>
      <w:r w:rsidRPr="00356904">
        <w:rPr>
          <w:sz w:val="28"/>
          <w:szCs w:val="28"/>
        </w:rPr>
        <w:t>тыс</w:t>
      </w:r>
      <w:r w:rsidRPr="00356904">
        <w:rPr>
          <w:color w:val="000000"/>
          <w:sz w:val="28"/>
          <w:szCs w:val="28"/>
        </w:rPr>
        <w:t>. рублей;</w:t>
      </w:r>
    </w:p>
    <w:p w:rsidR="00931423" w:rsidRPr="00356904" w:rsidRDefault="00931423" w:rsidP="005306CB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</w:t>
      </w:r>
      <w:r w:rsidR="00EE02B6">
        <w:rPr>
          <w:color w:val="000000"/>
          <w:sz w:val="28"/>
          <w:szCs w:val="28"/>
        </w:rPr>
        <w:t xml:space="preserve">                </w:t>
      </w:r>
      <w:r w:rsidRPr="00356904">
        <w:rPr>
          <w:color w:val="000000"/>
          <w:sz w:val="28"/>
          <w:szCs w:val="28"/>
        </w:rPr>
        <w:t>в 2023 году –</w:t>
      </w:r>
      <w:r w:rsidR="00EE02B6">
        <w:rPr>
          <w:color w:val="000000"/>
          <w:sz w:val="28"/>
          <w:szCs w:val="28"/>
        </w:rPr>
        <w:t xml:space="preserve"> </w:t>
      </w:r>
      <w:r w:rsidR="005E1AB1" w:rsidRPr="005E1AB1">
        <w:rPr>
          <w:sz w:val="28"/>
          <w:szCs w:val="28"/>
          <w:highlight w:val="darkGray"/>
        </w:rPr>
        <w:t>918</w:t>
      </w:r>
      <w:r w:rsidR="000959D4" w:rsidRPr="005E1AB1">
        <w:rPr>
          <w:sz w:val="28"/>
          <w:szCs w:val="28"/>
          <w:highlight w:val="darkGray"/>
        </w:rPr>
        <w:t>74</w:t>
      </w:r>
      <w:r w:rsidR="00496301" w:rsidRPr="005E1AB1">
        <w:rPr>
          <w:sz w:val="28"/>
          <w:szCs w:val="28"/>
          <w:highlight w:val="darkGray"/>
        </w:rPr>
        <w:t>,0</w:t>
      </w:r>
      <w:r w:rsidR="00496301" w:rsidRPr="00356904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рублей;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 xml:space="preserve">в 2024 году – </w:t>
      </w:r>
      <w:r w:rsidR="00A24740" w:rsidRPr="00A24740">
        <w:rPr>
          <w:sz w:val="28"/>
          <w:szCs w:val="28"/>
          <w:highlight w:val="yellow"/>
        </w:rPr>
        <w:t>75874</w:t>
      </w:r>
      <w:r w:rsidR="00226F08" w:rsidRPr="00A24740">
        <w:rPr>
          <w:sz w:val="28"/>
          <w:szCs w:val="28"/>
          <w:highlight w:val="yellow"/>
        </w:rPr>
        <w:t>,7</w:t>
      </w:r>
      <w:r w:rsidR="00226F08" w:rsidRPr="00356904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тыс. рублей.</w:t>
      </w:r>
    </w:p>
    <w:p w:rsidR="00931423" w:rsidRPr="00356904" w:rsidRDefault="00931423" w:rsidP="00B40A54">
      <w:pPr>
        <w:shd w:val="clear" w:color="auto" w:fill="FFFFFF"/>
        <w:jc w:val="both"/>
        <w:rPr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</w:t>
      </w:r>
      <w:r w:rsidR="00EE02B6">
        <w:rPr>
          <w:color w:val="000000"/>
          <w:sz w:val="28"/>
          <w:szCs w:val="28"/>
        </w:rPr>
        <w:t xml:space="preserve">                        </w:t>
      </w:r>
      <w:r w:rsidRPr="00356904">
        <w:rPr>
          <w:color w:val="000000"/>
          <w:sz w:val="28"/>
          <w:szCs w:val="28"/>
        </w:rPr>
        <w:t xml:space="preserve">в 2025 году – </w:t>
      </w:r>
      <w:r w:rsidR="00226F08" w:rsidRPr="00356904">
        <w:rPr>
          <w:sz w:val="28"/>
          <w:szCs w:val="28"/>
        </w:rPr>
        <w:t xml:space="preserve">94439,0 </w:t>
      </w:r>
      <w:r w:rsidRPr="00356904">
        <w:rPr>
          <w:color w:val="000000"/>
          <w:sz w:val="28"/>
          <w:szCs w:val="28"/>
        </w:rPr>
        <w:t>тыс. рублей.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:rsidR="00931423" w:rsidRPr="00356904" w:rsidRDefault="00226F08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</w:t>
      </w:r>
      <w:r w:rsidR="0011412E" w:rsidRPr="00356904">
        <w:rPr>
          <w:color w:val="000000"/>
          <w:sz w:val="28"/>
          <w:szCs w:val="28"/>
        </w:rPr>
        <w:t xml:space="preserve">                                           </w:t>
      </w:r>
      <w:r w:rsidR="00D470FF">
        <w:rPr>
          <w:color w:val="000000"/>
          <w:sz w:val="28"/>
          <w:szCs w:val="28"/>
        </w:rPr>
        <w:t>федерального бюджета –</w:t>
      </w:r>
      <w:r w:rsidR="00D470FF" w:rsidRPr="00D470FF">
        <w:rPr>
          <w:color w:val="000000"/>
          <w:sz w:val="28"/>
          <w:szCs w:val="28"/>
          <w:highlight w:val="yellow"/>
        </w:rPr>
        <w:t>96399</w:t>
      </w:r>
      <w:r w:rsidR="00496301" w:rsidRPr="00D470FF">
        <w:rPr>
          <w:color w:val="000000"/>
          <w:sz w:val="28"/>
          <w:szCs w:val="28"/>
          <w:highlight w:val="yellow"/>
        </w:rPr>
        <w:t>,4</w:t>
      </w:r>
      <w:r w:rsidR="00931423" w:rsidRPr="00356904">
        <w:rPr>
          <w:color w:val="000000"/>
          <w:sz w:val="28"/>
          <w:szCs w:val="28"/>
        </w:rPr>
        <w:t xml:space="preserve">  тыс. руб.;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:rsidR="00931423" w:rsidRPr="00356904" w:rsidRDefault="00931423" w:rsidP="00B40A54">
      <w:pPr>
        <w:shd w:val="clear" w:color="auto" w:fill="FFFFFF"/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Мордовия–</w:t>
      </w:r>
      <w:r w:rsidR="00226F08" w:rsidRPr="00D470FF">
        <w:rPr>
          <w:sz w:val="28"/>
          <w:szCs w:val="28"/>
          <w:highlight w:val="yellow"/>
        </w:rPr>
        <w:t>17</w:t>
      </w:r>
      <w:r w:rsidR="00D470FF" w:rsidRPr="00D470FF">
        <w:rPr>
          <w:sz w:val="28"/>
          <w:szCs w:val="28"/>
          <w:highlight w:val="yellow"/>
        </w:rPr>
        <w:t>4960,6</w:t>
      </w:r>
      <w:r w:rsidR="00496301" w:rsidRPr="00356904">
        <w:rPr>
          <w:sz w:val="28"/>
          <w:szCs w:val="28"/>
        </w:rPr>
        <w:t xml:space="preserve"> </w:t>
      </w:r>
      <w:r w:rsidRPr="00356904">
        <w:rPr>
          <w:color w:val="000000"/>
          <w:sz w:val="28"/>
          <w:szCs w:val="28"/>
        </w:rPr>
        <w:t>тыс</w:t>
      </w:r>
      <w:proofErr w:type="gramStart"/>
      <w:r w:rsidRPr="00356904">
        <w:rPr>
          <w:color w:val="000000"/>
          <w:sz w:val="28"/>
          <w:szCs w:val="28"/>
        </w:rPr>
        <w:t>.р</w:t>
      </w:r>
      <w:proofErr w:type="gramEnd"/>
      <w:r w:rsidRPr="00356904">
        <w:rPr>
          <w:color w:val="000000"/>
          <w:sz w:val="28"/>
          <w:szCs w:val="28"/>
        </w:rPr>
        <w:t>уб., средств бюджета</w:t>
      </w:r>
    </w:p>
    <w:p w:rsidR="00931423" w:rsidRPr="00356904" w:rsidRDefault="0011412E" w:rsidP="00B40A54">
      <w:pPr>
        <w:shd w:val="clear" w:color="auto" w:fill="FFFFFF"/>
        <w:jc w:val="both"/>
        <w:rPr>
          <w:color w:val="FF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</w:t>
      </w:r>
      <w:r w:rsidR="00DC2AC4">
        <w:rPr>
          <w:color w:val="000000"/>
          <w:sz w:val="28"/>
          <w:szCs w:val="28"/>
        </w:rPr>
        <w:t xml:space="preserve">                               </w:t>
      </w:r>
      <w:r w:rsidR="00EE02B6">
        <w:rPr>
          <w:color w:val="000000"/>
          <w:sz w:val="28"/>
          <w:szCs w:val="28"/>
        </w:rPr>
        <w:t xml:space="preserve"> </w:t>
      </w:r>
      <w:r w:rsidR="00931423" w:rsidRPr="00356904">
        <w:rPr>
          <w:color w:val="000000"/>
          <w:sz w:val="28"/>
          <w:szCs w:val="28"/>
        </w:rPr>
        <w:t xml:space="preserve">Атяшевского </w:t>
      </w:r>
      <w:r w:rsidR="00335501" w:rsidRPr="00356904">
        <w:rPr>
          <w:color w:val="000000"/>
          <w:sz w:val="28"/>
          <w:szCs w:val="28"/>
        </w:rPr>
        <w:t xml:space="preserve">муниципального района – </w:t>
      </w:r>
      <w:r w:rsidR="005E1AB1" w:rsidRPr="005E1AB1">
        <w:rPr>
          <w:color w:val="000000"/>
          <w:sz w:val="28"/>
          <w:szCs w:val="28"/>
          <w:highlight w:val="darkGray"/>
        </w:rPr>
        <w:t>3521</w:t>
      </w:r>
      <w:r w:rsidR="000959D4" w:rsidRPr="005E1AB1">
        <w:rPr>
          <w:color w:val="000000"/>
          <w:sz w:val="28"/>
          <w:szCs w:val="28"/>
          <w:highlight w:val="darkGray"/>
        </w:rPr>
        <w:t>93</w:t>
      </w:r>
      <w:r w:rsidR="00496301" w:rsidRPr="005E1AB1">
        <w:rPr>
          <w:color w:val="000000"/>
          <w:sz w:val="28"/>
          <w:szCs w:val="28"/>
          <w:highlight w:val="darkGray"/>
        </w:rPr>
        <w:t>,6</w:t>
      </w:r>
    </w:p>
    <w:p w:rsidR="00931423" w:rsidRPr="00356904" w:rsidRDefault="00931423" w:rsidP="00EE02B6">
      <w:pPr>
        <w:shd w:val="clear" w:color="auto" w:fill="FFFFFF"/>
        <w:tabs>
          <w:tab w:val="left" w:pos="3261"/>
          <w:tab w:val="left" w:pos="3544"/>
        </w:tabs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</w:t>
      </w:r>
      <w:r w:rsidR="00DC2AC4">
        <w:rPr>
          <w:color w:val="000000"/>
          <w:sz w:val="28"/>
          <w:szCs w:val="28"/>
        </w:rPr>
        <w:t xml:space="preserve">                               </w:t>
      </w:r>
      <w:r w:rsidRPr="00356904">
        <w:rPr>
          <w:color w:val="000000"/>
          <w:sz w:val="28"/>
          <w:szCs w:val="28"/>
        </w:rPr>
        <w:t>тыс. руб.; внебюджетные средства –</w:t>
      </w:r>
      <w:r w:rsidRPr="00356904">
        <w:rPr>
          <w:sz w:val="28"/>
          <w:szCs w:val="28"/>
        </w:rPr>
        <w:t xml:space="preserve">14292,8 </w:t>
      </w:r>
      <w:r w:rsidRPr="00356904">
        <w:rPr>
          <w:color w:val="000000"/>
          <w:sz w:val="28"/>
          <w:szCs w:val="28"/>
        </w:rPr>
        <w:t>тыс.</w:t>
      </w:r>
    </w:p>
    <w:p w:rsidR="00931423" w:rsidRPr="003608FF" w:rsidRDefault="00931423" w:rsidP="003608F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356904">
        <w:rPr>
          <w:color w:val="000000"/>
          <w:sz w:val="28"/>
          <w:szCs w:val="28"/>
        </w:rPr>
        <w:t xml:space="preserve">                                              руб.»; </w:t>
      </w:r>
    </w:p>
    <w:p w:rsidR="00412965" w:rsidRPr="00412965" w:rsidRDefault="005266E4" w:rsidP="00412965">
      <w:pPr>
        <w:jc w:val="both"/>
        <w:rPr>
          <w:sz w:val="28"/>
          <w:szCs w:val="28"/>
        </w:rPr>
      </w:pPr>
      <w:r w:rsidRPr="00356904">
        <w:rPr>
          <w:sz w:val="28"/>
          <w:szCs w:val="28"/>
        </w:rPr>
        <w:t xml:space="preserve">        </w:t>
      </w:r>
      <w:r w:rsidR="00EE02B6">
        <w:rPr>
          <w:sz w:val="28"/>
          <w:szCs w:val="28"/>
        </w:rPr>
        <w:t xml:space="preserve"> </w:t>
      </w:r>
      <w:r w:rsidR="00412965">
        <w:rPr>
          <w:sz w:val="28"/>
          <w:szCs w:val="28"/>
        </w:rPr>
        <w:t xml:space="preserve"> 3. Приложение 2</w:t>
      </w:r>
      <w:r w:rsidRPr="00356904">
        <w:rPr>
          <w:sz w:val="28"/>
          <w:szCs w:val="28"/>
        </w:rPr>
        <w:t xml:space="preserve"> к муниципальной программе </w:t>
      </w:r>
      <w:r w:rsidR="00412965" w:rsidRPr="00412965">
        <w:rPr>
          <w:sz w:val="28"/>
          <w:szCs w:val="28"/>
        </w:rPr>
        <w:t>«</w:t>
      </w:r>
      <w:r w:rsidR="00412965" w:rsidRPr="00412965">
        <w:rPr>
          <w:bCs/>
          <w:color w:val="000000"/>
          <w:sz w:val="28"/>
          <w:szCs w:val="28"/>
        </w:rPr>
        <w:t>Перечень</w:t>
      </w:r>
      <w:r w:rsidR="00412965" w:rsidRPr="00412965">
        <w:rPr>
          <w:sz w:val="28"/>
          <w:szCs w:val="28"/>
        </w:rPr>
        <w:t xml:space="preserve"> </w:t>
      </w:r>
      <w:r w:rsidR="00412965" w:rsidRPr="00412965">
        <w:rPr>
          <w:bCs/>
          <w:color w:val="000000"/>
          <w:sz w:val="28"/>
          <w:szCs w:val="28"/>
        </w:rPr>
        <w:t>основных мероприятий и региональных проектов муниципальной программы Атяшевского муниципального района «Развитие культуры и туризма»</w:t>
      </w:r>
      <w:r w:rsidR="004D01B6" w:rsidRPr="004D01B6">
        <w:rPr>
          <w:bCs/>
          <w:color w:val="000000"/>
          <w:sz w:val="28"/>
          <w:szCs w:val="28"/>
        </w:rPr>
        <w:t xml:space="preserve"> </w:t>
      </w:r>
      <w:r w:rsidR="004D01B6" w:rsidRPr="00356904">
        <w:rPr>
          <w:bCs/>
          <w:color w:val="000000"/>
          <w:sz w:val="28"/>
          <w:szCs w:val="28"/>
        </w:rPr>
        <w:t>изложить в следующей редакции</w:t>
      </w:r>
      <w:r w:rsidR="00412965">
        <w:rPr>
          <w:bCs/>
          <w:color w:val="000000"/>
          <w:sz w:val="28"/>
          <w:szCs w:val="28"/>
        </w:rPr>
        <w:t>:</w:t>
      </w:r>
    </w:p>
    <w:p w:rsidR="005266E4" w:rsidRPr="00412965" w:rsidRDefault="005266E4" w:rsidP="00412965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:rsidR="00931423" w:rsidRPr="00412965" w:rsidRDefault="00931423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412965" w:rsidRDefault="00412965" w:rsidP="0011412E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412965" w:rsidRPr="00412965" w:rsidSect="004651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1423" w:rsidRPr="00412965" w:rsidRDefault="009D13AB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412965" w:rsidRPr="00D84451" w:rsidRDefault="004D01B6" w:rsidP="00412965">
      <w:pPr>
        <w:pStyle w:val="3"/>
        <w:shd w:val="clear" w:color="auto" w:fill="FFFFFF"/>
        <w:ind w:firstLine="709"/>
        <w:jc w:val="right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«</w:t>
      </w:r>
      <w:r w:rsidR="00412965" w:rsidRPr="00D84451">
        <w:rPr>
          <w:b w:val="0"/>
          <w:bCs w:val="0"/>
          <w:color w:val="000000"/>
          <w:sz w:val="22"/>
          <w:szCs w:val="22"/>
        </w:rPr>
        <w:t>ПРИЛОЖЕНИЕ 2</w:t>
      </w:r>
    </w:p>
    <w:p w:rsidR="00412965" w:rsidRPr="00D84451" w:rsidRDefault="00412965" w:rsidP="00412965">
      <w:pPr>
        <w:pStyle w:val="3"/>
        <w:shd w:val="clear" w:color="auto" w:fill="FFFFFF"/>
        <w:ind w:firstLine="709"/>
        <w:jc w:val="right"/>
        <w:rPr>
          <w:sz w:val="22"/>
          <w:szCs w:val="22"/>
        </w:rPr>
      </w:pPr>
      <w:r w:rsidRPr="00D84451">
        <w:rPr>
          <w:b w:val="0"/>
          <w:bCs w:val="0"/>
          <w:color w:val="000000"/>
          <w:sz w:val="22"/>
          <w:szCs w:val="22"/>
        </w:rPr>
        <w:t xml:space="preserve">к муниципальной программе Атяшевского </w:t>
      </w:r>
      <w:proofErr w:type="gramStart"/>
      <w:r w:rsidRPr="00D84451">
        <w:rPr>
          <w:b w:val="0"/>
          <w:bCs w:val="0"/>
          <w:color w:val="000000"/>
          <w:sz w:val="22"/>
          <w:szCs w:val="22"/>
        </w:rPr>
        <w:t>муниципального</w:t>
      </w:r>
      <w:proofErr w:type="gramEnd"/>
    </w:p>
    <w:p w:rsidR="00412965" w:rsidRPr="00D84451" w:rsidRDefault="00412965" w:rsidP="00412965">
      <w:pPr>
        <w:pStyle w:val="3"/>
        <w:shd w:val="clear" w:color="auto" w:fill="FFFFFF"/>
        <w:ind w:firstLine="709"/>
        <w:jc w:val="right"/>
        <w:rPr>
          <w:sz w:val="22"/>
          <w:szCs w:val="22"/>
        </w:rPr>
      </w:pPr>
      <w:r w:rsidRPr="00D84451">
        <w:rPr>
          <w:b w:val="0"/>
          <w:bCs w:val="0"/>
          <w:color w:val="000000"/>
          <w:sz w:val="22"/>
          <w:szCs w:val="22"/>
        </w:rPr>
        <w:t xml:space="preserve">района «Развитие культуры и туризма» </w:t>
      </w:r>
    </w:p>
    <w:p w:rsidR="00412965" w:rsidRPr="00D84451" w:rsidRDefault="00412965" w:rsidP="00412965">
      <w:pPr>
        <w:pStyle w:val="3"/>
        <w:shd w:val="clear" w:color="auto" w:fill="FFFFFF"/>
        <w:ind w:firstLine="709"/>
        <w:jc w:val="right"/>
        <w:rPr>
          <w:b w:val="0"/>
          <w:bCs w:val="0"/>
          <w:color w:val="000000"/>
          <w:sz w:val="22"/>
          <w:szCs w:val="22"/>
        </w:rPr>
      </w:pPr>
    </w:p>
    <w:p w:rsidR="00412965" w:rsidRPr="00D84451" w:rsidRDefault="00412965" w:rsidP="00412965">
      <w:pPr>
        <w:spacing w:before="100" w:beforeAutospacing="1" w:after="100" w:afterAutospacing="1"/>
        <w:jc w:val="center"/>
        <w:rPr>
          <w:sz w:val="22"/>
          <w:szCs w:val="22"/>
        </w:rPr>
      </w:pPr>
      <w:r w:rsidRPr="00D84451">
        <w:rPr>
          <w:b/>
          <w:bCs/>
          <w:color w:val="000000"/>
          <w:sz w:val="22"/>
          <w:szCs w:val="22"/>
        </w:rPr>
        <w:t>Перечень</w:t>
      </w:r>
    </w:p>
    <w:p w:rsidR="00412965" w:rsidRPr="00D84451" w:rsidRDefault="00412965" w:rsidP="00412965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  <w:sz w:val="22"/>
          <w:szCs w:val="22"/>
        </w:rPr>
      </w:pPr>
      <w:r w:rsidRPr="00D84451">
        <w:rPr>
          <w:b/>
          <w:bCs/>
          <w:color w:val="000000"/>
          <w:sz w:val="22"/>
          <w:szCs w:val="22"/>
        </w:rPr>
        <w:t>основных мероприятий и региональных проектов муниципальной программы Атяшевского муниципального района «Развитие культуры и туризма»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3895"/>
        <w:gridCol w:w="1601"/>
        <w:gridCol w:w="1101"/>
        <w:gridCol w:w="1101"/>
        <w:gridCol w:w="2286"/>
        <w:gridCol w:w="2064"/>
        <w:gridCol w:w="2166"/>
      </w:tblGrid>
      <w:tr w:rsidR="00412965" w:rsidRPr="00D84451" w:rsidTr="00437DD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4451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8445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Номер и наименование основного</w:t>
            </w:r>
            <w:r w:rsidRPr="00D84451"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  <w:r w:rsidRPr="00D84451">
              <w:rPr>
                <w:color w:val="000000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Последствия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нереализации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основного</w:t>
            </w:r>
            <w:r w:rsidRPr="00D84451"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412965" w:rsidRPr="00D84451" w:rsidTr="00437D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</w:p>
        </w:tc>
      </w:tr>
      <w:tr w:rsidR="00412965" w:rsidRPr="00D84451" w:rsidTr="00437DD1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Подпрограм</w:t>
            </w:r>
            <w:r>
              <w:rPr>
                <w:color w:val="000000"/>
                <w:sz w:val="22"/>
                <w:szCs w:val="22"/>
              </w:rPr>
              <w:t>ма «Развитие культуры»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Музейное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  <w:highlight w:val="yellow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обеспечение сохранности и пополнения музейного фонда районного музея;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создание оптимальных условий для доступа населения к культурным ценностям, находящимся в районном краеведческом музее;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увеличение посещаемости музея;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снижение уровня доступности музейного фондов для широкого посетителя;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снижение интереса населения к истории Атяшевского района;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общее снижение культурного уровня населения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сохранение и создание оптимальных условий для изучения и содержания объектов, имеющих культурную, историческую ценность;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сохранение, эффективное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 xml:space="preserve">использование, популяризация и охрана объектов культурного наследия, культового и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природно-заповеднического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направления.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 xml:space="preserve">недостаточная изученность объектов культурного наследия, отсутствие полного объема и достоверной информации об их состоянии, приведет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>к отсутствию  эффективной системы их учета и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 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>местного (муниципального) значения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обеспечение сохранности зданий, создание безопасных и благоприятных условий функционирования учреждений культуры и искусства, улучшение их материально-технической базы посредством строительства новых объектов, реконструкции и капитального ремонта существующих зданий;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расширение доступа граждан и гостей Атяшевского муниципального района к культурным и историческим ценностям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потеря значимых объектов культуры и искусства Атяшевского муниципального района;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ухудшение материально-технической базы учреждений культуры и искусства;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снижение качества предоставления услуг в сфере культуры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Влияет на следующие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сохранение количества муниципальных библиотек;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увеличение числа посетителей и пользователей библиотек;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повышение доли  библиотек,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>подключенных к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угроза утраты книжной культуры;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востребованность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книжных фондов и рост уровня безработицы среди работников библиотечной отрасли;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обеднение библиотечных фондов; утрата редких книг в библиотечных фондах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уровень удовлетворенности населения Атяшевского муниципального  района качеством предоставления  </w:t>
            </w:r>
            <w:r w:rsidRPr="00D84451">
              <w:rPr>
                <w:sz w:val="22"/>
                <w:szCs w:val="22"/>
              </w:rPr>
              <w:lastRenderedPageBreak/>
              <w:t>муниципальных услуг в сфере культуры.</w:t>
            </w:r>
          </w:p>
        </w:tc>
      </w:tr>
      <w:tr w:rsidR="00412965" w:rsidRPr="00D84451" w:rsidTr="00412965">
        <w:trPr>
          <w:trHeight w:val="4953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Развитие инфраструктуры сферы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потеря значимых объектов культуры Атяшевского муниципального района</w:t>
            </w:r>
            <w:proofErr w:type="gramStart"/>
            <w:r w:rsidRPr="00D84451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ухудшение материально-технической базы учреждений культуры;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снижение качества предоставления услуг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уровень удовлетворенности населения Атяшевского муниципального  района качеством предоставления  муниципальных услуг в сфере культуры;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(реконструированных) и капитально отремонтированных объектов организаций культуры, ед.;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412965" w:rsidRPr="00D84451" w:rsidTr="00412965">
        <w:trPr>
          <w:trHeight w:val="1651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Формирование туристско-рекреационного кластера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B16CFB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Создание комфортной среды пребывания для туристов и местных жителей, повышение качества и увеличение ассортимента предлагаемых туристских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 xml:space="preserve">Постепенное сокращение числа туристских объектов, комфортных для пребывания туристов, сокращение интереса туристов к услугам муниципальных учреждений </w:t>
            </w:r>
            <w:r w:rsidRPr="00B16CFB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203F">
              <w:rPr>
                <w:sz w:val="24"/>
                <w:szCs w:val="24"/>
              </w:rPr>
              <w:t>уровень удовлетворенности населения Атяшевского муниципального  района качеством предоставления  муниципальных услуг в сфере культуры.</w:t>
            </w:r>
          </w:p>
        </w:tc>
      </w:tr>
      <w:tr w:rsidR="00412965" w:rsidRPr="00D84451" w:rsidTr="00412965">
        <w:trPr>
          <w:trHeight w:val="399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Развитие приоритетных видов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B16CFB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Прямое увеличение въездного туристского потока посредством приема участников и гостей событийных проектов, повышение узнаваемости района, развитие туристских брендов района;</w:t>
            </w:r>
          </w:p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 xml:space="preserve">развитие туристских и экскурсионных маршрутов культурно-познавательного, этнического, сельского, </w:t>
            </w:r>
            <w:proofErr w:type="spellStart"/>
            <w:r w:rsidRPr="00B16CFB">
              <w:rPr>
                <w:color w:val="000000"/>
                <w:sz w:val="24"/>
                <w:szCs w:val="24"/>
              </w:rPr>
              <w:t>паломническо-религиозного</w:t>
            </w:r>
            <w:proofErr w:type="spellEnd"/>
            <w:r w:rsidRPr="00B16CFB">
              <w:rPr>
                <w:color w:val="000000"/>
                <w:sz w:val="24"/>
                <w:szCs w:val="24"/>
              </w:rPr>
              <w:t xml:space="preserve">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Отсутствие интереса к посещению района со стороны туристов,  снижение имиджа района как значимого туристского центра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6CFB">
              <w:rPr>
                <w:color w:val="000000"/>
                <w:sz w:val="24"/>
                <w:szCs w:val="24"/>
              </w:rPr>
              <w:t>Оказывает влияние на показатели:</w:t>
            </w:r>
          </w:p>
          <w:p w:rsidR="00412965" w:rsidRPr="00B16CFB" w:rsidRDefault="00412965" w:rsidP="00437D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203F">
              <w:rPr>
                <w:sz w:val="24"/>
                <w:szCs w:val="24"/>
              </w:rPr>
              <w:t>уровень удовлетворенности населения Атяшевского муниципального  района качеством предоставления  муниципальных услуг в сфере культуры.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D844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D84451">
              <w:rPr>
                <w:color w:val="000000"/>
                <w:sz w:val="22"/>
                <w:szCs w:val="22"/>
              </w:rPr>
              <w:t>показателей бюджетной сметы Управления культуры Администрации</w:t>
            </w:r>
            <w:proofErr w:type="gramEnd"/>
            <w:r w:rsidRPr="00D84451">
              <w:rPr>
                <w:color w:val="000000"/>
                <w:sz w:val="22"/>
                <w:szCs w:val="22"/>
              </w:rPr>
              <w:t xml:space="preserve"> Атяшевского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эффективное использование бюджетных сре</w:t>
            </w:r>
            <w:proofErr w:type="gramStart"/>
            <w:r w:rsidRPr="00D84451">
              <w:rPr>
                <w:color w:val="000000"/>
                <w:sz w:val="22"/>
                <w:szCs w:val="22"/>
              </w:rPr>
              <w:t>дств в ц</w:t>
            </w:r>
            <w:proofErr w:type="gramEnd"/>
            <w:r w:rsidRPr="00D84451">
              <w:rPr>
                <w:color w:val="000000"/>
                <w:sz w:val="22"/>
                <w:szCs w:val="22"/>
              </w:rPr>
              <w:t>елях развития приоритетных направлений сферы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неэффективное использование бюджетных сре</w:t>
            </w:r>
            <w:proofErr w:type="gramStart"/>
            <w:r w:rsidRPr="00D84451">
              <w:rPr>
                <w:color w:val="000000"/>
                <w:sz w:val="22"/>
                <w:szCs w:val="22"/>
              </w:rPr>
              <w:t>дств пр</w:t>
            </w:r>
            <w:proofErr w:type="gramEnd"/>
            <w:r w:rsidRPr="00D84451">
              <w:rPr>
                <w:color w:val="000000"/>
                <w:sz w:val="22"/>
                <w:szCs w:val="22"/>
              </w:rPr>
              <w:t>иведет к снижению приоритетных направлений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уровень удовлетворенности населения Атяшевского муниципального  района качеством предоставления  муниципальных услуг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>в сфере культуры</w:t>
            </w: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9</w:t>
            </w:r>
            <w:r w:rsidRPr="00D844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выделение субсидий на выполнение муниципального задания предоставляет  возможность увеличения объема и повышения качества выполняемых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отсутствие субсидий на выполнение муниципального задания снижает уровень качества и объема выполняемых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>уровень удовлетворенности населения Атяшевского муниципального  района качеством предоставления  муниципальных услуг в сфере культуры.</w:t>
            </w:r>
          </w:p>
        </w:tc>
      </w:tr>
      <w:tr w:rsidR="00412965" w:rsidRPr="00D84451" w:rsidTr="00412965">
        <w:trPr>
          <w:trHeight w:val="72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Pr="00D844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D84451">
              <w:rPr>
                <w:color w:val="000000"/>
                <w:sz w:val="22"/>
                <w:szCs w:val="22"/>
              </w:rPr>
              <w:t>Общерайонные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 год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обеспечение доступности населения к культурному продукту, повышение уровня удовлетворенности населения качеством предоставления муниципальных услуг в сфере культуры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низкий уровень качества услуг в сфере культуры приведет к неудовлетворенности населения работой учреждений культуры, к сокращению числа посетителей культурных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уровень удовлетворенности населения Атяшевского муниципального  района качеством предоставления  муниципальных услуг в сфере культуры;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Pr="00D844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Сохранение, возрождение и развитие традиционной народной культуры, поддержка народного творчества и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сохранение и развитие традиционной  духовной культуры народов, проживающих на территории Атяшевского муниципального района;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развитие разнообразных жанров и форм самодеятельного народного творчества;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расширение доступа населения к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культурно-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>досуговым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формам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 xml:space="preserve">утрата этнокультурных традиций народов, населяющих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район;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угроза потери национальной идентичности;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угроза формирования негативного образа района и республики в вопросах реализации национальной и </w:t>
            </w:r>
            <w:r w:rsidRPr="00D84451">
              <w:rPr>
                <w:color w:val="000000"/>
                <w:sz w:val="22"/>
                <w:szCs w:val="22"/>
              </w:rPr>
              <w:lastRenderedPageBreak/>
              <w:t xml:space="preserve">культурной политики; снижения уровня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активности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уровень удовлетворенности населения Атяшевского муниципального  района качеством предоставления  муниципальных услуг в сфере культуры;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412965" w:rsidRPr="00D84451" w:rsidTr="00412965">
        <w:trPr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412965" w:rsidRDefault="00412965" w:rsidP="00437DD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Создание в учреждениях культуры сети с доступной средой, в которых созданы условия для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принятие мер по созданию доступной среды для категории населения с ограниченными физическими возможностями приведет к расширению численности пользователей культурными услугами и повышению уровня  удовлетворенности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недоступность учреждений культуры для категории населения с ограниченными физическими возможностями приведет к снижению численности пользователей культурными услугами и неудовлетворенности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уровень удовлетворенности населения Атяшевского муниципального  района качеством предоставления  муниципальных услуг в сфере культуры;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412965" w:rsidRPr="00D84451" w:rsidTr="00412965">
        <w:trPr>
          <w:trHeight w:val="2964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412965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8445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Сохранение, возрождение и развитие народных художественных промыслов и ремесел в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Атяшевском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Возрождение лучших традиций народных художественных промыслов и декоративно- прикладного творчества, создание новых направлений эстетического воспитания подрастающего поколения.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снижение уровня определения основных направлений  развития народных художественных промыслов, декоративно-прикладного творчества и мероприятия по поддержке народных художественных промыслов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показатель: количество проведенных выставок, мастер-классов мастерами декоративно-прикладного искусства</w:t>
            </w:r>
          </w:p>
        </w:tc>
      </w:tr>
      <w:tr w:rsidR="00412965" w:rsidRPr="00D84451" w:rsidTr="00412965">
        <w:trPr>
          <w:trHeight w:val="2964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412965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Поддержка добровольчества (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>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ind w:firstLine="22"/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D84451">
              <w:rPr>
                <w:sz w:val="22"/>
                <w:szCs w:val="22"/>
              </w:rPr>
              <w:t>поддержать деятельность существующих добровольческих (волонтерских) организаций, содействовать повышению их потенциала, системная поддержка добровольческих (волонтерских) проектов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autoSpaceDE w:val="0"/>
              <w:autoSpaceDN w:val="0"/>
              <w:ind w:firstLine="22"/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D84451">
              <w:rPr>
                <w:spacing w:val="-4"/>
                <w:sz w:val="22"/>
                <w:szCs w:val="22"/>
              </w:rPr>
              <w:t>снижение качества предоставления услуг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ind w:firstLine="22"/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D84451">
              <w:rPr>
                <w:spacing w:val="-4"/>
                <w:sz w:val="22"/>
                <w:szCs w:val="22"/>
              </w:rPr>
              <w:t>Оказывает влияние на показатель: уровень удовлетворенности населения Атяшевского муниципального  района качеством предоставления  муниципальных услуг в сфере культуры.</w:t>
            </w:r>
          </w:p>
        </w:tc>
      </w:tr>
      <w:tr w:rsidR="00412965" w:rsidRPr="00D84451" w:rsidTr="00412965">
        <w:trPr>
          <w:trHeight w:val="1690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Управление  культуры, МАУК «Центр национальной культуры и ремесел», МБУК «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Атяшевская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ЦРБ»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2021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2025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Мероприятия регионального проекта  направлены на выполнение следующих задач: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создать (реконструировать)   учреждения культуры</w:t>
            </w:r>
            <w:proofErr w:type="gram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обеспечить детскую школу искусств необходимыми инструментами, оборудованием и материалами;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создать (реконструировать) учреждения культуры на территориях сельских поселений, обеспечить развитие муниципальных библиотек;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показа национальных кинофильмов в </w:t>
            </w:r>
            <w:r w:rsidRPr="00D844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кинозалах, расположенных в населенных пунктах с численностью населения до 500 тыс. человек;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качества предоставления услуг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организаций культуры, получивших современное оборудование, 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proofErr w:type="gram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D84451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У</w:t>
            </w:r>
            <w:proofErr w:type="gramEnd"/>
            <w:r w:rsidRPr="00D84451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величение</w:t>
            </w:r>
            <w:proofErr w:type="spellEnd"/>
            <w:r w:rsidRPr="00D84451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 xml:space="preserve"> числа посещений организаций культуры</w:t>
            </w:r>
          </w:p>
        </w:tc>
      </w:tr>
      <w:tr w:rsidR="00412965" w:rsidRPr="00D84451" w:rsidTr="00412965">
        <w:trPr>
          <w:trHeight w:val="415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Управление  культуры, МАУК «Центр национальной культуры и ремесел», МБУК «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Атяшевская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ЦРБ»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2021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2025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Мероприятия регионального проекта  направлены на выполнение следующих задач: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подготовить кадры для отрасли культуры;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обеспечить поддержку добровольческих движений, в том числе в сфере сохранения культурного наследия народов Российской Федерации;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Не реализация творческого потенциала нации, снижение качества подготовки кадров 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культуры, чел.;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учреждениям, чел.;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количество поддержанных творческих инициатив и проектов, ед.</w:t>
            </w:r>
          </w:p>
        </w:tc>
      </w:tr>
      <w:tr w:rsidR="00412965" w:rsidRPr="00D84451" w:rsidTr="00412965">
        <w:trPr>
          <w:trHeight w:val="2862"/>
          <w:tblCellSpacing w:w="0" w:type="dxa"/>
          <w:jc w:val="center"/>
        </w:trPr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Цифровизация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услуг и формирование информационного пространства в сфере культуры» («Цифровая культура»)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Управление  культуры, МАУК «Центр национальной культуры и ремесел», МБУК «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Атяшевская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ЦРБ»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2021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2025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Мероприятия регионального проекта  направлены на выполнение следующих задач: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создать виртуальные концертные залы;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обеспечить ускоренное внедрение цифровых технологий в экономике и социальной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изолированность граждан от общего культурного пространства и культурных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виртуальных концертных залов в 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Атяшевском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районе, ед.;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количество выставочных проектов, снабженных цифровыми гидами в формате дополненной реальности, ед.;</w:t>
            </w:r>
          </w:p>
          <w:p w:rsidR="00412965" w:rsidRPr="00D84451" w:rsidRDefault="00412965" w:rsidP="00437DD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онлайн-трансляций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мероприятий, размещаемых на </w:t>
            </w:r>
            <w:hyperlink r:id="rId6" w:history="1">
              <w:r w:rsidRPr="00D84451">
                <w:rPr>
                  <w:rStyle w:val="afffff"/>
                  <w:rFonts w:ascii="Times New Roman" w:hAnsi="Times New Roman" w:cs="Times New Roman"/>
                  <w:sz w:val="22"/>
                  <w:szCs w:val="22"/>
                </w:rPr>
                <w:t>портале</w:t>
              </w:r>
            </w:hyperlink>
            <w:r w:rsidRPr="00D84451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  <w:proofErr w:type="gramStart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 w:rsidRPr="00D84451">
              <w:rPr>
                <w:rFonts w:ascii="Times New Roman" w:hAnsi="Times New Roman" w:cs="Times New Roman"/>
                <w:sz w:val="22"/>
                <w:szCs w:val="22"/>
              </w:rPr>
              <w:t>", ед.</w:t>
            </w:r>
          </w:p>
        </w:tc>
      </w:tr>
      <w:tr w:rsidR="00412965" w:rsidRPr="00D84451" w:rsidTr="00437DD1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jc w:val="center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Подпрограмма «Развитие архивного дела МАБУ «ОМБА» Атяшевского муниципального района </w:t>
            </w:r>
          </w:p>
        </w:tc>
      </w:tr>
      <w:tr w:rsidR="00412965" w:rsidRPr="00D84451" w:rsidTr="00437DD1">
        <w:trPr>
          <w:trHeight w:val="89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МАБУ «ОМВА»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2016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2025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повысить уровень соответствия помещений архивов нормативным условиям, обеспечивающим постоянное хранение архивных документов до 100 %;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повысить оперативность исполнения запросов пользователей по архивным документам для обеспечения гарантий их конституционных прав до 100%;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повысить уровень безопасности  документов, находящихся на хранении в МАБУ «ОМВА» Атяшевского муниципального района до100%;</w:t>
            </w:r>
          </w:p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повысить доступность и качество предоставления услуг в области архивного дела до 100%;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>Снижение уровня обеспечения и сохранности архивных документов, а также исполнения социально-правовых запросов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D84451" w:rsidRDefault="00412965" w:rsidP="00437DD1">
            <w:pPr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 Оказывает влияние на показатели: количество единиц хранения архивных документов, хранящихся в нормативных условиях, доля физических и юридических лиц, удовлетворенных качеством оказания муниципальных услуг в сфере архивного дела, от числа обратившихся</w:t>
            </w:r>
          </w:p>
        </w:tc>
      </w:tr>
      <w:tr w:rsidR="00412965" w:rsidRPr="00D84451" w:rsidTr="00437DD1">
        <w:trPr>
          <w:trHeight w:val="547"/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965" w:rsidRPr="00387953" w:rsidRDefault="00412965" w:rsidP="00437DD1">
            <w:pPr>
              <w:jc w:val="center"/>
              <w:rPr>
                <w:sz w:val="22"/>
                <w:szCs w:val="22"/>
              </w:rPr>
            </w:pPr>
            <w:r w:rsidRPr="00387953">
              <w:rPr>
                <w:sz w:val="22"/>
                <w:szCs w:val="22"/>
              </w:rPr>
              <w:t xml:space="preserve">Подпрограмма  </w:t>
            </w:r>
            <w:r w:rsidRPr="00387953">
              <w:rPr>
                <w:rFonts w:eastAsia="Calibri"/>
                <w:sz w:val="22"/>
                <w:szCs w:val="22"/>
              </w:rPr>
              <w:t>«</w:t>
            </w:r>
            <w:r w:rsidRPr="00387953">
              <w:rPr>
                <w:bCs/>
                <w:sz w:val="22"/>
                <w:szCs w:val="22"/>
              </w:rPr>
              <w:t xml:space="preserve">Развитие туризма на </w:t>
            </w:r>
            <w:r w:rsidRPr="00387953">
              <w:rPr>
                <w:sz w:val="22"/>
                <w:szCs w:val="22"/>
              </w:rPr>
              <w:t>территории Атяшевского</w:t>
            </w:r>
          </w:p>
          <w:p w:rsidR="00412965" w:rsidRPr="00387953" w:rsidRDefault="00412965" w:rsidP="00437DD1">
            <w:pPr>
              <w:jc w:val="center"/>
              <w:rPr>
                <w:sz w:val="22"/>
                <w:szCs w:val="22"/>
              </w:rPr>
            </w:pPr>
            <w:r w:rsidRPr="00387953">
              <w:rPr>
                <w:sz w:val="22"/>
                <w:szCs w:val="22"/>
              </w:rPr>
              <w:t>муниципального района</w:t>
            </w:r>
          </w:p>
          <w:p w:rsidR="00412965" w:rsidRPr="00387953" w:rsidRDefault="00412965" w:rsidP="00437D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87953">
              <w:rPr>
                <w:sz w:val="22"/>
                <w:szCs w:val="22"/>
              </w:rPr>
              <w:t>Республики Мордовия»</w:t>
            </w:r>
          </w:p>
          <w:p w:rsidR="00412965" w:rsidRPr="00D84451" w:rsidRDefault="00412965" w:rsidP="00437DD1">
            <w:pPr>
              <w:jc w:val="center"/>
              <w:rPr>
                <w:sz w:val="22"/>
                <w:szCs w:val="22"/>
              </w:rPr>
            </w:pPr>
          </w:p>
        </w:tc>
      </w:tr>
      <w:tr w:rsidR="00412965" w:rsidRPr="00D84451" w:rsidTr="00437DD1">
        <w:trPr>
          <w:trHeight w:val="8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Основное мероприятие 1.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Формирование туристско-рекреационного кластера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Управление культуры Администрации Атяшевского муниципального района </w:t>
            </w:r>
            <w:r w:rsidRPr="00D84451">
              <w:rPr>
                <w:color w:val="000000"/>
                <w:sz w:val="22"/>
                <w:szCs w:val="22"/>
              </w:rPr>
              <w:t>Республики Мордовия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Создание комфортной среды пребывания для туристов и местных жителей, повышение качества и увеличение ассортимента предлагаемых туристских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Формирование условий для инновационного развития туризма, увеличение числа туристских объектов, комфортных для пребывания туристов.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внутренних  и выездных туристских потоков в районе;</w:t>
            </w:r>
          </w:p>
          <w:p w:rsidR="00412965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экскурсий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412965" w:rsidRPr="00D84451" w:rsidTr="00437DD1">
        <w:trPr>
          <w:trHeight w:val="8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Основное мероприятие 2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Развитие приоритетных видов туризма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sz w:val="22"/>
                <w:szCs w:val="22"/>
              </w:rPr>
              <w:t xml:space="preserve">Управление культуры Администрации Атяшевского муниципального района </w:t>
            </w:r>
            <w:r w:rsidRPr="00D84451">
              <w:rPr>
                <w:color w:val="000000"/>
                <w:sz w:val="22"/>
                <w:szCs w:val="22"/>
              </w:rPr>
              <w:t>Республики Мордовия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D84451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Прямое увеличение въездного туристского потока посредством приема участников и гостей событийных проектов, повышение узнаваемости района, развитие туристских брендов района;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 xml:space="preserve">развитие туристских и экскурсионных маршрутов культурно-познавательного, этнического, сельского, </w:t>
            </w:r>
            <w:proofErr w:type="spellStart"/>
            <w:r w:rsidRPr="00D84451">
              <w:rPr>
                <w:color w:val="000000"/>
                <w:sz w:val="22"/>
                <w:szCs w:val="22"/>
              </w:rPr>
              <w:t>паломническо-религиозного</w:t>
            </w:r>
            <w:proofErr w:type="spellEnd"/>
            <w:r w:rsidRPr="00D84451">
              <w:rPr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Разработка новых видов туристского продукта, появление интереса к посещению района со стороны туристов,  повышение имиджа района как значимого туристского центра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965" w:rsidRPr="00D84451" w:rsidRDefault="00412965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4451">
              <w:rPr>
                <w:color w:val="000000"/>
                <w:sz w:val="22"/>
                <w:szCs w:val="22"/>
              </w:rPr>
              <w:t>Оказывает влияние на показатели:</w:t>
            </w:r>
          </w:p>
          <w:p w:rsidR="00412965" w:rsidRDefault="00412965" w:rsidP="00437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действующих туристических и экскурсионных маршрутов;</w:t>
            </w:r>
          </w:p>
          <w:p w:rsidR="00412965" w:rsidRDefault="00412965" w:rsidP="00437DD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изготовленных буклетов, сувенирной продукции; </w:t>
            </w:r>
          </w:p>
          <w:p w:rsidR="00412965" w:rsidRPr="00D84451" w:rsidRDefault="00412965" w:rsidP="00437DD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событийных мероприятий на территории Атяшевского района в рамках Программы</w:t>
            </w:r>
          </w:p>
        </w:tc>
      </w:tr>
    </w:tbl>
    <w:p w:rsidR="00412965" w:rsidRPr="00D84451" w:rsidRDefault="00412965" w:rsidP="00412965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12965" w:rsidRPr="00412965" w:rsidRDefault="00412965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412965" w:rsidRPr="00412965" w:rsidRDefault="00412965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412965" w:rsidRPr="00412965" w:rsidRDefault="00412965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412965" w:rsidRPr="00412965" w:rsidRDefault="00412965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412965" w:rsidRPr="00412965" w:rsidRDefault="00412965" w:rsidP="00F12087">
      <w:pPr>
        <w:shd w:val="clear" w:color="auto" w:fill="FFFFFF"/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412965" w:rsidRPr="00412965" w:rsidRDefault="00412965" w:rsidP="00C62612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412965" w:rsidRPr="009D13AB" w:rsidRDefault="00412965" w:rsidP="00412965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  <w:r w:rsidRPr="003569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62612">
        <w:rPr>
          <w:sz w:val="28"/>
          <w:szCs w:val="28"/>
        </w:rPr>
        <w:t xml:space="preserve"> 4</w:t>
      </w:r>
      <w:r w:rsidRPr="00356904">
        <w:rPr>
          <w:sz w:val="28"/>
          <w:szCs w:val="28"/>
        </w:rPr>
        <w:t>. Приложение 5 к муниципальной программе «</w:t>
      </w:r>
      <w:r w:rsidRPr="00356904"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  <w:r w:rsidRPr="009D13AB">
        <w:rPr>
          <w:bCs/>
          <w:color w:val="000000"/>
          <w:sz w:val="28"/>
          <w:szCs w:val="28"/>
        </w:rPr>
        <w:t xml:space="preserve"> </w:t>
      </w:r>
    </w:p>
    <w:p w:rsidR="00412965" w:rsidRDefault="00412965" w:rsidP="00412965">
      <w:pPr>
        <w:shd w:val="clear" w:color="auto" w:fill="FFFFFF"/>
        <w:autoSpaceDE w:val="0"/>
        <w:autoSpaceDN w:val="0"/>
        <w:jc w:val="both"/>
        <w:outlineLvl w:val="3"/>
        <w:rPr>
          <w:sz w:val="22"/>
          <w:szCs w:val="22"/>
        </w:rPr>
      </w:pPr>
    </w:p>
    <w:p w:rsidR="00C62612" w:rsidRPr="00412965" w:rsidRDefault="00C62612" w:rsidP="00412965">
      <w:pPr>
        <w:shd w:val="clear" w:color="auto" w:fill="FFFFFF"/>
        <w:autoSpaceDE w:val="0"/>
        <w:autoSpaceDN w:val="0"/>
        <w:jc w:val="both"/>
        <w:outlineLvl w:val="3"/>
        <w:rPr>
          <w:sz w:val="22"/>
          <w:szCs w:val="22"/>
        </w:rPr>
      </w:pPr>
    </w:p>
    <w:p w:rsidR="00931423" w:rsidRPr="009D13AB" w:rsidRDefault="00931423" w:rsidP="00ED453A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 w:rsidRPr="009D13AB">
        <w:rPr>
          <w:color w:val="000000"/>
          <w:sz w:val="22"/>
          <w:szCs w:val="22"/>
        </w:rPr>
        <w:t>«ПРИЛОЖЕНИЕ 5</w:t>
      </w:r>
    </w:p>
    <w:p w:rsidR="00931423" w:rsidRPr="009D13AB" w:rsidRDefault="00931423" w:rsidP="00ED453A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 w:rsidRPr="009D13AB">
        <w:rPr>
          <w:color w:val="000000"/>
          <w:sz w:val="22"/>
          <w:szCs w:val="22"/>
        </w:rPr>
        <w:t>к муниципальной программе Атяшевского</w:t>
      </w:r>
    </w:p>
    <w:p w:rsidR="00931423" w:rsidRPr="009D13AB" w:rsidRDefault="00931423" w:rsidP="00ED453A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 w:rsidRPr="009D13AB">
        <w:rPr>
          <w:color w:val="000000"/>
          <w:sz w:val="22"/>
          <w:szCs w:val="22"/>
        </w:rPr>
        <w:t>муниципального района «Развитие</w:t>
      </w:r>
    </w:p>
    <w:p w:rsidR="00931423" w:rsidRPr="009D13AB" w:rsidRDefault="00931423" w:rsidP="00ED453A">
      <w:pPr>
        <w:keepNext/>
        <w:shd w:val="clear" w:color="auto" w:fill="FFFFFF"/>
        <w:ind w:firstLine="709"/>
        <w:jc w:val="right"/>
        <w:outlineLvl w:val="2"/>
        <w:rPr>
          <w:color w:val="000000"/>
          <w:sz w:val="22"/>
          <w:szCs w:val="22"/>
        </w:rPr>
      </w:pPr>
      <w:r w:rsidRPr="009D13AB">
        <w:rPr>
          <w:color w:val="000000"/>
          <w:sz w:val="22"/>
          <w:szCs w:val="22"/>
        </w:rPr>
        <w:t>культуры и туризма»</w:t>
      </w:r>
    </w:p>
    <w:p w:rsidR="00931423" w:rsidRPr="009D13AB" w:rsidRDefault="00931423" w:rsidP="00ED453A">
      <w:pPr>
        <w:shd w:val="clear" w:color="auto" w:fill="FFFFFF"/>
        <w:autoSpaceDE w:val="0"/>
        <w:autoSpaceDN w:val="0"/>
        <w:ind w:firstLine="709"/>
        <w:jc w:val="center"/>
        <w:outlineLvl w:val="3"/>
        <w:rPr>
          <w:sz w:val="22"/>
          <w:szCs w:val="22"/>
        </w:rPr>
      </w:pPr>
      <w:r w:rsidRPr="009D13AB">
        <w:rPr>
          <w:b/>
          <w:bCs/>
          <w:color w:val="000000"/>
          <w:sz w:val="22"/>
          <w:szCs w:val="22"/>
        </w:rPr>
        <w:t>Ресурсное обеспечение</w:t>
      </w:r>
    </w:p>
    <w:p w:rsidR="00931423" w:rsidRPr="009D13AB" w:rsidRDefault="00931423" w:rsidP="00ED453A">
      <w:pPr>
        <w:shd w:val="clear" w:color="auto" w:fill="FFFFFF"/>
        <w:autoSpaceDE w:val="0"/>
        <w:autoSpaceDN w:val="0"/>
        <w:ind w:firstLine="709"/>
        <w:jc w:val="center"/>
        <w:outlineLvl w:val="3"/>
        <w:rPr>
          <w:sz w:val="22"/>
          <w:szCs w:val="22"/>
        </w:rPr>
      </w:pPr>
      <w:r w:rsidRPr="009D13AB">
        <w:rPr>
          <w:b/>
          <w:bCs/>
          <w:color w:val="000000"/>
          <w:sz w:val="22"/>
          <w:szCs w:val="22"/>
        </w:rPr>
        <w:t>реализации муниципальной программы Атяшевского муниципального района</w:t>
      </w:r>
    </w:p>
    <w:p w:rsidR="00931423" w:rsidRPr="009D13AB" w:rsidRDefault="00931423" w:rsidP="00ED453A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  <w:sz w:val="22"/>
          <w:szCs w:val="22"/>
        </w:rPr>
      </w:pPr>
      <w:r w:rsidRPr="009D13AB">
        <w:rPr>
          <w:b/>
          <w:bCs/>
          <w:color w:val="000000"/>
          <w:sz w:val="22"/>
          <w:szCs w:val="22"/>
        </w:rPr>
        <w:t xml:space="preserve"> «Развитие культуры и туризма» </w:t>
      </w:r>
    </w:p>
    <w:p w:rsidR="00931423" w:rsidRPr="009D13AB" w:rsidRDefault="00931423" w:rsidP="00ED453A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  <w:sz w:val="22"/>
          <w:szCs w:val="22"/>
        </w:rPr>
      </w:pPr>
    </w:p>
    <w:tbl>
      <w:tblPr>
        <w:tblW w:w="1601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2410"/>
        <w:gridCol w:w="993"/>
        <w:gridCol w:w="1559"/>
        <w:gridCol w:w="567"/>
        <w:gridCol w:w="425"/>
        <w:gridCol w:w="425"/>
        <w:gridCol w:w="426"/>
        <w:gridCol w:w="708"/>
        <w:gridCol w:w="709"/>
        <w:gridCol w:w="709"/>
        <w:gridCol w:w="709"/>
        <w:gridCol w:w="850"/>
        <w:gridCol w:w="709"/>
        <w:gridCol w:w="709"/>
        <w:gridCol w:w="567"/>
        <w:gridCol w:w="708"/>
        <w:gridCol w:w="709"/>
        <w:gridCol w:w="567"/>
        <w:gridCol w:w="709"/>
      </w:tblGrid>
      <w:tr w:rsidR="00931423" w:rsidRPr="009D13AB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36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9D13AB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9D13AB">
              <w:rPr>
                <w:color w:val="000000"/>
                <w:sz w:val="22"/>
                <w:szCs w:val="22"/>
              </w:rPr>
              <w:t>Расходы по годам, тыс. руб.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9D13AB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89986,7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4478,6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24973,2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48587,7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45905,5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45628,7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34245,0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41455,4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44</w:t>
            </w:r>
            <w:r w:rsidR="0065516D" w:rsidRPr="00356904">
              <w:rPr>
                <w:color w:val="000000"/>
                <w:sz w:val="22"/>
                <w:szCs w:val="22"/>
              </w:rPr>
              <w:t>200</w:t>
            </w:r>
            <w:r w:rsidR="002F5480" w:rsidRPr="0035690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674498" w:rsidP="00236C0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930</w:t>
            </w:r>
            <w:r w:rsidR="00437DD1">
              <w:rPr>
                <w:color w:val="000000"/>
                <w:sz w:val="22"/>
                <w:szCs w:val="22"/>
                <w:highlight w:val="yellow"/>
              </w:rPr>
              <w:t>1</w:t>
            </w:r>
            <w:r w:rsidR="00A776A3" w:rsidRPr="009F52BD">
              <w:rPr>
                <w:color w:val="000000"/>
                <w:sz w:val="22"/>
                <w:szCs w:val="22"/>
                <w:highlight w:val="yellow"/>
              </w:rPr>
              <w:t>6</w:t>
            </w:r>
            <w:r w:rsidR="004B1301" w:rsidRPr="009F52BD">
              <w:rPr>
                <w:color w:val="000000"/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F0357E" w:rsidP="002302B7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r w:rsidRPr="00F0357E">
              <w:rPr>
                <w:sz w:val="22"/>
                <w:szCs w:val="22"/>
                <w:highlight w:val="yellow"/>
              </w:rPr>
              <w:t>7701</w:t>
            </w:r>
            <w:r w:rsidR="0023745B" w:rsidRPr="00F0357E">
              <w:rPr>
                <w:sz w:val="22"/>
                <w:szCs w:val="22"/>
                <w:highlight w:val="yellow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A512FC" w:rsidP="002302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95618,9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2173,5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12006,8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1280,0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1370,0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646,0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4B1301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30684,0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931423" w:rsidRPr="00F0357E" w:rsidRDefault="00F0357E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F0357E">
              <w:rPr>
                <w:color w:val="000000"/>
                <w:sz w:val="22"/>
                <w:szCs w:val="22"/>
                <w:highlight w:val="yellow"/>
              </w:rPr>
              <w:t>26697,0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A512FC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</w:t>
            </w:r>
            <w:r w:rsidR="00931423" w:rsidRPr="00356904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87426,7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1848,8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17348,9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3901,7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1710,0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1056,6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2F5480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AE7F41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52</w:t>
            </w:r>
            <w:r w:rsidR="004B1301" w:rsidRPr="00356904">
              <w:rPr>
                <w:color w:val="000000"/>
                <w:sz w:val="22"/>
                <w:szCs w:val="22"/>
              </w:rPr>
              <w:t>83</w:t>
            </w:r>
            <w:r w:rsidR="00C94E25" w:rsidRPr="0035690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931423" w:rsidRPr="00F0357E" w:rsidRDefault="00F0357E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0357E">
              <w:rPr>
                <w:color w:val="000000"/>
                <w:sz w:val="22"/>
                <w:szCs w:val="22"/>
                <w:highlight w:val="yellow"/>
              </w:rPr>
              <w:t>7253,0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A512FC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45720,0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2572,7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22468,5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29065,3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41889,4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31670,9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31251,9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38728,2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</w:t>
            </w:r>
            <w:r w:rsidR="0065516D" w:rsidRPr="00356904">
              <w:rPr>
                <w:color w:val="000000"/>
                <w:sz w:val="22"/>
                <w:szCs w:val="22"/>
              </w:rPr>
              <w:t>3052</w:t>
            </w:r>
            <w:r w:rsidR="00362574" w:rsidRPr="00356904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73639" w:rsidP="002302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76A3">
              <w:rPr>
                <w:color w:val="000000"/>
                <w:sz w:val="22"/>
                <w:szCs w:val="22"/>
                <w:highlight w:val="yellow"/>
              </w:rPr>
              <w:t>5</w:t>
            </w:r>
            <w:r w:rsidR="00674498">
              <w:rPr>
                <w:color w:val="000000"/>
                <w:sz w:val="22"/>
                <w:szCs w:val="22"/>
                <w:highlight w:val="yellow"/>
              </w:rPr>
              <w:t>70</w:t>
            </w:r>
            <w:r w:rsidR="00437DD1">
              <w:rPr>
                <w:color w:val="000000"/>
                <w:sz w:val="22"/>
                <w:szCs w:val="22"/>
                <w:highlight w:val="yellow"/>
              </w:rPr>
              <w:t>4</w:t>
            </w:r>
            <w:r w:rsidR="0026491D" w:rsidRPr="00A776A3">
              <w:rPr>
                <w:color w:val="000000"/>
                <w:sz w:val="22"/>
                <w:szCs w:val="22"/>
                <w:highlight w:val="yellow"/>
              </w:rPr>
              <w:t>8</w:t>
            </w:r>
            <w:r w:rsidR="004B1301" w:rsidRPr="00A776A3">
              <w:rPr>
                <w:color w:val="000000"/>
                <w:sz w:val="22"/>
                <w:szCs w:val="22"/>
                <w:highlight w:val="yellow"/>
              </w:rPr>
              <w:t>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F0357E" w:rsidRDefault="00F0357E" w:rsidP="002302B7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F0357E">
              <w:rPr>
                <w:sz w:val="22"/>
                <w:szCs w:val="22"/>
                <w:highlight w:val="yellow"/>
              </w:rPr>
              <w:t>3058</w:t>
            </w:r>
            <w:r w:rsidR="0023745B" w:rsidRPr="00F0357E">
              <w:rPr>
                <w:sz w:val="22"/>
                <w:szCs w:val="22"/>
                <w:highlight w:val="yellow"/>
              </w:rPr>
              <w:t>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A512FC" w:rsidP="002302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28618,9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241,0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883,1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«Развитие культуры 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89986,7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4478,6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24449,2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48006,9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45436,5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45178,7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33673,3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40837,1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43</w:t>
            </w:r>
            <w:r w:rsidR="0065516D" w:rsidRPr="00356904">
              <w:rPr>
                <w:color w:val="000000"/>
                <w:sz w:val="22"/>
                <w:szCs w:val="22"/>
              </w:rPr>
              <w:t>611</w:t>
            </w:r>
            <w:r w:rsidR="004153F8" w:rsidRPr="00356904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674498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918</w:t>
            </w:r>
            <w:r w:rsidR="00437DD1">
              <w:rPr>
                <w:color w:val="000000"/>
                <w:sz w:val="22"/>
                <w:szCs w:val="22"/>
                <w:highlight w:val="yellow"/>
              </w:rPr>
              <w:t>7</w:t>
            </w:r>
            <w:r w:rsidR="00A24740">
              <w:rPr>
                <w:color w:val="000000"/>
                <w:sz w:val="22"/>
                <w:szCs w:val="22"/>
                <w:highlight w:val="yellow"/>
              </w:rPr>
              <w:t>4</w:t>
            </w:r>
            <w:r w:rsidR="004B1301" w:rsidRPr="00A776A3">
              <w:rPr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F0357E" w:rsidP="002302B7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  <w:r w:rsidRPr="00F0357E">
              <w:rPr>
                <w:sz w:val="22"/>
                <w:szCs w:val="22"/>
                <w:highlight w:val="yellow"/>
              </w:rPr>
              <w:t>75874</w:t>
            </w:r>
            <w:r w:rsidR="0023745B" w:rsidRPr="00F0357E">
              <w:rPr>
                <w:sz w:val="22"/>
                <w:szCs w:val="22"/>
                <w:highlight w:val="yellow"/>
              </w:rPr>
              <w:t>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A512FC" w:rsidP="002302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94439,0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2173,5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12006,8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1280,0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1370,0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646,0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4B1301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30684,0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F0357E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0357E">
              <w:rPr>
                <w:color w:val="000000"/>
                <w:sz w:val="22"/>
                <w:szCs w:val="22"/>
                <w:highlight w:val="yellow"/>
              </w:rPr>
              <w:t>26697</w:t>
            </w:r>
            <w:r w:rsidR="0023745B" w:rsidRPr="00F0357E">
              <w:rPr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A512FC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</w:t>
            </w:r>
            <w:r w:rsidR="00931423" w:rsidRPr="00356904">
              <w:rPr>
                <w:color w:val="000000"/>
                <w:sz w:val="22"/>
                <w:szCs w:val="22"/>
              </w:rPr>
              <w:t xml:space="preserve">280,0 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87426,7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1848,8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17348,9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3901,7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1710,0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1056,6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4153F8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AE7F41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52</w:t>
            </w:r>
            <w:r w:rsidR="004B1301" w:rsidRPr="00356904"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F0357E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931423" w:rsidRPr="00F0357E" w:rsidRDefault="00F0357E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0357E">
              <w:rPr>
                <w:color w:val="000000"/>
                <w:sz w:val="22"/>
                <w:szCs w:val="22"/>
                <w:highlight w:val="yellow"/>
              </w:rPr>
              <w:t>7253</w:t>
            </w:r>
            <w:r w:rsidR="0023745B" w:rsidRPr="00F0357E">
              <w:rPr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A512FC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45720,0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2572,7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21944,</w:t>
            </w:r>
            <w:r w:rsidRPr="0035690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28484,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41420,4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31220,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30680,</w:t>
            </w:r>
            <w:r w:rsidRPr="0035690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3810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9,9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2B62C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42</w:t>
            </w:r>
            <w:r w:rsidR="0065516D" w:rsidRPr="00356904">
              <w:rPr>
                <w:color w:val="000000"/>
                <w:sz w:val="22"/>
                <w:szCs w:val="22"/>
              </w:rPr>
              <w:t>464</w:t>
            </w:r>
            <w:r w:rsidR="00362574" w:rsidRPr="00356904">
              <w:rPr>
                <w:color w:val="000000"/>
                <w:sz w:val="22"/>
                <w:szCs w:val="22"/>
              </w:rPr>
              <w:t>,</w:t>
            </w:r>
            <w:r w:rsidR="00362574" w:rsidRPr="0035690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73639" w:rsidP="002302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76A3">
              <w:rPr>
                <w:color w:val="000000"/>
                <w:sz w:val="22"/>
                <w:szCs w:val="22"/>
                <w:highlight w:val="yellow"/>
              </w:rPr>
              <w:lastRenderedPageBreak/>
              <w:t>5</w:t>
            </w:r>
            <w:r w:rsidR="00674498">
              <w:rPr>
                <w:color w:val="000000"/>
                <w:sz w:val="22"/>
                <w:szCs w:val="22"/>
                <w:highlight w:val="yellow"/>
              </w:rPr>
              <w:t>59</w:t>
            </w:r>
            <w:r w:rsidR="00437DD1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26491D" w:rsidRPr="00A776A3">
              <w:rPr>
                <w:color w:val="000000"/>
                <w:sz w:val="22"/>
                <w:szCs w:val="22"/>
                <w:highlight w:val="yellow"/>
              </w:rPr>
              <w:t>6</w:t>
            </w:r>
            <w:r w:rsidR="004B1301" w:rsidRPr="00356904">
              <w:rPr>
                <w:color w:val="000000"/>
                <w:sz w:val="22"/>
                <w:szCs w:val="22"/>
              </w:rPr>
              <w:t>,</w:t>
            </w:r>
            <w:r w:rsidR="004B1301" w:rsidRPr="00356904">
              <w:rPr>
                <w:color w:val="000000"/>
                <w:sz w:val="22"/>
                <w:szCs w:val="22"/>
              </w:rPr>
              <w:lastRenderedPageBreak/>
              <w:t>5</w:t>
            </w:r>
          </w:p>
          <w:p w:rsidR="00931423" w:rsidRPr="00356904" w:rsidRDefault="00931423" w:rsidP="002302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F0357E" w:rsidRDefault="00931423" w:rsidP="002302B7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  <w:p w:rsidR="00931423" w:rsidRPr="00F0357E" w:rsidRDefault="00931423" w:rsidP="0007702B">
            <w:pPr>
              <w:shd w:val="clear" w:color="auto" w:fill="FFFFFF"/>
              <w:rPr>
                <w:color w:val="000000"/>
                <w:sz w:val="22"/>
                <w:szCs w:val="22"/>
                <w:highlight w:val="yellow"/>
              </w:rPr>
            </w:pPr>
            <w:r w:rsidRPr="00F0357E">
              <w:rPr>
                <w:sz w:val="22"/>
                <w:szCs w:val="22"/>
                <w:highlight w:val="yellow"/>
              </w:rPr>
              <w:lastRenderedPageBreak/>
              <w:t>2</w:t>
            </w:r>
            <w:r w:rsidR="00F0357E" w:rsidRPr="00F0357E">
              <w:rPr>
                <w:sz w:val="22"/>
                <w:szCs w:val="22"/>
                <w:highlight w:val="yellow"/>
              </w:rPr>
              <w:t>945</w:t>
            </w:r>
            <w:r w:rsidR="0023745B" w:rsidRPr="00F0357E">
              <w:rPr>
                <w:sz w:val="22"/>
                <w:szCs w:val="22"/>
                <w:highlight w:val="yellow"/>
              </w:rPr>
              <w:t>0,7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A512FC" w:rsidP="002302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27439,0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883,1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2302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Музейное дело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Субсидия на выполнение </w:t>
            </w:r>
            <w:proofErr w:type="gramStart"/>
            <w:r w:rsidRPr="00356904">
              <w:rPr>
                <w:color w:val="000000"/>
                <w:sz w:val="22"/>
                <w:szCs w:val="22"/>
              </w:rPr>
              <w:t>мун</w:t>
            </w:r>
            <w:r w:rsidR="00AE1786" w:rsidRPr="00356904">
              <w:rPr>
                <w:color w:val="000000"/>
                <w:sz w:val="22"/>
                <w:szCs w:val="22"/>
              </w:rPr>
              <w:t>и</w:t>
            </w:r>
            <w:r w:rsidRPr="00356904">
              <w:rPr>
                <w:color w:val="000000"/>
                <w:sz w:val="22"/>
                <w:szCs w:val="22"/>
              </w:rPr>
              <w:t>ципального</w:t>
            </w:r>
            <w:proofErr w:type="gramEnd"/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1066,9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1013,3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946,0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952,3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1026,1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1157,5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DA7D63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968,4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1013,3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901,0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907,3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981,1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1112,5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500C2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152,6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7D00AF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7D00AF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7D00AF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138,6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7D00AF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102,6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7D00AF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7D00AF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31423" w:rsidRPr="00356904" w:rsidRDefault="007D00AF" w:rsidP="00ED453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88,6</w:t>
            </w:r>
          </w:p>
        </w:tc>
      </w:tr>
      <w:tr w:rsidR="00931423" w:rsidRPr="00356904" w:rsidTr="005B51C7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2438,7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712,7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6518,8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1313,1 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180ADE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54</w:t>
            </w:r>
            <w:r w:rsidR="00AE1786" w:rsidRPr="00356904">
              <w:rPr>
                <w:color w:val="000000"/>
                <w:sz w:val="22"/>
                <w:szCs w:val="22"/>
              </w:rPr>
              <w:t>0</w:t>
            </w:r>
            <w:r w:rsidR="0026491D" w:rsidRPr="00356904">
              <w:rPr>
                <w:color w:val="000000"/>
                <w:sz w:val="22"/>
                <w:szCs w:val="22"/>
              </w:rPr>
              <w:t>1</w:t>
            </w:r>
            <w:r w:rsidR="00EA37CF" w:rsidRPr="0035690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387DAA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103EA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A513F8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</w:t>
            </w:r>
            <w:r w:rsidR="008C5F4E" w:rsidRPr="00356904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387DAA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103EA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180ADE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</w:t>
            </w:r>
            <w:r w:rsidR="008C5F4E" w:rsidRPr="00356904">
              <w:rPr>
                <w:color w:val="000000"/>
                <w:sz w:val="22"/>
                <w:szCs w:val="22"/>
              </w:rPr>
              <w:t>66,5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387DAA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AE7F41" w:rsidP="00270E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54</w:t>
            </w:r>
            <w:r w:rsidR="007D00AF" w:rsidRPr="0035690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387DAA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Приобретение для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МАУК «Центр национальной культуры и ремесел»: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 музыкальных инструментов для оркестра и ансамбля народных инструментов;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- звукоусиливающей, </w:t>
            </w:r>
            <w:proofErr w:type="spellStart"/>
            <w:proofErr w:type="gramStart"/>
            <w:r w:rsidRPr="00356904">
              <w:rPr>
                <w:color w:val="000000"/>
                <w:sz w:val="22"/>
                <w:szCs w:val="22"/>
              </w:rPr>
              <w:t>звуково-спроизводящей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>, и световой аппаратуры;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- оргтехники, проекторов, </w:t>
            </w:r>
            <w:proofErr w:type="spellStart"/>
            <w:proofErr w:type="gramStart"/>
            <w:r w:rsidRPr="00356904">
              <w:rPr>
                <w:color w:val="000000"/>
                <w:sz w:val="22"/>
                <w:szCs w:val="22"/>
              </w:rPr>
              <w:t>компь-ютеров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>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для создании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 xml:space="preserve"> МАУК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2290,1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583,7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6518,8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6263,8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267,2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165,0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165,0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22,9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418,7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Приобретение для филиала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АКБ: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микроавтобуса, автоклуба;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- уличной музыкальной аппаратуры,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МАУК «Центр национальной культуры и ремесел»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Атяшевского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Приобретение для филиала «Каменский СДК» МАУК  «Центр национальной культуры и ремесел»: </w:t>
            </w:r>
            <w:r w:rsidRPr="00356904">
              <w:rPr>
                <w:color w:val="000000"/>
                <w:sz w:val="22"/>
                <w:szCs w:val="22"/>
              </w:rPr>
              <w:t xml:space="preserve">звукоусиливающей, звуковоспроизводящей, и световой аппаратуры; </w:t>
            </w:r>
            <w:r w:rsidRPr="00356904">
              <w:rPr>
                <w:sz w:val="22"/>
                <w:szCs w:val="22"/>
              </w:rPr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148,6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Текущий ремонт и приобретение оборудования для филиала "</w:t>
            </w:r>
            <w:proofErr w:type="spellStart"/>
            <w:r w:rsidRPr="00356904">
              <w:rPr>
                <w:sz w:val="22"/>
                <w:szCs w:val="22"/>
              </w:rPr>
              <w:t>Лобаскинский</w:t>
            </w:r>
            <w:proofErr w:type="spellEnd"/>
            <w:r w:rsidRPr="00356904">
              <w:rPr>
                <w:sz w:val="22"/>
                <w:szCs w:val="22"/>
              </w:rPr>
              <w:t xml:space="preserve"> СДК" МАУК "Центр </w:t>
            </w:r>
            <w:proofErr w:type="spellStart"/>
            <w:r w:rsidRPr="00356904">
              <w:rPr>
                <w:sz w:val="22"/>
                <w:szCs w:val="22"/>
              </w:rPr>
              <w:t>на-циональной</w:t>
            </w:r>
            <w:proofErr w:type="spellEnd"/>
            <w:r w:rsidRPr="00356904">
              <w:rPr>
                <w:sz w:val="22"/>
                <w:szCs w:val="22"/>
              </w:rPr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808,1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AE7F41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5051</w:t>
            </w:r>
            <w:r w:rsidR="00AE1786" w:rsidRPr="0035690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AE1786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A513F8" w:rsidP="00A44B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700</w:t>
            </w:r>
            <w:r w:rsidR="00AE1786" w:rsidRPr="00356904">
              <w:rPr>
                <w:color w:val="000000"/>
                <w:sz w:val="22"/>
                <w:szCs w:val="22"/>
              </w:rPr>
              <w:t>,</w:t>
            </w: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AE7F41" w:rsidP="00A44B7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t>Приобретениеоборудо-вания</w:t>
            </w:r>
            <w:proofErr w:type="spellEnd"/>
            <w:r w:rsidRPr="00356904">
              <w:rPr>
                <w:sz w:val="22"/>
                <w:szCs w:val="22"/>
              </w:rPr>
              <w:t xml:space="preserve"> для филиала "ДК п. </w:t>
            </w:r>
            <w:proofErr w:type="spellStart"/>
            <w:r w:rsidRPr="00356904">
              <w:rPr>
                <w:sz w:val="22"/>
                <w:szCs w:val="22"/>
              </w:rPr>
              <w:t>Птицесовхоза</w:t>
            </w:r>
            <w:proofErr w:type="spellEnd"/>
            <w:r w:rsidRPr="00356904">
              <w:rPr>
                <w:sz w:val="22"/>
                <w:szCs w:val="22"/>
              </w:rPr>
              <w:t xml:space="preserve"> «</w:t>
            </w:r>
            <w:proofErr w:type="spellStart"/>
            <w:r w:rsidRPr="00356904">
              <w:rPr>
                <w:sz w:val="22"/>
                <w:szCs w:val="22"/>
              </w:rPr>
              <w:t>Сараст</w:t>
            </w:r>
            <w:proofErr w:type="spellEnd"/>
            <w:r w:rsidRPr="00356904">
              <w:rPr>
                <w:sz w:val="22"/>
                <w:szCs w:val="22"/>
              </w:rPr>
              <w:t xml:space="preserve">»" МАУК "Центр </w:t>
            </w:r>
            <w:proofErr w:type="spellStart"/>
            <w:r w:rsidRPr="00356904">
              <w:rPr>
                <w:sz w:val="22"/>
                <w:szCs w:val="22"/>
              </w:rPr>
              <w:t>на-циональной</w:t>
            </w:r>
            <w:proofErr w:type="spellEnd"/>
            <w:r w:rsidRPr="00356904">
              <w:rPr>
                <w:sz w:val="22"/>
                <w:szCs w:val="22"/>
              </w:rPr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Приобретение для 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ЦРБ»: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мебели (стеллажи, столы, стулья);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- оргтехники, проекторов,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компьютеров;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подписка на периодические издания;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Приобретение для 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АтяшевскийРКМ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»: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оргтехники, проекторов, телевизоров, компьютеров;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музейного оборудования (витрины, подиумы, постеры, стеллажи, шкафы, сейфы,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рамки для картин, подставки);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музейных экспонатов;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АтяшевскийРКМ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»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Приобретение для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ДШИ: обеспечение </w:t>
            </w:r>
            <w:proofErr w:type="spellStart"/>
            <w:proofErr w:type="gramStart"/>
            <w:r w:rsidRPr="00356904">
              <w:rPr>
                <w:color w:val="000000"/>
                <w:sz w:val="22"/>
                <w:szCs w:val="22"/>
              </w:rPr>
              <w:t>музыкальны-ми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 xml:space="preserve"> инструментами,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оборудова-нием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и материалами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ДШИ</w:t>
            </w:r>
          </w:p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ED453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Текущий ремонт крыши филиала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Дюркинский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5B51C7">
        <w:trPr>
          <w:trHeight w:val="27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B2430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280,0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B2430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66,5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</w:t>
            </w:r>
            <w:r w:rsidR="009B2430" w:rsidRPr="00356904">
              <w:rPr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49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Пошив костюмов и приобретение светового оборудования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5690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6904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356904">
              <w:rPr>
                <w:color w:val="000000"/>
                <w:sz w:val="22"/>
                <w:szCs w:val="22"/>
              </w:rPr>
              <w:t>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="007607B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387DAA" w:rsidRPr="00356904" w:rsidTr="007607BC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7DAA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AA" w:rsidRPr="00356904" w:rsidRDefault="00387DAA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485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7607B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</w:t>
            </w:r>
            <w:r w:rsidR="00C65A73">
              <w:rPr>
                <w:color w:val="000000"/>
                <w:sz w:val="22"/>
                <w:szCs w:val="22"/>
              </w:rPr>
              <w:t>бретение звукового оборудования д</w:t>
            </w:r>
            <w:r>
              <w:rPr>
                <w:color w:val="000000"/>
                <w:sz w:val="22"/>
                <w:szCs w:val="22"/>
              </w:rPr>
              <w:t xml:space="preserve">ля </w:t>
            </w:r>
            <w:r w:rsidR="00C65A73">
              <w:rPr>
                <w:color w:val="000000"/>
                <w:sz w:val="22"/>
                <w:szCs w:val="22"/>
              </w:rPr>
              <w:t xml:space="preserve">филиала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Большеманадышский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7607B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387DAA" w:rsidRPr="00356904" w:rsidTr="007607BC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7DAA" w:rsidRDefault="00387DAA" w:rsidP="007607B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AA" w:rsidRPr="00356904" w:rsidRDefault="00387DAA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DAA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7DAA" w:rsidRPr="00356904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607BC" w:rsidRPr="00356904" w:rsidTr="007607BC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Default="007607BC" w:rsidP="007607B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BC" w:rsidRPr="00356904" w:rsidRDefault="007607BC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BC" w:rsidRDefault="00387DAA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07BC" w:rsidRPr="00356904" w:rsidRDefault="007607BC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3105,1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3465,8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10688,5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8398,0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7978,6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9403,3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9660,2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D82111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1012</w:t>
            </w:r>
            <w:r w:rsidR="00931423" w:rsidRPr="00356904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6503,5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6203,0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73,5 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743,0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346,0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34,6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3051,5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3356,6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10568,5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7468,0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7751,1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9238,3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9257,8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D82111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996</w:t>
            </w:r>
            <w:r w:rsidR="00931423" w:rsidRPr="00356904">
              <w:rPr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6341,0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6040,5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Внебюджетные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7749,4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9158,1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9153,7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D82111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9762</w:t>
            </w:r>
            <w:r w:rsidR="00917228" w:rsidRPr="00356904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6141,0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5840,5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Подключение муниципальных общедоступных библиотек к </w:t>
            </w:r>
            <w:proofErr w:type="spellStart"/>
            <w:r w:rsidRPr="00356904">
              <w:rPr>
                <w:sz w:val="22"/>
                <w:szCs w:val="22"/>
              </w:rPr>
              <w:t>ин-формационно-телеком-муникационной</w:t>
            </w:r>
            <w:proofErr w:type="spellEnd"/>
            <w:r w:rsidRPr="00356904">
              <w:rPr>
                <w:sz w:val="22"/>
                <w:szCs w:val="22"/>
              </w:rPr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300,0</w:t>
            </w:r>
          </w:p>
        </w:tc>
      </w:tr>
      <w:tr w:rsidR="00931423" w:rsidRPr="00356904" w:rsidTr="00F44977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Федеральный </w:t>
            </w:r>
          </w:p>
          <w:p w:rsidR="00931423" w:rsidRPr="00356904" w:rsidRDefault="00931423" w:rsidP="00F4497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</w:tr>
      <w:tr w:rsidR="00931423" w:rsidRPr="00356904" w:rsidTr="00F44977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</w:tr>
      <w:tr w:rsidR="00931423" w:rsidRPr="00356904" w:rsidTr="00F449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F4497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406,5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62,5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Федеральный </w:t>
            </w:r>
            <w:proofErr w:type="spellStart"/>
            <w:r w:rsidRPr="00356904">
              <w:rPr>
                <w:sz w:val="22"/>
                <w:szCs w:val="22"/>
              </w:rPr>
              <w:t>бюд</w:t>
            </w:r>
            <w:proofErr w:type="spellEnd"/>
            <w:r w:rsidRPr="00356904">
              <w:rPr>
                <w:sz w:val="22"/>
                <w:szCs w:val="22"/>
              </w:rPr>
              <w:t xml:space="preserve">- </w:t>
            </w:r>
            <w:proofErr w:type="spellStart"/>
            <w:r w:rsidRPr="00356904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346,0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56,4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</w:tr>
      <w:tr w:rsidR="00931423" w:rsidRPr="00356904" w:rsidTr="009158B8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931423" w:rsidRPr="00356904" w:rsidRDefault="00931423" w:rsidP="009158B8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  <w:p w:rsidR="00931423" w:rsidRPr="00356904" w:rsidRDefault="00931423" w:rsidP="009B53B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31423" w:rsidRPr="00356904" w:rsidRDefault="00931423" w:rsidP="007379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5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89912,7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4219,0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7489,6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18529,2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2982,7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5799,5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219,4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17228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</w:t>
            </w:r>
            <w:r w:rsidR="00931423" w:rsidRPr="00356904">
              <w:rPr>
                <w:sz w:val="22"/>
                <w:szCs w:val="22"/>
              </w:rPr>
              <w:t>04,9</w:t>
            </w:r>
          </w:p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73639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776A3">
              <w:rPr>
                <w:sz w:val="22"/>
                <w:szCs w:val="22"/>
                <w:highlight w:val="yellow"/>
              </w:rPr>
              <w:t>1</w:t>
            </w:r>
            <w:r w:rsidR="005266E4" w:rsidRPr="00A776A3">
              <w:rPr>
                <w:sz w:val="22"/>
                <w:szCs w:val="22"/>
                <w:highlight w:val="yellow"/>
              </w:rPr>
              <w:t>3</w:t>
            </w:r>
            <w:r w:rsidR="001B1692" w:rsidRPr="00A776A3">
              <w:rPr>
                <w:sz w:val="22"/>
                <w:szCs w:val="22"/>
                <w:highlight w:val="yellow"/>
              </w:rPr>
              <w:t>5</w:t>
            </w:r>
            <w:r w:rsidR="00A776A3" w:rsidRPr="00A776A3">
              <w:rPr>
                <w:sz w:val="22"/>
                <w:szCs w:val="22"/>
                <w:highlight w:val="yellow"/>
              </w:rPr>
              <w:t>6</w:t>
            </w:r>
            <w:r w:rsidR="00931423" w:rsidRPr="00A776A3">
              <w:rPr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23745B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44100,0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70000,0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Федеральный </w:t>
            </w:r>
            <w:proofErr w:type="spellStart"/>
            <w:r w:rsidRPr="00356904">
              <w:rPr>
                <w:sz w:val="22"/>
                <w:szCs w:val="22"/>
              </w:rPr>
              <w:t>бюд</w:t>
            </w:r>
            <w:proofErr w:type="spellEnd"/>
            <w:r w:rsidRPr="00356904">
              <w:rPr>
                <w:sz w:val="22"/>
                <w:szCs w:val="22"/>
              </w:rPr>
              <w:t xml:space="preserve">- </w:t>
            </w:r>
            <w:proofErr w:type="spellStart"/>
            <w:r w:rsidRPr="00356904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21000,0</w:t>
            </w: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87412,7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1840,7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17000,0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37,5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45600,0</w:t>
            </w:r>
          </w:p>
        </w:tc>
      </w:tr>
      <w:tr w:rsidR="00931423" w:rsidRPr="00356904" w:rsidTr="00697D25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697D25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2378,3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5089,6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1529,2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1982,7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199,5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31,9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17228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804,9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73639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776A3">
              <w:rPr>
                <w:sz w:val="22"/>
                <w:szCs w:val="22"/>
                <w:highlight w:val="yellow"/>
              </w:rPr>
              <w:t>1</w:t>
            </w:r>
            <w:r w:rsidR="005266E4" w:rsidRPr="00A776A3">
              <w:rPr>
                <w:sz w:val="22"/>
                <w:szCs w:val="22"/>
                <w:highlight w:val="yellow"/>
              </w:rPr>
              <w:t>3</w:t>
            </w:r>
            <w:r w:rsidR="001B1692" w:rsidRPr="00A776A3">
              <w:rPr>
                <w:sz w:val="22"/>
                <w:szCs w:val="22"/>
                <w:highlight w:val="yellow"/>
              </w:rPr>
              <w:t>5</w:t>
            </w:r>
            <w:r w:rsidR="00A776A3" w:rsidRPr="00A776A3">
              <w:rPr>
                <w:sz w:val="22"/>
                <w:szCs w:val="22"/>
                <w:highlight w:val="yellow"/>
              </w:rPr>
              <w:t>6</w:t>
            </w:r>
            <w:r w:rsidR="00931423" w:rsidRPr="00A776A3">
              <w:rPr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4626,0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3400,0</w:t>
            </w:r>
          </w:p>
        </w:tc>
      </w:tr>
      <w:tr w:rsidR="00931423" w:rsidRPr="00356904" w:rsidTr="00697D25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697D25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12474,0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Выплата денежного поощрения лучшим учреждениям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126,3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Федеральный </w:t>
            </w:r>
            <w:proofErr w:type="spellStart"/>
            <w:r w:rsidRPr="00356904">
              <w:rPr>
                <w:sz w:val="22"/>
                <w:szCs w:val="22"/>
              </w:rPr>
              <w:t>бюд</w:t>
            </w:r>
            <w:proofErr w:type="spellEnd"/>
            <w:r w:rsidRPr="00356904">
              <w:rPr>
                <w:sz w:val="22"/>
                <w:szCs w:val="22"/>
              </w:rPr>
              <w:t xml:space="preserve">- </w:t>
            </w:r>
            <w:proofErr w:type="spellStart"/>
            <w:r w:rsidRPr="00356904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Федеральный </w:t>
            </w:r>
            <w:proofErr w:type="spellStart"/>
            <w:r w:rsidRPr="00356904">
              <w:rPr>
                <w:sz w:val="22"/>
                <w:szCs w:val="22"/>
              </w:rPr>
              <w:t>бюд</w:t>
            </w:r>
            <w:proofErr w:type="spellEnd"/>
            <w:r w:rsidRPr="00356904">
              <w:rPr>
                <w:sz w:val="22"/>
                <w:szCs w:val="22"/>
              </w:rPr>
              <w:t xml:space="preserve">- </w:t>
            </w:r>
            <w:proofErr w:type="spellStart"/>
            <w:r w:rsidRPr="00356904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Реконструкция районного дома культуры под Республиканский центр национальной культуры и ремесел в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. Атяшево Атяшевского муниципального района (здание по адресу РМ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89615,4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1840,7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17519,8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87412,7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1840,7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16643,8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2202,7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876,0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Оказание услуг по строительному контролю на объекте «Реконструкция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 xml:space="preserve">районного Дома культуры под Республиканский центр национальной культуры и ремесел.  (Здание по адресу РМ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 xml:space="preserve">МАУК «Центр национальной </w:t>
            </w:r>
            <w:r w:rsidRPr="00356904">
              <w:rPr>
                <w:sz w:val="22"/>
                <w:szCs w:val="22"/>
              </w:rPr>
              <w:lastRenderedPageBreak/>
              <w:t>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574,9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356,2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18,7</w:t>
            </w:r>
          </w:p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Изготовление технической документации  и технического плана с постановкой на ГКУ на объект «Республиканский Эрзянский центр национальной культуры и ремесел в р.п.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297,3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356904">
              <w:rPr>
                <w:sz w:val="22"/>
                <w:szCs w:val="22"/>
              </w:rPr>
              <w:t>комплексно-го</w:t>
            </w:r>
            <w:proofErr w:type="spellEnd"/>
            <w:r w:rsidRPr="00356904">
              <w:rPr>
                <w:sz w:val="22"/>
                <w:szCs w:val="22"/>
              </w:rPr>
              <w:t xml:space="preserve"> обследования технического состояния объекта «</w:t>
            </w:r>
            <w:proofErr w:type="spellStart"/>
            <w:r w:rsidRPr="00356904">
              <w:rPr>
                <w:sz w:val="22"/>
                <w:szCs w:val="22"/>
              </w:rPr>
              <w:t>Лобаскинский</w:t>
            </w:r>
            <w:proofErr w:type="spellEnd"/>
            <w:r w:rsidRPr="00356904">
              <w:rPr>
                <w:sz w:val="22"/>
                <w:szCs w:val="22"/>
              </w:rPr>
              <w:t xml:space="preserve"> сельский Дом культуры», </w:t>
            </w:r>
            <w:r w:rsidRPr="00356904">
              <w:rPr>
                <w:sz w:val="22"/>
                <w:szCs w:val="22"/>
              </w:rPr>
              <w:lastRenderedPageBreak/>
              <w:t xml:space="preserve">расположенного по адресу: РМ, </w:t>
            </w:r>
            <w:proofErr w:type="spellStart"/>
            <w:r w:rsidRPr="00356904">
              <w:rPr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sz w:val="22"/>
                <w:szCs w:val="22"/>
              </w:rPr>
              <w:t xml:space="preserve"> р-н, с. </w:t>
            </w:r>
            <w:proofErr w:type="spellStart"/>
            <w:r w:rsidRPr="00356904">
              <w:rPr>
                <w:sz w:val="22"/>
                <w:szCs w:val="22"/>
              </w:rPr>
              <w:t>Лобаски</w:t>
            </w:r>
            <w:proofErr w:type="spellEnd"/>
            <w:r w:rsidRPr="00356904">
              <w:rPr>
                <w:sz w:val="22"/>
                <w:szCs w:val="22"/>
              </w:rPr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Управление культуры, МАУК «Центр национал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Изготовление проектно-сметной документации филиала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Лобаскинский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СДК»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Управление культуры, МАУК «Центр национальной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культурыи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реме-сел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377,0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Проверка достоверности </w:t>
            </w:r>
            <w:proofErr w:type="spellStart"/>
            <w:r w:rsidRPr="00356904">
              <w:rPr>
                <w:sz w:val="22"/>
                <w:szCs w:val="22"/>
              </w:rPr>
              <w:t>опре-деления</w:t>
            </w:r>
            <w:proofErr w:type="spellEnd"/>
            <w:r w:rsidRPr="00356904">
              <w:rPr>
                <w:sz w:val="22"/>
                <w:szCs w:val="22"/>
              </w:rPr>
              <w:t xml:space="preserve"> сметной стоимости по объекту капитального </w:t>
            </w:r>
            <w:proofErr w:type="spellStart"/>
            <w:r w:rsidRPr="00356904">
              <w:rPr>
                <w:sz w:val="22"/>
                <w:szCs w:val="22"/>
              </w:rPr>
              <w:t>строи-тельства</w:t>
            </w:r>
            <w:proofErr w:type="spellEnd"/>
            <w:r w:rsidRPr="00356904">
              <w:rPr>
                <w:sz w:val="22"/>
                <w:szCs w:val="22"/>
              </w:rPr>
              <w:t xml:space="preserve"> «</w:t>
            </w:r>
            <w:proofErr w:type="spellStart"/>
            <w:r w:rsidRPr="00356904">
              <w:rPr>
                <w:sz w:val="22"/>
                <w:szCs w:val="22"/>
              </w:rPr>
              <w:t>Реконст-рукцияздания</w:t>
            </w:r>
            <w:proofErr w:type="spellEnd"/>
            <w:r w:rsidRPr="00356904">
              <w:rPr>
                <w:sz w:val="22"/>
                <w:szCs w:val="22"/>
              </w:rPr>
              <w:t xml:space="preserve">»расположенного по адресу: РМ, </w:t>
            </w:r>
            <w:proofErr w:type="spellStart"/>
            <w:r w:rsidRPr="00356904">
              <w:rPr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sz w:val="22"/>
                <w:szCs w:val="22"/>
              </w:rPr>
              <w:t xml:space="preserve"> р-н, с. </w:t>
            </w:r>
            <w:proofErr w:type="spellStart"/>
            <w:r w:rsidRPr="00356904">
              <w:rPr>
                <w:sz w:val="22"/>
                <w:szCs w:val="22"/>
              </w:rPr>
              <w:t>Лобас-ки</w:t>
            </w:r>
            <w:proofErr w:type="spellEnd"/>
            <w:r w:rsidRPr="00356904">
              <w:rPr>
                <w:sz w:val="22"/>
                <w:szCs w:val="22"/>
              </w:rPr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Разработка проектной документации на выполнение работ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ЛобаскинскийСДК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»,рас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положенного по адресу:</w:t>
            </w:r>
            <w:r w:rsidRPr="00356904">
              <w:rPr>
                <w:sz w:val="22"/>
                <w:szCs w:val="22"/>
              </w:rPr>
              <w:t xml:space="preserve"> Республика Мордовия, </w:t>
            </w:r>
            <w:proofErr w:type="spellStart"/>
            <w:r w:rsidRPr="00356904">
              <w:rPr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356904">
              <w:rPr>
                <w:sz w:val="22"/>
                <w:szCs w:val="22"/>
              </w:rPr>
              <w:t>Лобаски</w:t>
            </w:r>
            <w:proofErr w:type="spellEnd"/>
            <w:r w:rsidRPr="00356904">
              <w:rPr>
                <w:sz w:val="22"/>
                <w:szCs w:val="22"/>
              </w:rPr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Управление культуры, МАУК «Центр национальной культуры и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ре-месел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125,7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Межевание земельного участка, расположенного по адресу: Республика Мордовия, </w:t>
            </w:r>
            <w:proofErr w:type="spellStart"/>
            <w:r w:rsidRPr="00356904">
              <w:rPr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sz w:val="22"/>
                <w:szCs w:val="22"/>
              </w:rPr>
              <w:t xml:space="preserve"> </w:t>
            </w:r>
            <w:proofErr w:type="spellStart"/>
            <w:r w:rsidRPr="00356904">
              <w:rPr>
                <w:sz w:val="22"/>
                <w:szCs w:val="22"/>
              </w:rPr>
              <w:t>р-он</w:t>
            </w:r>
            <w:proofErr w:type="spellEnd"/>
            <w:r w:rsidRPr="00356904">
              <w:rPr>
                <w:sz w:val="22"/>
                <w:szCs w:val="22"/>
              </w:rPr>
              <w:t xml:space="preserve">, с. </w:t>
            </w:r>
            <w:proofErr w:type="spellStart"/>
            <w:r w:rsidRPr="00356904">
              <w:rPr>
                <w:sz w:val="22"/>
                <w:szCs w:val="22"/>
              </w:rPr>
              <w:t>Лобаски</w:t>
            </w:r>
            <w:proofErr w:type="spellEnd"/>
            <w:r w:rsidRPr="00356904">
              <w:rPr>
                <w:sz w:val="22"/>
                <w:szCs w:val="22"/>
              </w:rPr>
              <w:t xml:space="preserve">, ул. К. Маркса, д.2 «б»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Атяшевскогомуниципального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Установка системы видеонаблюдения по объекту капитального строительства "Реконструкция здания", расположенного по адресу: </w:t>
            </w:r>
            <w:proofErr w:type="spellStart"/>
            <w:r w:rsidRPr="00356904">
              <w:rPr>
                <w:sz w:val="22"/>
                <w:szCs w:val="22"/>
              </w:rPr>
              <w:t>Рес-публика</w:t>
            </w:r>
            <w:proofErr w:type="spellEnd"/>
            <w:r w:rsidRPr="00356904">
              <w:rPr>
                <w:sz w:val="22"/>
                <w:szCs w:val="22"/>
              </w:rPr>
              <w:t xml:space="preserve"> Мордовия, </w:t>
            </w:r>
            <w:proofErr w:type="spellStart"/>
            <w:r w:rsidRPr="00356904">
              <w:rPr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356904">
              <w:rPr>
                <w:sz w:val="22"/>
                <w:szCs w:val="22"/>
              </w:rPr>
              <w:t>Лобаски</w:t>
            </w:r>
            <w:proofErr w:type="spellEnd"/>
            <w:r w:rsidRPr="00356904">
              <w:rPr>
                <w:sz w:val="22"/>
                <w:szCs w:val="22"/>
              </w:rPr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Оказание услуг по разработке эскизного </w:t>
            </w:r>
            <w:proofErr w:type="spellStart"/>
            <w:r w:rsidRPr="00356904">
              <w:rPr>
                <w:sz w:val="22"/>
                <w:szCs w:val="22"/>
              </w:rPr>
              <w:t>дизайн-проекта</w:t>
            </w:r>
            <w:proofErr w:type="spellEnd"/>
            <w:r w:rsidRPr="00356904">
              <w:rPr>
                <w:sz w:val="22"/>
                <w:szCs w:val="22"/>
              </w:rPr>
              <w:t xml:space="preserve"> филиала "</w:t>
            </w:r>
            <w:proofErr w:type="spellStart"/>
            <w:r w:rsidRPr="00356904">
              <w:rPr>
                <w:sz w:val="22"/>
                <w:szCs w:val="22"/>
              </w:rPr>
              <w:t>Лобаскинс-кий</w:t>
            </w:r>
            <w:proofErr w:type="spellEnd"/>
            <w:r w:rsidRPr="00356904">
              <w:rPr>
                <w:sz w:val="22"/>
                <w:szCs w:val="22"/>
              </w:rPr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Управление культуры, МАУК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Капитальный ремонт здания сельского Дома культуры, расположенного по адресу: с. </w:t>
            </w:r>
            <w:proofErr w:type="spellStart"/>
            <w:r w:rsidRPr="00356904">
              <w:rPr>
                <w:sz w:val="22"/>
                <w:szCs w:val="22"/>
              </w:rPr>
              <w:t>Сабанчеево</w:t>
            </w:r>
            <w:proofErr w:type="spellEnd"/>
            <w:r w:rsidRPr="00356904">
              <w:rPr>
                <w:sz w:val="22"/>
                <w:szCs w:val="22"/>
              </w:rPr>
              <w:t>, ул. Советская, дом 8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t>Управле-ниекультуры,МАУК</w:t>
            </w:r>
            <w:proofErr w:type="spellEnd"/>
            <w:r w:rsidRPr="00356904">
              <w:rPr>
                <w:sz w:val="22"/>
                <w:szCs w:val="22"/>
              </w:rP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</w:pPr>
            <w:r w:rsidRPr="00356904">
              <w:t>30000,0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9B6A25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</w:pPr>
            <w:r w:rsidRPr="00356904">
              <w:t>21000,0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9B6A25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</w:pPr>
            <w:r w:rsidRPr="00356904">
              <w:t>6000,0</w:t>
            </w: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</w:pPr>
            <w:r w:rsidRPr="00356904">
              <w:t>3000,0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3142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Изготовление проектно-сметной документации по капитальному ремонту здания сельского Дома культуры, расположенного по адресу: с. </w:t>
            </w:r>
            <w:proofErr w:type="spellStart"/>
            <w:r w:rsidRPr="00356904">
              <w:rPr>
                <w:sz w:val="22"/>
                <w:szCs w:val="22"/>
              </w:rPr>
              <w:t>Сабанчеево</w:t>
            </w:r>
            <w:proofErr w:type="spellEnd"/>
            <w:r w:rsidRPr="00356904">
              <w:rPr>
                <w:sz w:val="22"/>
                <w:szCs w:val="22"/>
              </w:rPr>
              <w:t>, ул. Советская, дом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356904">
              <w:rPr>
                <w:sz w:val="22"/>
                <w:szCs w:val="22"/>
              </w:rPr>
              <w:t>культуры,МАУК</w:t>
            </w:r>
            <w:proofErr w:type="spellEnd"/>
            <w:r w:rsidRPr="00356904">
              <w:rPr>
                <w:sz w:val="22"/>
                <w:szCs w:val="22"/>
              </w:rP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31423" w:rsidRPr="00356904" w:rsidRDefault="0093142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t>Строительст-во</w:t>
            </w:r>
            <w:proofErr w:type="spellEnd"/>
            <w:r w:rsidRPr="00356904">
              <w:rPr>
                <w:sz w:val="22"/>
                <w:szCs w:val="22"/>
              </w:rPr>
              <w:t xml:space="preserve"> здания сельского Дома культуры, расположенного по адресу: с. </w:t>
            </w:r>
            <w:proofErr w:type="spellStart"/>
            <w:r w:rsidRPr="00356904">
              <w:rPr>
                <w:sz w:val="22"/>
                <w:szCs w:val="22"/>
              </w:rPr>
              <w:t>Алово</w:t>
            </w:r>
            <w:proofErr w:type="spellEnd"/>
            <w:r w:rsidRPr="00356904">
              <w:rPr>
                <w:sz w:val="22"/>
                <w:szCs w:val="22"/>
              </w:rPr>
              <w:t>, ул. 25 лет Октября,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56904">
              <w:rPr>
                <w:sz w:val="22"/>
                <w:szCs w:val="22"/>
              </w:rPr>
              <w:t>Управле-ние</w:t>
            </w:r>
            <w:proofErr w:type="spellEnd"/>
            <w:proofErr w:type="gramEnd"/>
            <w:r w:rsidRPr="00356904">
              <w:rPr>
                <w:sz w:val="22"/>
                <w:szCs w:val="22"/>
              </w:rPr>
              <w:t xml:space="preserve"> культуры, МАУК «Центр национальной культуры и ремесел»</w:t>
            </w:r>
          </w:p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40000,0</w:t>
            </w:r>
          </w:p>
        </w:tc>
      </w:tr>
      <w:tr w:rsidR="001B1692" w:rsidRPr="00356904" w:rsidTr="005B51C7">
        <w:trPr>
          <w:trHeight w:val="93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39600,0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400,0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Изготовление проектно-</w:t>
            </w:r>
            <w:r w:rsidRPr="00356904">
              <w:rPr>
                <w:sz w:val="22"/>
                <w:szCs w:val="22"/>
              </w:rPr>
              <w:lastRenderedPageBreak/>
              <w:t xml:space="preserve">сметной документации по строительству здания сельского Дома культуры, расположенного по адресу: с. </w:t>
            </w:r>
            <w:proofErr w:type="spellStart"/>
            <w:r w:rsidRPr="00356904">
              <w:rPr>
                <w:sz w:val="22"/>
                <w:szCs w:val="22"/>
              </w:rPr>
              <w:t>Алово</w:t>
            </w:r>
            <w:proofErr w:type="spellEnd"/>
            <w:r w:rsidRPr="00356904">
              <w:rPr>
                <w:sz w:val="22"/>
                <w:szCs w:val="22"/>
              </w:rPr>
              <w:t>, ул. 25 лет Октября,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Управлен</w:t>
            </w:r>
            <w:r w:rsidRPr="00356904">
              <w:rPr>
                <w:sz w:val="22"/>
                <w:szCs w:val="22"/>
              </w:rPr>
              <w:lastRenderedPageBreak/>
              <w:t xml:space="preserve">ие </w:t>
            </w:r>
            <w:proofErr w:type="spellStart"/>
            <w:r w:rsidRPr="00356904">
              <w:rPr>
                <w:sz w:val="22"/>
                <w:szCs w:val="22"/>
              </w:rPr>
              <w:t>культуры,МАУК</w:t>
            </w:r>
            <w:proofErr w:type="spellEnd"/>
            <w:r w:rsidRPr="00356904">
              <w:rPr>
                <w:sz w:val="22"/>
                <w:szCs w:val="22"/>
              </w:rP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 xml:space="preserve">Бюджет </w:t>
            </w:r>
            <w:r w:rsidRPr="00356904">
              <w:rPr>
                <w:sz w:val="22"/>
                <w:szCs w:val="22"/>
              </w:rPr>
              <w:lastRenderedPageBreak/>
              <w:t>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6A2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1500,</w:t>
            </w:r>
            <w:r w:rsidRPr="0035690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Текущий ремонт здания, расположенного по адресу: РМ,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район, р.п. Атяшево, ул. Ленина, д. 30А (МАУК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РДК»)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Капитальный ремонт части здания, расположенного по адресу: РМ,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район, р.п.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1363,5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1889,6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Работы по теплоснабжению, водоснабжению здания по адресу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638,7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Изготовление проектно-сметной документации по теплоснабжению, водоснабжению здания по адресу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. Атяшево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F7299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Капитальный ремонт </w:t>
            </w:r>
            <w:r w:rsidRPr="00356904">
              <w:rPr>
                <w:sz w:val="22"/>
                <w:szCs w:val="22"/>
              </w:rPr>
              <w:lastRenderedPageBreak/>
              <w:t xml:space="preserve">здания сельского Дома культуры (Филиал </w:t>
            </w:r>
            <w:proofErr w:type="spellStart"/>
            <w:r w:rsidRPr="00356904">
              <w:rPr>
                <w:sz w:val="22"/>
                <w:szCs w:val="22"/>
              </w:rPr>
              <w:t>Большеманадышский</w:t>
            </w:r>
            <w:proofErr w:type="spellEnd"/>
            <w:r w:rsidRPr="00356904">
              <w:rPr>
                <w:sz w:val="22"/>
                <w:szCs w:val="22"/>
              </w:rPr>
              <w:t xml:space="preserve"> СДК  МАУК «Центр национальной культуры и ремесел») в с. Большие </w:t>
            </w:r>
            <w:proofErr w:type="spellStart"/>
            <w:r w:rsidRPr="00356904">
              <w:rPr>
                <w:sz w:val="22"/>
                <w:szCs w:val="22"/>
              </w:rPr>
              <w:t>МанадышиАтяшевского</w:t>
            </w:r>
            <w:proofErr w:type="spellEnd"/>
            <w:r w:rsidRPr="00356904">
              <w:rPr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lastRenderedPageBreak/>
              <w:t>Управле-</w:t>
            </w:r>
            <w:r w:rsidRPr="00356904">
              <w:rPr>
                <w:sz w:val="22"/>
                <w:szCs w:val="22"/>
              </w:rPr>
              <w:lastRenderedPageBreak/>
              <w:t>ниекультуры,МАУК</w:t>
            </w:r>
            <w:proofErr w:type="spellEnd"/>
            <w:r w:rsidRPr="00356904">
              <w:rPr>
                <w:sz w:val="22"/>
                <w:szCs w:val="22"/>
              </w:rP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30000,</w:t>
            </w:r>
            <w:r w:rsidRPr="00356904">
              <w:rPr>
                <w:sz w:val="22"/>
                <w:szCs w:val="22"/>
              </w:rPr>
              <w:lastRenderedPageBreak/>
              <w:t>0</w:t>
            </w:r>
          </w:p>
        </w:tc>
      </w:tr>
      <w:tr w:rsidR="001B1692" w:rsidRPr="00356904" w:rsidTr="00DF7299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21000,0</w:t>
            </w:r>
          </w:p>
        </w:tc>
      </w:tr>
      <w:tr w:rsidR="001B1692" w:rsidRPr="00356904" w:rsidTr="009B6A25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  <w:p w:rsidR="001B1692" w:rsidRPr="00356904" w:rsidRDefault="001B1692" w:rsidP="009B6A25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6000,0</w:t>
            </w:r>
          </w:p>
        </w:tc>
      </w:tr>
      <w:tr w:rsidR="001B1692" w:rsidRPr="00356904" w:rsidTr="009B6A25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1B16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3000,0</w:t>
            </w:r>
          </w:p>
        </w:tc>
      </w:tr>
      <w:tr w:rsidR="001B1692" w:rsidRPr="00356904" w:rsidTr="00DF7299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Капитальный ремонт здания сельского Дома культуры (Филиал Козловский  СДК  МАУК «Центр национальной культуры и ремесел») в с. </w:t>
            </w:r>
            <w:proofErr w:type="spellStart"/>
            <w:r w:rsidRPr="00356904">
              <w:rPr>
                <w:sz w:val="22"/>
                <w:szCs w:val="22"/>
              </w:rPr>
              <w:t>КозловкаАтяшевского</w:t>
            </w:r>
            <w:proofErr w:type="spellEnd"/>
            <w:r w:rsidRPr="00356904">
              <w:rPr>
                <w:sz w:val="22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6904">
              <w:rPr>
                <w:sz w:val="22"/>
                <w:szCs w:val="22"/>
              </w:rPr>
              <w:t>Управле-ниекультуры,МАУК</w:t>
            </w:r>
            <w:proofErr w:type="spellEnd"/>
            <w:r w:rsidRPr="00356904">
              <w:rPr>
                <w:sz w:val="22"/>
                <w:szCs w:val="22"/>
              </w:rP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F7299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F7299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12474,0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F7299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Капитальный ремонт части здания расположенного по </w:t>
            </w:r>
            <w:proofErr w:type="spellStart"/>
            <w:r w:rsidRPr="00356904">
              <w:rPr>
                <w:sz w:val="22"/>
                <w:szCs w:val="22"/>
              </w:rPr>
              <w:t>адресу:п</w:t>
            </w:r>
            <w:proofErr w:type="spellEnd"/>
            <w:r w:rsidRPr="00356904">
              <w:rPr>
                <w:sz w:val="22"/>
                <w:szCs w:val="22"/>
              </w:rPr>
              <w:t>. Атяшево, ул.Центральная,д.28 Атяшевского муниципального района Республики Мордовия(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культуры, 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DF72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F7299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DF729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D925BD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D925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Создание модельной муниципальной библиотеки (текущий ремонт, капитальный ремонт, благоустройство </w:t>
            </w:r>
            <w:r w:rsidRPr="00356904">
              <w:rPr>
                <w:sz w:val="22"/>
                <w:szCs w:val="22"/>
              </w:rPr>
              <w:lastRenderedPageBreak/>
              <w:t xml:space="preserve">территории, дизайн проект, сметы, мероприятия, комплектование книгами, интернет, мультимедийное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1692" w:rsidRPr="00356904" w:rsidRDefault="001B1692" w:rsidP="00D925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Управление культуры, 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5662,3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5000,0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973639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D925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30,0</w:t>
            </w: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639" w:rsidRPr="00356904" w:rsidTr="00973639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73639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Капитальный ремонт здания сельского Дома культуры (Филиал </w:t>
            </w:r>
            <w:proofErr w:type="spellStart"/>
            <w:r w:rsidRPr="00356904">
              <w:rPr>
                <w:sz w:val="22"/>
                <w:szCs w:val="22"/>
              </w:rPr>
              <w:t>Сосуновский</w:t>
            </w:r>
            <w:proofErr w:type="spellEnd"/>
            <w:r w:rsidRPr="00356904">
              <w:rPr>
                <w:sz w:val="22"/>
                <w:szCs w:val="22"/>
              </w:rPr>
              <w:t xml:space="preserve"> СДК  МАУК «Центр национальной культуры и ремесел») </w:t>
            </w:r>
            <w:proofErr w:type="gramStart"/>
            <w:r w:rsidRPr="00356904">
              <w:rPr>
                <w:sz w:val="22"/>
                <w:szCs w:val="22"/>
              </w:rPr>
              <w:t>в</w:t>
            </w:r>
            <w:proofErr w:type="gramEnd"/>
            <w:r w:rsidRPr="00356904">
              <w:rPr>
                <w:sz w:val="22"/>
                <w:szCs w:val="22"/>
              </w:rPr>
              <w:t xml:space="preserve"> с. </w:t>
            </w:r>
            <w:proofErr w:type="spellStart"/>
            <w:r w:rsidRPr="00356904">
              <w:rPr>
                <w:sz w:val="22"/>
                <w:szCs w:val="22"/>
              </w:rPr>
              <w:t>Сосуновка</w:t>
            </w:r>
            <w:proofErr w:type="spellEnd"/>
            <w:r w:rsidRPr="00356904">
              <w:rPr>
                <w:sz w:val="22"/>
                <w:szCs w:val="22"/>
              </w:rPr>
              <w:t xml:space="preserve"> Атяшевского </w:t>
            </w:r>
            <w:proofErr w:type="gramStart"/>
            <w:r w:rsidRPr="00356904">
              <w:rPr>
                <w:sz w:val="22"/>
                <w:szCs w:val="22"/>
              </w:rPr>
              <w:t>муниципального</w:t>
            </w:r>
            <w:proofErr w:type="gramEnd"/>
            <w:r w:rsidRPr="00356904">
              <w:rPr>
                <w:sz w:val="22"/>
                <w:szCs w:val="22"/>
              </w:rPr>
              <w:t xml:space="preserve">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D925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3639" w:rsidRPr="00356904" w:rsidTr="00D925BD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D925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639" w:rsidRPr="00356904" w:rsidRDefault="00973639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3639" w:rsidRPr="00356904" w:rsidRDefault="00973639" w:rsidP="009B53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B1692" w:rsidRPr="00356904" w:rsidTr="00D925BD">
        <w:trPr>
          <w:trHeight w:val="14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5266E4" w:rsidRPr="00356904" w:rsidTr="00356904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Капитальный ремонт здания  филиала  МАУК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Лобаскинский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СДК. Благоустройство территории. Наружные сети. 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4" w:rsidRPr="00356904" w:rsidRDefault="005266E4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5266E4" w:rsidRPr="00356904" w:rsidTr="00356904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6E4" w:rsidRPr="00356904" w:rsidRDefault="005266E4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66E4" w:rsidRPr="00356904" w:rsidRDefault="005266E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A0CD4" w:rsidRPr="00356904" w:rsidTr="009A0CD4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776A3">
              <w:rPr>
                <w:color w:val="000000"/>
                <w:sz w:val="22"/>
                <w:szCs w:val="22"/>
                <w:highlight w:val="yellow"/>
              </w:rPr>
              <w:t xml:space="preserve">Разработка сметной документации на дополнительные работы по объекту: «Капитальный  ремонт здания  филиала </w:t>
            </w:r>
            <w:r w:rsidRPr="00A776A3">
              <w:rPr>
                <w:color w:val="000000"/>
                <w:sz w:val="22"/>
                <w:szCs w:val="22"/>
                <w:highlight w:val="yellow"/>
              </w:rPr>
              <w:lastRenderedPageBreak/>
              <w:t>Муниципального автономного учреждения культуры Атяшевского муниципального района Республики Мордовия</w:t>
            </w:r>
            <w:proofErr w:type="gramStart"/>
            <w:r w:rsidRPr="00A776A3">
              <w:rPr>
                <w:color w:val="000000"/>
                <w:sz w:val="22"/>
                <w:szCs w:val="22"/>
                <w:highlight w:val="yellow"/>
              </w:rPr>
              <w:t>«Ц</w:t>
            </w:r>
            <w:proofErr w:type="gramEnd"/>
            <w:r w:rsidRPr="00A776A3">
              <w:rPr>
                <w:color w:val="000000"/>
                <w:sz w:val="22"/>
                <w:szCs w:val="22"/>
                <w:highlight w:val="yellow"/>
              </w:rPr>
              <w:t xml:space="preserve">ентр национальной культуры и ремесел» </w:t>
            </w:r>
            <w:proofErr w:type="spellStart"/>
            <w:r w:rsidRPr="00A776A3">
              <w:rPr>
                <w:color w:val="000000"/>
                <w:sz w:val="22"/>
                <w:szCs w:val="22"/>
                <w:highlight w:val="yellow"/>
              </w:rPr>
              <w:t>ЛобаскинскийСДК</w:t>
            </w:r>
            <w:proofErr w:type="spellEnd"/>
            <w:r w:rsidRPr="00A776A3">
              <w:rPr>
                <w:color w:val="000000"/>
                <w:sz w:val="22"/>
                <w:szCs w:val="22"/>
                <w:highlight w:val="yellow"/>
              </w:rPr>
              <w:t>»(доп.работы),расположенного по адресу:</w:t>
            </w:r>
            <w:r w:rsidRPr="00A776A3">
              <w:rPr>
                <w:sz w:val="22"/>
                <w:szCs w:val="22"/>
                <w:highlight w:val="yellow"/>
              </w:rPr>
              <w:t xml:space="preserve"> Республика Мордовия, </w:t>
            </w:r>
            <w:proofErr w:type="spellStart"/>
            <w:r w:rsidRPr="00A776A3">
              <w:rPr>
                <w:sz w:val="22"/>
                <w:szCs w:val="22"/>
                <w:highlight w:val="yellow"/>
              </w:rPr>
              <w:t>Атяшевский</w:t>
            </w:r>
            <w:proofErr w:type="spellEnd"/>
            <w:r w:rsidRPr="00A776A3">
              <w:rPr>
                <w:sz w:val="22"/>
                <w:szCs w:val="22"/>
                <w:highlight w:val="yellow"/>
              </w:rPr>
              <w:t xml:space="preserve"> район, с. </w:t>
            </w:r>
            <w:proofErr w:type="spellStart"/>
            <w:r w:rsidRPr="00A776A3">
              <w:rPr>
                <w:sz w:val="22"/>
                <w:szCs w:val="22"/>
                <w:highlight w:val="yellow"/>
              </w:rPr>
              <w:t>Лобаски</w:t>
            </w:r>
            <w:proofErr w:type="spellEnd"/>
            <w:r w:rsidRPr="00A776A3">
              <w:rPr>
                <w:sz w:val="22"/>
                <w:szCs w:val="22"/>
                <w:highlight w:val="yellow"/>
              </w:rPr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CD4" w:rsidRPr="00356904" w:rsidRDefault="009A0CD4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A0CD4">
              <w:rPr>
                <w:sz w:val="22"/>
                <w:szCs w:val="22"/>
                <w:highlight w:val="yellow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A0CD4" w:rsidRPr="00356904" w:rsidTr="009A0CD4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A0CD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CD4" w:rsidRPr="00356904" w:rsidRDefault="009A0CD4" w:rsidP="009B53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A0CD4">
              <w:rPr>
                <w:sz w:val="22"/>
                <w:szCs w:val="22"/>
                <w:highlight w:val="yellow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0CD4" w:rsidRPr="00356904" w:rsidRDefault="009A0CD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Формирование туристско-рекреационного кластера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Атяшевскогомуниципального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Развитие приоритетных видов туризма(до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Исполнение показателей бюджетной сметы Управления культуры Администрации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121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122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244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851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591,7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517,6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742,5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763,3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65516D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691</w:t>
            </w:r>
            <w:r w:rsidR="001B1692" w:rsidRPr="00356904">
              <w:rPr>
                <w:sz w:val="22"/>
                <w:szCs w:val="22"/>
              </w:rPr>
              <w:t>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99780E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72</w:t>
            </w:r>
            <w:r w:rsidR="00F81204" w:rsidRPr="00356904">
              <w:rPr>
                <w:sz w:val="22"/>
                <w:szCs w:val="22"/>
              </w:rPr>
              <w:t>5,8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448,7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F81204" w:rsidP="008D2B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448,7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 xml:space="preserve">Субсидии на выполнение муниципального задания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11664,1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21423,3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28326,4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21533,5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20743,4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26406,7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</w:t>
            </w:r>
            <w:r w:rsidR="00362574" w:rsidRPr="00356904">
              <w:rPr>
                <w:sz w:val="22"/>
                <w:szCs w:val="22"/>
              </w:rPr>
              <w:t>1137,8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D82111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29871,1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17172,1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16752,9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Субсидии на выполнение муниципального задания 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Ку-лясовский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739,5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739,5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F81204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8759,7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7983,2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12074,1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14254,8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18089,7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23187,2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27230</w:t>
            </w:r>
            <w:r w:rsidR="001B1692" w:rsidRPr="00356904">
              <w:rPr>
                <w:sz w:val="22"/>
                <w:szCs w:val="22"/>
              </w:rPr>
              <w:t>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F0249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</w:t>
            </w:r>
            <w:r w:rsidR="002A6AF3" w:rsidRPr="00356904">
              <w:rPr>
                <w:sz w:val="22"/>
                <w:szCs w:val="22"/>
              </w:rPr>
              <w:t>6356,6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F81204" w:rsidP="00A93C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14580,0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13988,3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8759,7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7983,2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12074,1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14015,8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17271,6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22889,1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F8120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27</w:t>
            </w:r>
            <w:r w:rsidR="00F81204" w:rsidRPr="00356904">
              <w:rPr>
                <w:sz w:val="22"/>
                <w:szCs w:val="22"/>
              </w:rPr>
              <w:t>230,4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2A6AF3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26356,6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F81204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14580,0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13988,3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239,0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818,1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Субсидии на выполнение муниципального задания 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2083,4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2717,8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2939,0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2607,9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2653,7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3219,5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3907,4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F0249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351</w:t>
            </w:r>
            <w:r w:rsidR="00F81204" w:rsidRPr="00356904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F81204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2592,1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6413F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2764,6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2032,3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2717,8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2920,0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2607,9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2653,7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3219,5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3587,4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F0249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351</w:t>
            </w:r>
            <w:r w:rsidR="00F81204" w:rsidRPr="00356904">
              <w:rPr>
                <w:sz w:val="22"/>
                <w:szCs w:val="22"/>
              </w:rPr>
              <w:t>4,5</w:t>
            </w:r>
            <w:r w:rsidRPr="00356904"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2779,6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2764,6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Субсидия на выполнение муниципального задания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9982,8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12963,3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4670,8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9982,8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12963,3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4670,8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10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Общерайонные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531,8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619,0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527,3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692,2 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1116,2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815,8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800,0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A776A3" w:rsidRDefault="00674498" w:rsidP="009B53B7">
            <w:pPr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13</w:t>
            </w:r>
            <w:r w:rsidR="00437DD1">
              <w:rPr>
                <w:color w:val="FF0000"/>
                <w:sz w:val="22"/>
                <w:szCs w:val="22"/>
                <w:highlight w:val="yellow"/>
              </w:rPr>
              <w:t>3</w:t>
            </w:r>
            <w:r w:rsidR="00C94E25" w:rsidRPr="00A776A3">
              <w:rPr>
                <w:color w:val="FF0000"/>
                <w:sz w:val="22"/>
                <w:szCs w:val="22"/>
                <w:highlight w:val="yellow"/>
              </w:rPr>
              <w:t>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706,4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706,4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Общерайонные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A776A3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Общерайонные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МБУК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A776A3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B53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Общерайонныемероприятия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579,0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527,3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648,8 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1072,8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772,4 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800,0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A776A3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1B1692" w:rsidRPr="00A776A3" w:rsidRDefault="001B1692" w:rsidP="009F08CD">
            <w:pPr>
              <w:shd w:val="clear" w:color="auto" w:fill="FFFFFF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  <w:p w:rsidR="00AC591E" w:rsidRPr="00A776A3" w:rsidRDefault="00674498" w:rsidP="009F08CD">
            <w:pPr>
              <w:shd w:val="clear" w:color="auto" w:fill="FFFFFF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13</w:t>
            </w:r>
            <w:r w:rsidR="00437DD1">
              <w:rPr>
                <w:color w:val="FF0000"/>
                <w:sz w:val="22"/>
                <w:szCs w:val="22"/>
                <w:highlight w:val="yellow"/>
              </w:rPr>
              <w:t>3</w:t>
            </w:r>
            <w:r w:rsidR="00AC591E" w:rsidRPr="00A776A3">
              <w:rPr>
                <w:color w:val="FF0000"/>
                <w:sz w:val="22"/>
                <w:szCs w:val="22"/>
                <w:highlight w:val="yellow"/>
              </w:rPr>
              <w:t>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706,4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356904">
              <w:rPr>
                <w:color w:val="FF0000"/>
                <w:sz w:val="22"/>
                <w:szCs w:val="22"/>
              </w:rPr>
              <w:t>706,4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20,1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Районный праздник «День 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9,2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71,7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Всероссийский фестиваль «Од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Вий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2241FB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1692" w:rsidRPr="00356904">
              <w:rPr>
                <w:color w:val="000000"/>
                <w:sz w:val="22"/>
                <w:szCs w:val="22"/>
              </w:rPr>
              <w:t>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32,2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343,3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DB19AF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41FB">
              <w:rPr>
                <w:color w:val="000000"/>
                <w:sz w:val="22"/>
                <w:szCs w:val="22"/>
              </w:rPr>
              <w:t>60,4</w:t>
            </w: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1B1692" w:rsidRPr="00356904" w:rsidTr="00D925BD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и районный фестиваль  народного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B1692" w:rsidRPr="00356904" w:rsidTr="007508AD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B1692" w:rsidRPr="00356904" w:rsidTr="007508AD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 Подведение итогов трудового соперничества среди коллективов организаций, предприятий и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81,4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81,4 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AC591E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AC591E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692" w:rsidRPr="00356904" w:rsidRDefault="00AC591E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1B1692" w:rsidRPr="00356904" w:rsidTr="007508AD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Праздник Святой Троицы в с. </w:t>
            </w:r>
            <w:proofErr w:type="spellStart"/>
            <w:r w:rsidRPr="00356904">
              <w:rPr>
                <w:sz w:val="22"/>
                <w:szCs w:val="22"/>
              </w:rPr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4918B0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10</w:t>
            </w:r>
            <w:r w:rsidR="001B1692" w:rsidRPr="003569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120,0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смотр 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Межрайонный фестиваль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Сыр-нень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30,2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2241FB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Районный смотр – конкурс  декоративно-прикладного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2241FB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674498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</w:t>
            </w:r>
            <w:r w:rsidR="00437DD1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F81204" w:rsidRPr="00A776A3">
              <w:rPr>
                <w:color w:val="000000"/>
                <w:sz w:val="22"/>
                <w:szCs w:val="22"/>
                <w:highlight w:val="yellow"/>
              </w:rPr>
              <w:t>0</w:t>
            </w:r>
            <w:r w:rsidR="001B1692" w:rsidRPr="00A776A3">
              <w:rPr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37DD1">
              <w:rPr>
                <w:color w:val="000000"/>
                <w:sz w:val="22"/>
                <w:szCs w:val="22"/>
                <w:highlight w:val="yellow"/>
              </w:rPr>
              <w:t>Республиканский фестиваль «</w:t>
            </w:r>
            <w:proofErr w:type="spellStart"/>
            <w:r w:rsidRPr="00437DD1">
              <w:rPr>
                <w:color w:val="000000"/>
                <w:sz w:val="22"/>
                <w:szCs w:val="22"/>
                <w:highlight w:val="yellow"/>
              </w:rPr>
              <w:t>Шумбрат</w:t>
            </w:r>
            <w:proofErr w:type="spellEnd"/>
            <w:r w:rsidRPr="00437DD1">
              <w:rPr>
                <w:color w:val="000000"/>
                <w:sz w:val="22"/>
                <w:szCs w:val="22"/>
                <w:highlight w:val="yellow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200,0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313,6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253,3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290,0 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2241FB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2241FB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241FB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2241FB" w:rsidRDefault="00437DD1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37DD1">
              <w:rPr>
                <w:color w:val="000000"/>
                <w:sz w:val="22"/>
                <w:szCs w:val="22"/>
                <w:highlight w:val="yellow"/>
              </w:rPr>
              <w:t>4</w:t>
            </w:r>
            <w:r w:rsidR="00DB19AF" w:rsidRPr="00437DD1">
              <w:rPr>
                <w:color w:val="000000"/>
                <w:sz w:val="22"/>
                <w:szCs w:val="22"/>
                <w:highlight w:val="yellow"/>
              </w:rPr>
              <w:t>71,6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165,5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Праздничный концерт  посвященный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Новогодние детские ёлки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38,9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105,0 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1692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Благотворительная Рождественская ёлка </w:t>
            </w:r>
          </w:p>
          <w:p w:rsidR="004918B0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Главы Атяшевского</w:t>
            </w:r>
            <w:r w:rsidR="004918B0" w:rsidRPr="00356904">
              <w:rPr>
                <w:color w:val="000000"/>
                <w:sz w:val="22"/>
                <w:szCs w:val="22"/>
              </w:rPr>
              <w:t xml:space="preserve"> </w:t>
            </w:r>
            <w:r w:rsidRPr="00356904">
              <w:rPr>
                <w:color w:val="000000"/>
                <w:sz w:val="22"/>
                <w:szCs w:val="22"/>
              </w:rPr>
              <w:t>мун</w:t>
            </w:r>
            <w:r w:rsidR="004918B0" w:rsidRPr="00356904">
              <w:rPr>
                <w:color w:val="000000"/>
                <w:sz w:val="22"/>
                <w:szCs w:val="22"/>
              </w:rPr>
              <w:t xml:space="preserve">иципального  района с детьми из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малообеспе</w:t>
            </w:r>
            <w:proofErr w:type="spellEnd"/>
          </w:p>
          <w:p w:rsidR="004918B0" w:rsidRPr="00356904" w:rsidRDefault="004918B0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ченных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, многодетных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семей</w:t>
            </w:r>
            <w:proofErr w:type="gramStart"/>
            <w:r w:rsidRPr="00356904">
              <w:rPr>
                <w:color w:val="000000"/>
                <w:sz w:val="22"/>
                <w:szCs w:val="22"/>
              </w:rPr>
              <w:t>,</w:t>
            </w:r>
            <w:r w:rsidR="001B1692" w:rsidRPr="00356904">
              <w:rPr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> детьми-</w:t>
            </w:r>
            <w:r w:rsidR="001B1692" w:rsidRPr="00356904">
              <w:rPr>
                <w:color w:val="000000"/>
                <w:sz w:val="22"/>
                <w:szCs w:val="22"/>
              </w:rPr>
              <w:t>сиротами</w:t>
            </w:r>
          </w:p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, с детьми, оставшимися без попечения родителей и 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692" w:rsidRPr="00356904" w:rsidRDefault="001B1692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B1692" w:rsidRPr="00356904" w:rsidRDefault="001B1692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776A3" w:rsidRPr="00356904" w:rsidTr="00437DD1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A776A3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776A3">
              <w:rPr>
                <w:color w:val="000000"/>
                <w:sz w:val="22"/>
                <w:szCs w:val="22"/>
                <w:highlight w:val="yellow"/>
              </w:rPr>
              <w:t>Всероссийский молодежный фестиваль национальных культур «</w:t>
            </w:r>
            <w:proofErr w:type="spellStart"/>
            <w:r w:rsidRPr="00A776A3">
              <w:rPr>
                <w:color w:val="000000"/>
                <w:sz w:val="22"/>
                <w:szCs w:val="22"/>
                <w:highlight w:val="yellow"/>
              </w:rPr>
              <w:t>Мы-вместе</w:t>
            </w:r>
            <w:proofErr w:type="spellEnd"/>
            <w:r w:rsidRPr="00A776A3">
              <w:rPr>
                <w:color w:val="000000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437D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437D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Отдел по делам молодежи и спорту администрации Атяшевского муниципа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43,4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43,4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43,4 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 т.ч.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Участи в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Республикан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-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ской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Участие в республиканских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0,8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0,8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0,5 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Районный фестиваль призывной молодежи «Готов служить России»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3,2 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палаточный лагерь «Инерка-2016»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Участие в межрегиональном слете 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Районный фестиваль 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7,0 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7,0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F449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Участие в </w:t>
            </w:r>
            <w:proofErr w:type="spellStart"/>
            <w:proofErr w:type="gramStart"/>
            <w:r w:rsidRPr="00356904">
              <w:rPr>
                <w:color w:val="000000"/>
                <w:sz w:val="22"/>
                <w:szCs w:val="22"/>
              </w:rPr>
              <w:t>республикан-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кой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 xml:space="preserve">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EF1CE3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 xml:space="preserve">Основное </w:t>
            </w:r>
            <w:proofErr w:type="spellStart"/>
            <w:proofErr w:type="gramStart"/>
            <w:r w:rsidRPr="00356904">
              <w:rPr>
                <w:color w:val="000000"/>
                <w:sz w:val="22"/>
                <w:szCs w:val="22"/>
              </w:rPr>
              <w:t>мероприя-тие</w:t>
            </w:r>
            <w:proofErr w:type="spellEnd"/>
            <w:proofErr w:type="gramEnd"/>
            <w:r w:rsidRPr="00356904">
              <w:rPr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235,0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Основ-ноемеро-прия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-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356904">
              <w:rPr>
                <w:color w:val="000000"/>
                <w:sz w:val="22"/>
                <w:szCs w:val="22"/>
              </w:rPr>
              <w:t>тие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Создание в учреждениях культуры сети с доступной средой, в которых созданы 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D56B7A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Сохранение, возрождение и развитие народных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ху-дожественных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промыслов и ремесел в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Атяшевскоммуниципальном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D56B7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Атяшевс-кого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Поддержка добровольчества (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>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B44C2C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Региональный 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качественно нового уровня развития инфраструктуры </w:t>
            </w:r>
            <w:r w:rsidRPr="003569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культуры» («Культурная 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 xml:space="preserve">Управление куль-туры, МАУК </w:t>
            </w:r>
            <w:r w:rsidRPr="00356904">
              <w:rPr>
                <w:sz w:val="22"/>
                <w:szCs w:val="22"/>
              </w:rPr>
              <w:lastRenderedPageBreak/>
              <w:t>«Центр национальной 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11479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30525,7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5656,0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B44C2C">
        <w:trPr>
          <w:trHeight w:val="542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11479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25824,0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4650,0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B44C2C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11479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  <w:lang w:val="en-US"/>
              </w:rPr>
              <w:t>4397,0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B44C2C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11479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304,7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регионального проекта 1.1.1 Приобретение </w:t>
            </w:r>
            <w:proofErr w:type="gramStart"/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передвижных</w:t>
            </w:r>
            <w:proofErr w:type="gramEnd"/>
            <w:r w:rsidRPr="00356904">
              <w:rPr>
                <w:rFonts w:ascii="Times New Roman" w:hAnsi="Times New Roman" w:cs="Times New Roman"/>
                <w:sz w:val="22"/>
                <w:szCs w:val="22"/>
              </w:rPr>
              <w:t xml:space="preserve"> многофункциональных </w:t>
            </w:r>
          </w:p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куль-туры, МАУК «Центр национальной 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5656,0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5656,0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4650,0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4650,0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регионального проекта 1.1.2 Развитие сети учреждений культурно-досугового типа. </w:t>
            </w:r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ЛобаскинскийСДК</w:t>
            </w:r>
            <w:proofErr w:type="spellEnd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»,расположенного по адресу: </w:t>
            </w:r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Республика Мордовия, </w:t>
            </w:r>
            <w:proofErr w:type="spellStart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Атяшевский</w:t>
            </w:r>
            <w:proofErr w:type="spellEnd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с.Лобаски</w:t>
            </w:r>
            <w:proofErr w:type="spellEnd"/>
            <w:r w:rsidRPr="00356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Управление куль-туры, МАУК «Центр национальной 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24869,7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21174,0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культуры, МАУК «Центр национальной 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378,8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189,4</w:t>
            </w:r>
          </w:p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189,4</w:t>
            </w:r>
          </w:p>
        </w:tc>
      </w:tr>
      <w:tr w:rsidR="00A776A3" w:rsidRPr="00356904" w:rsidTr="00F44977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культуры, МАУК «Центр национальной 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АтяшевскаЦРБ</w:t>
            </w:r>
            <w:proofErr w:type="spellEnd"/>
            <w:r w:rsidRPr="0035690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776A3" w:rsidRPr="00356904" w:rsidTr="009F08CD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A776A3" w:rsidRPr="00356904" w:rsidTr="00F44977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776A3" w:rsidRPr="00356904" w:rsidTr="00F44977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Мероприятие регионального проекта 1.2.2.Государственная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Управление культуры, МАУК «Центр национальной </w:t>
            </w:r>
            <w:r w:rsidRPr="00356904">
              <w:rPr>
                <w:sz w:val="22"/>
                <w:szCs w:val="22"/>
              </w:rPr>
              <w:lastRenderedPageBreak/>
              <w:t>культуры и ремесел», МБУК «</w:t>
            </w:r>
            <w:proofErr w:type="spellStart"/>
            <w:r w:rsidRPr="00356904">
              <w:rPr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3388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776A3" w:rsidRPr="00356904" w:rsidTr="00F449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776A3" w:rsidRPr="00356904" w:rsidTr="009F08CD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Бюджет Атяшевского 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A776A3" w:rsidRPr="00356904" w:rsidTr="009F08CD">
        <w:trPr>
          <w:trHeight w:val="24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Региональный проект 1.3.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56904">
              <w:rPr>
                <w:rFonts w:ascii="Times New Roman" w:hAnsi="Times New Roman" w:cs="Times New Roman"/>
                <w:sz w:val="22"/>
                <w:szCs w:val="22"/>
              </w:rPr>
              <w:t>Цифровизация</w:t>
            </w:r>
            <w:proofErr w:type="spellEnd"/>
            <w:r w:rsidRPr="00356904">
              <w:rPr>
                <w:rFonts w:ascii="Times New Roman" w:hAnsi="Times New Roman" w:cs="Times New Roman"/>
                <w:sz w:val="22"/>
                <w:szCs w:val="22"/>
              </w:rPr>
              <w:t xml:space="preserve"> услуг и формирование информационного пространства в сфере культуры» («Цифровая культура»)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9F08CD">
        <w:trPr>
          <w:trHeight w:val="39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5B51C7">
        <w:trPr>
          <w:trHeight w:val="645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«Развитие архивного дела» 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524,0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580,8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469,0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571,7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588,3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706,4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679,3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A776A3" w:rsidRPr="00356904" w:rsidTr="005B51C7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МАБУ «ОМВА»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524,0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580,8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469,0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571,7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618,3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588,3</w:t>
            </w: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706,4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679,3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682,9</w:t>
            </w:r>
          </w:p>
        </w:tc>
      </w:tr>
      <w:tr w:rsidR="00A776A3" w:rsidRPr="00356904" w:rsidTr="00EB4A7E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rPr>
                <w:b/>
                <w:sz w:val="22"/>
                <w:szCs w:val="22"/>
              </w:rPr>
            </w:pPr>
            <w:r w:rsidRPr="00356904">
              <w:rPr>
                <w:b/>
                <w:sz w:val="22"/>
                <w:szCs w:val="22"/>
              </w:rPr>
              <w:t>«</w:t>
            </w:r>
            <w:r w:rsidRPr="00356904">
              <w:rPr>
                <w:b/>
                <w:bCs/>
                <w:sz w:val="22"/>
                <w:szCs w:val="22"/>
              </w:rPr>
              <w:t xml:space="preserve">Развитие туризма на </w:t>
            </w:r>
            <w:r w:rsidRPr="00356904">
              <w:rPr>
                <w:b/>
                <w:sz w:val="22"/>
                <w:szCs w:val="22"/>
              </w:rPr>
              <w:t>территории Атяшевского</w:t>
            </w:r>
          </w:p>
          <w:p w:rsidR="00A776A3" w:rsidRPr="00356904" w:rsidRDefault="00A776A3" w:rsidP="00EB4A7E">
            <w:pPr>
              <w:rPr>
                <w:b/>
                <w:sz w:val="22"/>
                <w:szCs w:val="22"/>
              </w:rPr>
            </w:pPr>
            <w:r w:rsidRPr="00356904">
              <w:rPr>
                <w:b/>
                <w:sz w:val="22"/>
                <w:szCs w:val="22"/>
              </w:rPr>
              <w:t>муниципального района</w:t>
            </w:r>
          </w:p>
          <w:p w:rsidR="00A776A3" w:rsidRPr="00356904" w:rsidRDefault="00A776A3" w:rsidP="00EB4A7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56904">
              <w:rPr>
                <w:b/>
                <w:sz w:val="22"/>
                <w:szCs w:val="22"/>
              </w:rPr>
              <w:t>Республики Мордовия»</w:t>
            </w:r>
          </w:p>
          <w:p w:rsidR="00A776A3" w:rsidRPr="00356904" w:rsidRDefault="00A776A3" w:rsidP="00EB4A7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A776A3" w:rsidRPr="00356904" w:rsidRDefault="00A776A3" w:rsidP="00EB4A7E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Всего:</w:t>
            </w:r>
          </w:p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497,0</w:t>
            </w:r>
          </w:p>
        </w:tc>
      </w:tr>
      <w:tr w:rsidR="00A776A3" w:rsidRPr="00356904" w:rsidTr="00EB4A7E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EB4A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EB4A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497,0</w:t>
            </w:r>
          </w:p>
        </w:tc>
      </w:tr>
      <w:tr w:rsidR="00A776A3" w:rsidRPr="00356904" w:rsidTr="001B369C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257,0</w:t>
            </w:r>
          </w:p>
        </w:tc>
      </w:tr>
      <w:tr w:rsidR="00A776A3" w:rsidRPr="00356904" w:rsidTr="001B369C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</w:t>
            </w:r>
            <w:r w:rsidRPr="00356904">
              <w:rPr>
                <w:color w:val="000000"/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257,0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  <w:shd w:val="clear" w:color="auto" w:fill="FFFFFF"/>
              </w:rPr>
              <w:t>формирование благоприятного 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 xml:space="preserve">Разработка и реализация </w:t>
            </w:r>
            <w:proofErr w:type="spellStart"/>
            <w:r w:rsidRPr="00356904">
              <w:rPr>
                <w:sz w:val="22"/>
                <w:szCs w:val="22"/>
              </w:rPr>
              <w:t>рекламно-имедживых</w:t>
            </w:r>
            <w:proofErr w:type="spellEnd"/>
            <w:r w:rsidRPr="00356904">
              <w:rPr>
                <w:sz w:val="22"/>
                <w:szCs w:val="22"/>
              </w:rPr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A776A3" w:rsidRPr="00356904" w:rsidTr="002B47EA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2B47EA">
            <w:pPr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5569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районный</w:t>
            </w:r>
          </w:p>
          <w:p w:rsidR="00A776A3" w:rsidRPr="00356904" w:rsidRDefault="00A776A3" w:rsidP="005569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туристический слет</w:t>
            </w:r>
          </w:p>
          <w:p w:rsidR="00A776A3" w:rsidRPr="00356904" w:rsidRDefault="00A776A3" w:rsidP="005569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открытие летнего туристского  сезона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A776A3" w:rsidRPr="00356904" w:rsidTr="002B47EA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Бюджет Атяшевского муниципального района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56904">
              <w:rPr>
                <w:color w:val="000000"/>
                <w:sz w:val="22"/>
                <w:szCs w:val="22"/>
              </w:rPr>
              <w:t>221,0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7D22E8">
            <w:pPr>
              <w:rPr>
                <w:color w:val="444444"/>
                <w:sz w:val="22"/>
                <w:szCs w:val="22"/>
                <w:shd w:val="clear" w:color="auto" w:fill="FFFFFF"/>
              </w:rPr>
            </w:pPr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 xml:space="preserve">Расширение ассортимента районного турпродукта, формирование новых брендов по перспективным направлениям туризма (концепция, маршрут, программа, бренд, </w:t>
            </w:r>
            <w:proofErr w:type="spellStart"/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брендбук</w:t>
            </w:r>
            <w:proofErr w:type="spellEnd"/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):</w:t>
            </w:r>
          </w:p>
          <w:p w:rsidR="00A776A3" w:rsidRPr="00356904" w:rsidRDefault="00A776A3" w:rsidP="007D22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bCs/>
                <w:color w:val="000000"/>
                <w:sz w:val="22"/>
                <w:szCs w:val="22"/>
              </w:rPr>
              <w:t>национально-фольклорный праздник  «</w:t>
            </w:r>
            <w:proofErr w:type="spellStart"/>
            <w:r w:rsidRPr="00356904">
              <w:rPr>
                <w:bCs/>
                <w:color w:val="000000"/>
                <w:sz w:val="22"/>
                <w:szCs w:val="22"/>
              </w:rPr>
              <w:t>Шумбрат</w:t>
            </w:r>
            <w:proofErr w:type="spellEnd"/>
            <w:r w:rsidRPr="0035690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56904">
              <w:rPr>
                <w:bCs/>
                <w:color w:val="000000"/>
                <w:sz w:val="22"/>
                <w:szCs w:val="22"/>
              </w:rPr>
              <w:t>вечкевиксвелем</w:t>
            </w:r>
            <w:proofErr w:type="spellEnd"/>
            <w:r w:rsidRPr="00356904">
              <w:rPr>
                <w:bCs/>
                <w:color w:val="000000"/>
                <w:sz w:val="22"/>
                <w:szCs w:val="22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проектирование и формирование маршрутов 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1)туристический маршрут «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Атяшевская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2)оздоровительно-туристический маршрут по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Атяшевскому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району Республики Мордовия;</w:t>
            </w:r>
          </w:p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 р.п. Атяшево:</w:t>
            </w:r>
          </w:p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 xml:space="preserve">туристический маршрут по </w:t>
            </w:r>
            <w:proofErr w:type="spellStart"/>
            <w:r w:rsidRPr="00356904">
              <w:rPr>
                <w:color w:val="000000"/>
                <w:sz w:val="22"/>
                <w:szCs w:val="22"/>
              </w:rPr>
              <w:t>Атяшевскому</w:t>
            </w:r>
            <w:proofErr w:type="spellEnd"/>
            <w:r w:rsidRPr="00356904">
              <w:rPr>
                <w:color w:val="000000"/>
                <w:sz w:val="22"/>
                <w:szCs w:val="22"/>
              </w:rPr>
              <w:t xml:space="preserve"> району Республики Мордовия «Атяшево-Место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444444"/>
                <w:sz w:val="22"/>
                <w:szCs w:val="22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DB199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Проведение экскурсий с 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A776A3" w:rsidRPr="00356904" w:rsidTr="001B369C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sz w:val="22"/>
                <w:szCs w:val="22"/>
              </w:rPr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1B369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A776A3" w:rsidRPr="00356904" w:rsidRDefault="00A776A3" w:rsidP="009F08C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56904">
              <w:rPr>
                <w:color w:val="000000"/>
                <w:sz w:val="22"/>
                <w:szCs w:val="22"/>
              </w:rPr>
              <w:t>15,0</w:t>
            </w:r>
          </w:p>
        </w:tc>
      </w:tr>
    </w:tbl>
    <w:bookmarkEnd w:id="0"/>
    <w:p w:rsidR="00931423" w:rsidRPr="00D84451" w:rsidRDefault="00931423" w:rsidP="009620FA">
      <w:pPr>
        <w:shd w:val="clear" w:color="auto" w:fill="FFFFFF"/>
        <w:autoSpaceDE w:val="0"/>
        <w:autoSpaceDN w:val="0"/>
        <w:outlineLvl w:val="3"/>
        <w:rPr>
          <w:sz w:val="22"/>
          <w:szCs w:val="22"/>
        </w:rPr>
      </w:pPr>
      <w:r w:rsidRPr="0035690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sectPr w:rsidR="00931423" w:rsidRPr="00D84451" w:rsidSect="00B9435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A21"/>
    <w:multiLevelType w:val="hybridMultilevel"/>
    <w:tmpl w:val="E66AF646"/>
    <w:lvl w:ilvl="0" w:tplc="84CCE61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FE40449"/>
    <w:multiLevelType w:val="hybridMultilevel"/>
    <w:tmpl w:val="AA8AEA0E"/>
    <w:lvl w:ilvl="0" w:tplc="4C5E252E">
      <w:start w:val="1"/>
      <w:numFmt w:val="decimal"/>
      <w:lvlText w:val="%1."/>
      <w:lvlJc w:val="left"/>
      <w:pPr>
        <w:ind w:left="137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EA7574A"/>
    <w:multiLevelType w:val="hybridMultilevel"/>
    <w:tmpl w:val="55C0379E"/>
    <w:lvl w:ilvl="0" w:tplc="F3A4726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49"/>
    <w:rsid w:val="00000142"/>
    <w:rsid w:val="00001F52"/>
    <w:rsid w:val="00010A79"/>
    <w:rsid w:val="00011911"/>
    <w:rsid w:val="0001577D"/>
    <w:rsid w:val="000160F1"/>
    <w:rsid w:val="000201D6"/>
    <w:rsid w:val="00024039"/>
    <w:rsid w:val="00024E6A"/>
    <w:rsid w:val="00027F26"/>
    <w:rsid w:val="000326E8"/>
    <w:rsid w:val="00041471"/>
    <w:rsid w:val="000431DE"/>
    <w:rsid w:val="00043EAF"/>
    <w:rsid w:val="00044264"/>
    <w:rsid w:val="0004440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588C"/>
    <w:rsid w:val="000959D4"/>
    <w:rsid w:val="00096952"/>
    <w:rsid w:val="000A5FB3"/>
    <w:rsid w:val="000A6391"/>
    <w:rsid w:val="000B0739"/>
    <w:rsid w:val="000B2356"/>
    <w:rsid w:val="000B4E11"/>
    <w:rsid w:val="000B6E86"/>
    <w:rsid w:val="000C0200"/>
    <w:rsid w:val="000C4AA7"/>
    <w:rsid w:val="000C563A"/>
    <w:rsid w:val="000C6650"/>
    <w:rsid w:val="000D64F6"/>
    <w:rsid w:val="000E4163"/>
    <w:rsid w:val="000F0EBA"/>
    <w:rsid w:val="000F28A5"/>
    <w:rsid w:val="000F3505"/>
    <w:rsid w:val="000F3964"/>
    <w:rsid w:val="00101613"/>
    <w:rsid w:val="00103EA3"/>
    <w:rsid w:val="00105F41"/>
    <w:rsid w:val="00107AD9"/>
    <w:rsid w:val="0011023E"/>
    <w:rsid w:val="00111A73"/>
    <w:rsid w:val="00113FF6"/>
    <w:rsid w:val="0011412E"/>
    <w:rsid w:val="00114795"/>
    <w:rsid w:val="00116F51"/>
    <w:rsid w:val="001206FD"/>
    <w:rsid w:val="00121145"/>
    <w:rsid w:val="00124E78"/>
    <w:rsid w:val="00140874"/>
    <w:rsid w:val="0014235C"/>
    <w:rsid w:val="00143740"/>
    <w:rsid w:val="00154E9D"/>
    <w:rsid w:val="00162AD3"/>
    <w:rsid w:val="00166D83"/>
    <w:rsid w:val="001709B5"/>
    <w:rsid w:val="00171DEE"/>
    <w:rsid w:val="00171F57"/>
    <w:rsid w:val="001746DE"/>
    <w:rsid w:val="0017640F"/>
    <w:rsid w:val="001764EF"/>
    <w:rsid w:val="0018030F"/>
    <w:rsid w:val="00180ADE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78B0"/>
    <w:rsid w:val="001C371A"/>
    <w:rsid w:val="001C3E0F"/>
    <w:rsid w:val="001D0B25"/>
    <w:rsid w:val="001D5166"/>
    <w:rsid w:val="001F0249"/>
    <w:rsid w:val="001F73E5"/>
    <w:rsid w:val="0020582D"/>
    <w:rsid w:val="00206012"/>
    <w:rsid w:val="002163F1"/>
    <w:rsid w:val="0021700B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7519"/>
    <w:rsid w:val="0024769E"/>
    <w:rsid w:val="002609EB"/>
    <w:rsid w:val="0026272D"/>
    <w:rsid w:val="002629EC"/>
    <w:rsid w:val="0026491D"/>
    <w:rsid w:val="00264A1B"/>
    <w:rsid w:val="00270EC2"/>
    <w:rsid w:val="0027372B"/>
    <w:rsid w:val="00280277"/>
    <w:rsid w:val="0028114A"/>
    <w:rsid w:val="00281562"/>
    <w:rsid w:val="0028289B"/>
    <w:rsid w:val="00287478"/>
    <w:rsid w:val="002911CB"/>
    <w:rsid w:val="00291D6B"/>
    <w:rsid w:val="002A44C8"/>
    <w:rsid w:val="002A538F"/>
    <w:rsid w:val="002A6AF3"/>
    <w:rsid w:val="002A7676"/>
    <w:rsid w:val="002B2826"/>
    <w:rsid w:val="002B47EA"/>
    <w:rsid w:val="002B62CF"/>
    <w:rsid w:val="002B677D"/>
    <w:rsid w:val="002C2DEA"/>
    <w:rsid w:val="002C49C6"/>
    <w:rsid w:val="002C6D10"/>
    <w:rsid w:val="002D03A3"/>
    <w:rsid w:val="002D03A8"/>
    <w:rsid w:val="002D41DA"/>
    <w:rsid w:val="002D4345"/>
    <w:rsid w:val="002D69B6"/>
    <w:rsid w:val="002E12BE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73D7"/>
    <w:rsid w:val="00313146"/>
    <w:rsid w:val="00323B83"/>
    <w:rsid w:val="0032415E"/>
    <w:rsid w:val="00324674"/>
    <w:rsid w:val="003314B8"/>
    <w:rsid w:val="00333437"/>
    <w:rsid w:val="0033424C"/>
    <w:rsid w:val="00335501"/>
    <w:rsid w:val="0034035D"/>
    <w:rsid w:val="003430C2"/>
    <w:rsid w:val="00345253"/>
    <w:rsid w:val="003502E1"/>
    <w:rsid w:val="003526FE"/>
    <w:rsid w:val="00356904"/>
    <w:rsid w:val="003608FF"/>
    <w:rsid w:val="00360B78"/>
    <w:rsid w:val="00362574"/>
    <w:rsid w:val="00372650"/>
    <w:rsid w:val="00381F50"/>
    <w:rsid w:val="00383005"/>
    <w:rsid w:val="00387404"/>
    <w:rsid w:val="00387953"/>
    <w:rsid w:val="00387DAA"/>
    <w:rsid w:val="00390A28"/>
    <w:rsid w:val="00394E41"/>
    <w:rsid w:val="0039608F"/>
    <w:rsid w:val="003A0645"/>
    <w:rsid w:val="003A1A29"/>
    <w:rsid w:val="003B25EC"/>
    <w:rsid w:val="003B27A9"/>
    <w:rsid w:val="003B63E3"/>
    <w:rsid w:val="003B6B76"/>
    <w:rsid w:val="003D04DF"/>
    <w:rsid w:val="003D3503"/>
    <w:rsid w:val="003D49F4"/>
    <w:rsid w:val="003D4EA1"/>
    <w:rsid w:val="003D7714"/>
    <w:rsid w:val="003E0FBE"/>
    <w:rsid w:val="003E2FE9"/>
    <w:rsid w:val="003E7494"/>
    <w:rsid w:val="003E7CC6"/>
    <w:rsid w:val="00404705"/>
    <w:rsid w:val="00412965"/>
    <w:rsid w:val="004153F8"/>
    <w:rsid w:val="00420E20"/>
    <w:rsid w:val="00420FCC"/>
    <w:rsid w:val="00422439"/>
    <w:rsid w:val="004226D3"/>
    <w:rsid w:val="004260B0"/>
    <w:rsid w:val="0043022D"/>
    <w:rsid w:val="00433108"/>
    <w:rsid w:val="00437DD1"/>
    <w:rsid w:val="00444D75"/>
    <w:rsid w:val="00446E19"/>
    <w:rsid w:val="00450D43"/>
    <w:rsid w:val="00452F39"/>
    <w:rsid w:val="00454110"/>
    <w:rsid w:val="00454245"/>
    <w:rsid w:val="004651BD"/>
    <w:rsid w:val="00465213"/>
    <w:rsid w:val="00471E41"/>
    <w:rsid w:val="00473E7A"/>
    <w:rsid w:val="00482B67"/>
    <w:rsid w:val="004918B0"/>
    <w:rsid w:val="0049248B"/>
    <w:rsid w:val="00492DB0"/>
    <w:rsid w:val="00493A0C"/>
    <w:rsid w:val="00493E9A"/>
    <w:rsid w:val="00496301"/>
    <w:rsid w:val="00497C9E"/>
    <w:rsid w:val="004A1684"/>
    <w:rsid w:val="004A3431"/>
    <w:rsid w:val="004A343B"/>
    <w:rsid w:val="004A5474"/>
    <w:rsid w:val="004A7A4F"/>
    <w:rsid w:val="004B08EE"/>
    <w:rsid w:val="004B1301"/>
    <w:rsid w:val="004B4A32"/>
    <w:rsid w:val="004B584A"/>
    <w:rsid w:val="004B5C90"/>
    <w:rsid w:val="004C09F0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65C"/>
    <w:rsid w:val="004F2D4E"/>
    <w:rsid w:val="004F44AF"/>
    <w:rsid w:val="00500C20"/>
    <w:rsid w:val="00501885"/>
    <w:rsid w:val="00501918"/>
    <w:rsid w:val="00502A05"/>
    <w:rsid w:val="00503850"/>
    <w:rsid w:val="00513867"/>
    <w:rsid w:val="00521DB7"/>
    <w:rsid w:val="005239FE"/>
    <w:rsid w:val="00523D6A"/>
    <w:rsid w:val="00524965"/>
    <w:rsid w:val="0052530C"/>
    <w:rsid w:val="005266E4"/>
    <w:rsid w:val="00526B9F"/>
    <w:rsid w:val="005306CB"/>
    <w:rsid w:val="005323FB"/>
    <w:rsid w:val="00535443"/>
    <w:rsid w:val="00550881"/>
    <w:rsid w:val="00551A75"/>
    <w:rsid w:val="00552039"/>
    <w:rsid w:val="00556970"/>
    <w:rsid w:val="00560057"/>
    <w:rsid w:val="00561DDB"/>
    <w:rsid w:val="0056551E"/>
    <w:rsid w:val="005716C4"/>
    <w:rsid w:val="00575E42"/>
    <w:rsid w:val="00576099"/>
    <w:rsid w:val="00576B16"/>
    <w:rsid w:val="00581369"/>
    <w:rsid w:val="00581D88"/>
    <w:rsid w:val="00581DEA"/>
    <w:rsid w:val="0058360A"/>
    <w:rsid w:val="00585207"/>
    <w:rsid w:val="0058580C"/>
    <w:rsid w:val="005875D8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51C7"/>
    <w:rsid w:val="005D47F2"/>
    <w:rsid w:val="005D5143"/>
    <w:rsid w:val="005D57C2"/>
    <w:rsid w:val="005E1AB1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DAF"/>
    <w:rsid w:val="006119E4"/>
    <w:rsid w:val="00614E8F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6D00"/>
    <w:rsid w:val="00687996"/>
    <w:rsid w:val="00690464"/>
    <w:rsid w:val="00694737"/>
    <w:rsid w:val="00697D25"/>
    <w:rsid w:val="006A7242"/>
    <w:rsid w:val="006B0B07"/>
    <w:rsid w:val="006C1525"/>
    <w:rsid w:val="006C232E"/>
    <w:rsid w:val="006C450A"/>
    <w:rsid w:val="006C4967"/>
    <w:rsid w:val="006C4972"/>
    <w:rsid w:val="006C5989"/>
    <w:rsid w:val="006D21F0"/>
    <w:rsid w:val="006D32C1"/>
    <w:rsid w:val="006D5488"/>
    <w:rsid w:val="006D6289"/>
    <w:rsid w:val="006E4E0E"/>
    <w:rsid w:val="006E535A"/>
    <w:rsid w:val="006E7AA5"/>
    <w:rsid w:val="006F1C9A"/>
    <w:rsid w:val="006F22CC"/>
    <w:rsid w:val="006F308B"/>
    <w:rsid w:val="006F43BD"/>
    <w:rsid w:val="00703BDA"/>
    <w:rsid w:val="0070748A"/>
    <w:rsid w:val="007107D9"/>
    <w:rsid w:val="007179EE"/>
    <w:rsid w:val="00720437"/>
    <w:rsid w:val="00721528"/>
    <w:rsid w:val="007233E0"/>
    <w:rsid w:val="00731B6B"/>
    <w:rsid w:val="00735A8D"/>
    <w:rsid w:val="007379CD"/>
    <w:rsid w:val="00740834"/>
    <w:rsid w:val="00743033"/>
    <w:rsid w:val="00744DC9"/>
    <w:rsid w:val="00745E0C"/>
    <w:rsid w:val="00750579"/>
    <w:rsid w:val="007508AD"/>
    <w:rsid w:val="00752DB0"/>
    <w:rsid w:val="007607BC"/>
    <w:rsid w:val="00761643"/>
    <w:rsid w:val="00762477"/>
    <w:rsid w:val="00771DD0"/>
    <w:rsid w:val="00772933"/>
    <w:rsid w:val="00774B2E"/>
    <w:rsid w:val="00780163"/>
    <w:rsid w:val="00780651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479C"/>
    <w:rsid w:val="007B6F56"/>
    <w:rsid w:val="007C1E6B"/>
    <w:rsid w:val="007C3192"/>
    <w:rsid w:val="007C383F"/>
    <w:rsid w:val="007D00AF"/>
    <w:rsid w:val="007D22E8"/>
    <w:rsid w:val="007D24EB"/>
    <w:rsid w:val="007E0283"/>
    <w:rsid w:val="007E0FCF"/>
    <w:rsid w:val="007E14F1"/>
    <w:rsid w:val="007E2CD6"/>
    <w:rsid w:val="007E6689"/>
    <w:rsid w:val="007F57A4"/>
    <w:rsid w:val="007F7CCD"/>
    <w:rsid w:val="007F7D79"/>
    <w:rsid w:val="00800D52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3625"/>
    <w:rsid w:val="00865662"/>
    <w:rsid w:val="00873C7D"/>
    <w:rsid w:val="00876650"/>
    <w:rsid w:val="00880301"/>
    <w:rsid w:val="00883550"/>
    <w:rsid w:val="00883D64"/>
    <w:rsid w:val="00884E55"/>
    <w:rsid w:val="00886F8C"/>
    <w:rsid w:val="00890D79"/>
    <w:rsid w:val="00892296"/>
    <w:rsid w:val="00897CBF"/>
    <w:rsid w:val="008A03D0"/>
    <w:rsid w:val="008A29B2"/>
    <w:rsid w:val="008A5DD8"/>
    <w:rsid w:val="008A6FB0"/>
    <w:rsid w:val="008A7E4C"/>
    <w:rsid w:val="008B0EB8"/>
    <w:rsid w:val="008B1226"/>
    <w:rsid w:val="008B49B3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61DE4"/>
    <w:rsid w:val="009620FA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3C26"/>
    <w:rsid w:val="009E55BC"/>
    <w:rsid w:val="009F08CD"/>
    <w:rsid w:val="009F3747"/>
    <w:rsid w:val="009F46B4"/>
    <w:rsid w:val="009F52BD"/>
    <w:rsid w:val="00A040AF"/>
    <w:rsid w:val="00A0500D"/>
    <w:rsid w:val="00A0791F"/>
    <w:rsid w:val="00A105A4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FAD"/>
    <w:rsid w:val="00A500E0"/>
    <w:rsid w:val="00A512FC"/>
    <w:rsid w:val="00A513F8"/>
    <w:rsid w:val="00A55DEC"/>
    <w:rsid w:val="00A57AA4"/>
    <w:rsid w:val="00A63654"/>
    <w:rsid w:val="00A63B77"/>
    <w:rsid w:val="00A65F01"/>
    <w:rsid w:val="00A66278"/>
    <w:rsid w:val="00A662B1"/>
    <w:rsid w:val="00A708AF"/>
    <w:rsid w:val="00A73E35"/>
    <w:rsid w:val="00A776A3"/>
    <w:rsid w:val="00A8091A"/>
    <w:rsid w:val="00A82910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C3614"/>
    <w:rsid w:val="00AC591E"/>
    <w:rsid w:val="00AC5F3C"/>
    <w:rsid w:val="00AC721E"/>
    <w:rsid w:val="00AD1855"/>
    <w:rsid w:val="00AD51F8"/>
    <w:rsid w:val="00AD58FC"/>
    <w:rsid w:val="00AD6056"/>
    <w:rsid w:val="00AD6067"/>
    <w:rsid w:val="00AE1786"/>
    <w:rsid w:val="00AE474C"/>
    <w:rsid w:val="00AE655E"/>
    <w:rsid w:val="00AE68A0"/>
    <w:rsid w:val="00AE7F41"/>
    <w:rsid w:val="00AF14BB"/>
    <w:rsid w:val="00AF1BE3"/>
    <w:rsid w:val="00AF263D"/>
    <w:rsid w:val="00B0092E"/>
    <w:rsid w:val="00B02525"/>
    <w:rsid w:val="00B025D0"/>
    <w:rsid w:val="00B02DEF"/>
    <w:rsid w:val="00B033CE"/>
    <w:rsid w:val="00B11DA5"/>
    <w:rsid w:val="00B209E7"/>
    <w:rsid w:val="00B23B79"/>
    <w:rsid w:val="00B24B7B"/>
    <w:rsid w:val="00B3345A"/>
    <w:rsid w:val="00B36555"/>
    <w:rsid w:val="00B40A54"/>
    <w:rsid w:val="00B43E0C"/>
    <w:rsid w:val="00B44C2C"/>
    <w:rsid w:val="00B542FD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C0CC4"/>
    <w:rsid w:val="00BC7E6E"/>
    <w:rsid w:val="00BD08B8"/>
    <w:rsid w:val="00BD4022"/>
    <w:rsid w:val="00BD54DE"/>
    <w:rsid w:val="00BD5EB9"/>
    <w:rsid w:val="00BE0FB7"/>
    <w:rsid w:val="00BE1122"/>
    <w:rsid w:val="00BE48A3"/>
    <w:rsid w:val="00BE4D65"/>
    <w:rsid w:val="00BF67EB"/>
    <w:rsid w:val="00C01173"/>
    <w:rsid w:val="00C02530"/>
    <w:rsid w:val="00C10DD8"/>
    <w:rsid w:val="00C166A2"/>
    <w:rsid w:val="00C16BCE"/>
    <w:rsid w:val="00C20682"/>
    <w:rsid w:val="00C22AE4"/>
    <w:rsid w:val="00C2687C"/>
    <w:rsid w:val="00C35B65"/>
    <w:rsid w:val="00C35C81"/>
    <w:rsid w:val="00C50DFD"/>
    <w:rsid w:val="00C50F27"/>
    <w:rsid w:val="00C57F32"/>
    <w:rsid w:val="00C62612"/>
    <w:rsid w:val="00C65A73"/>
    <w:rsid w:val="00C65FB8"/>
    <w:rsid w:val="00C73CD3"/>
    <w:rsid w:val="00C73E7E"/>
    <w:rsid w:val="00C76640"/>
    <w:rsid w:val="00C772E8"/>
    <w:rsid w:val="00C77430"/>
    <w:rsid w:val="00C84D08"/>
    <w:rsid w:val="00C8599B"/>
    <w:rsid w:val="00C9004A"/>
    <w:rsid w:val="00C90A43"/>
    <w:rsid w:val="00C928B5"/>
    <w:rsid w:val="00C94E25"/>
    <w:rsid w:val="00CA06E5"/>
    <w:rsid w:val="00CA4CDA"/>
    <w:rsid w:val="00CA769A"/>
    <w:rsid w:val="00CB5137"/>
    <w:rsid w:val="00CC2420"/>
    <w:rsid w:val="00CC2B07"/>
    <w:rsid w:val="00CC30AC"/>
    <w:rsid w:val="00CC3392"/>
    <w:rsid w:val="00CC5264"/>
    <w:rsid w:val="00CC6CE6"/>
    <w:rsid w:val="00CC7A5F"/>
    <w:rsid w:val="00CD3E53"/>
    <w:rsid w:val="00CD5853"/>
    <w:rsid w:val="00CD5AB6"/>
    <w:rsid w:val="00CD60D3"/>
    <w:rsid w:val="00CE5D38"/>
    <w:rsid w:val="00CF0344"/>
    <w:rsid w:val="00CF3C0D"/>
    <w:rsid w:val="00D1403C"/>
    <w:rsid w:val="00D14516"/>
    <w:rsid w:val="00D2195E"/>
    <w:rsid w:val="00D23232"/>
    <w:rsid w:val="00D23F8E"/>
    <w:rsid w:val="00D23FEF"/>
    <w:rsid w:val="00D247FA"/>
    <w:rsid w:val="00D2633D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57DA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3337"/>
    <w:rsid w:val="00DE6888"/>
    <w:rsid w:val="00DF5DBB"/>
    <w:rsid w:val="00DF6A54"/>
    <w:rsid w:val="00DF7299"/>
    <w:rsid w:val="00E02C2E"/>
    <w:rsid w:val="00E02F9C"/>
    <w:rsid w:val="00E05471"/>
    <w:rsid w:val="00E1567C"/>
    <w:rsid w:val="00E175DA"/>
    <w:rsid w:val="00E17F5A"/>
    <w:rsid w:val="00E264B8"/>
    <w:rsid w:val="00E3099C"/>
    <w:rsid w:val="00E30DC2"/>
    <w:rsid w:val="00E35890"/>
    <w:rsid w:val="00E36B50"/>
    <w:rsid w:val="00E40665"/>
    <w:rsid w:val="00E45C7A"/>
    <w:rsid w:val="00E54447"/>
    <w:rsid w:val="00E559A7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7949"/>
    <w:rsid w:val="00EB0BEA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5BC7"/>
    <w:rsid w:val="00F10882"/>
    <w:rsid w:val="00F109F8"/>
    <w:rsid w:val="00F12087"/>
    <w:rsid w:val="00F14259"/>
    <w:rsid w:val="00F202D2"/>
    <w:rsid w:val="00F23E62"/>
    <w:rsid w:val="00F271FA"/>
    <w:rsid w:val="00F319D9"/>
    <w:rsid w:val="00F360AE"/>
    <w:rsid w:val="00F41488"/>
    <w:rsid w:val="00F43539"/>
    <w:rsid w:val="00F43DD6"/>
    <w:rsid w:val="00F44977"/>
    <w:rsid w:val="00F45C85"/>
    <w:rsid w:val="00F518E6"/>
    <w:rsid w:val="00F5647D"/>
    <w:rsid w:val="00F64142"/>
    <w:rsid w:val="00F64585"/>
    <w:rsid w:val="00F67792"/>
    <w:rsid w:val="00F6794E"/>
    <w:rsid w:val="00F729FA"/>
    <w:rsid w:val="00F72B9C"/>
    <w:rsid w:val="00F81204"/>
    <w:rsid w:val="00F82CA4"/>
    <w:rsid w:val="00F919BA"/>
    <w:rsid w:val="00F92478"/>
    <w:rsid w:val="00F93646"/>
    <w:rsid w:val="00FA28AF"/>
    <w:rsid w:val="00FB0C04"/>
    <w:rsid w:val="00FB12AE"/>
    <w:rsid w:val="00FB188F"/>
    <w:rsid w:val="00FB5EE1"/>
    <w:rsid w:val="00FB6C7C"/>
    <w:rsid w:val="00FC0CAC"/>
    <w:rsid w:val="00FC7348"/>
    <w:rsid w:val="00FC7349"/>
    <w:rsid w:val="00FC781B"/>
    <w:rsid w:val="00FD08E0"/>
    <w:rsid w:val="00FD1479"/>
    <w:rsid w:val="00FD282D"/>
    <w:rsid w:val="00FD60CF"/>
    <w:rsid w:val="00FE0669"/>
    <w:rsid w:val="00FE075E"/>
    <w:rsid w:val="00FE0A32"/>
    <w:rsid w:val="00FE24EB"/>
    <w:rsid w:val="00FE49F1"/>
    <w:rsid w:val="00FE7E8F"/>
    <w:rsid w:val="00FE7FBD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C7349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C7349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C7349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FC7349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FC7349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FC734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7349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7349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734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7349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C7349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C7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C7349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FC7349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FC7349"/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FC7349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FC7349"/>
    <w:rPr>
      <w:rFonts w:eastAsia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11"/>
    <w:uiPriority w:val="99"/>
    <w:semiHidden/>
    <w:rsid w:val="00FC7349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11">
    <w:name w:val="Основной текст Знак1"/>
    <w:basedOn w:val="a0"/>
    <w:link w:val="a9"/>
    <w:uiPriority w:val="99"/>
    <w:locked/>
    <w:rsid w:val="00FC7349"/>
    <w:rPr>
      <w:rFonts w:ascii="Arial" w:hAnsi="Arial" w:cs="Arial"/>
      <w:sz w:val="21"/>
      <w:szCs w:val="21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FC73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FC7349"/>
    <w:pPr>
      <w:ind w:right="-2" w:firstLine="709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C7349"/>
    <w:rPr>
      <w:rFonts w:ascii="Consolas" w:hAnsi="Consolas"/>
      <w:sz w:val="21"/>
      <w:lang w:eastAsia="ru-RU"/>
    </w:rPr>
  </w:style>
  <w:style w:type="paragraph" w:styleId="ad">
    <w:name w:val="Plain Text"/>
    <w:basedOn w:val="a"/>
    <w:link w:val="ae"/>
    <w:uiPriority w:val="99"/>
    <w:semiHidden/>
    <w:rsid w:val="00FC7349"/>
    <w:rPr>
      <w:rFonts w:ascii="Consolas" w:eastAsia="Calibri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C7349"/>
    <w:rPr>
      <w:rFonts w:ascii="Tahoma" w:hAnsi="Tahoma"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FC734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A4288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locked/>
    <w:rsid w:val="00FC7349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rsid w:val="00FC7349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locked/>
    <w:rsid w:val="00FC7349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rsid w:val="00FC7349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1">
    <w:name w:val="Подпись к таблице_"/>
    <w:basedOn w:val="a0"/>
    <w:link w:val="af2"/>
    <w:uiPriority w:val="99"/>
    <w:locked/>
    <w:rsid w:val="00FC7349"/>
    <w:rPr>
      <w:rFonts w:ascii="Arial" w:hAnsi="Arial" w:cs="Arial"/>
      <w:b/>
      <w:bCs/>
    </w:rPr>
  </w:style>
  <w:style w:type="paragraph" w:customStyle="1" w:styleId="af2">
    <w:name w:val="Подпись к таблице"/>
    <w:basedOn w:val="a"/>
    <w:link w:val="af1"/>
    <w:uiPriority w:val="99"/>
    <w:rsid w:val="00FC7349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FC7349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rsid w:val="00FC7349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C7349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rsid w:val="00FC7349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FC7349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FC7349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FC7349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locked/>
    <w:rsid w:val="00FC7349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rsid w:val="00FC7349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FC7349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FC7349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FC7349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FC7349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locked/>
    <w:rsid w:val="00FC7349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C7349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rsid w:val="00FC7349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f3">
    <w:name w:val="Hyperlink"/>
    <w:basedOn w:val="a0"/>
    <w:uiPriority w:val="99"/>
    <w:rsid w:val="00FC734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FC734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99"/>
    <w:qFormat/>
    <w:rsid w:val="00C16BCE"/>
    <w:rPr>
      <w:lang w:eastAsia="en-US"/>
    </w:rPr>
  </w:style>
  <w:style w:type="paragraph" w:customStyle="1" w:styleId="s1">
    <w:name w:val="s_1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16BCE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f6">
    <w:name w:val="Цветовое выделение"/>
    <w:uiPriority w:val="99"/>
    <w:rsid w:val="00C16BCE"/>
    <w:rPr>
      <w:b/>
      <w:color w:val="000080"/>
    </w:rPr>
  </w:style>
  <w:style w:type="character" w:customStyle="1" w:styleId="apple-converted-space">
    <w:name w:val="apple-converted-space"/>
    <w:uiPriority w:val="99"/>
    <w:rsid w:val="00C16BCE"/>
  </w:style>
  <w:style w:type="paragraph" w:customStyle="1" w:styleId="af7">
    <w:name w:val="Содержимое таблицы"/>
    <w:basedOn w:val="a"/>
    <w:uiPriority w:val="99"/>
    <w:rsid w:val="00C16BCE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C16BCE"/>
  </w:style>
  <w:style w:type="table" w:styleId="af8">
    <w:name w:val="Table Grid"/>
    <w:basedOn w:val="a1"/>
    <w:uiPriority w:val="99"/>
    <w:rsid w:val="00C16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uiPriority w:val="99"/>
    <w:rsid w:val="00C16BCE"/>
    <w:rPr>
      <w:rFonts w:ascii="Verdana" w:hAnsi="Verdana" w:cs="Verdana"/>
      <w:lang w:val="en-US" w:eastAsia="en-US"/>
    </w:rPr>
  </w:style>
  <w:style w:type="character" w:styleId="af9">
    <w:name w:val="Intense Emphasis"/>
    <w:basedOn w:val="a0"/>
    <w:uiPriority w:val="99"/>
    <w:qFormat/>
    <w:rsid w:val="00C16BCE"/>
    <w:rPr>
      <w:rFonts w:cs="Times New Roman"/>
      <w:b/>
      <w:i/>
      <w:color w:val="4F81BD"/>
    </w:rPr>
  </w:style>
  <w:style w:type="character" w:styleId="afa">
    <w:name w:val="FollowedHyperlink"/>
    <w:basedOn w:val="a0"/>
    <w:uiPriority w:val="99"/>
    <w:semiHidden/>
    <w:rsid w:val="00C16BCE"/>
    <w:rPr>
      <w:rFonts w:cs="Times New Roman"/>
      <w:color w:val="800080"/>
      <w:u w:val="single"/>
    </w:rPr>
  </w:style>
  <w:style w:type="paragraph" w:styleId="afb">
    <w:name w:val="caption"/>
    <w:basedOn w:val="a"/>
    <w:uiPriority w:val="99"/>
    <w:qFormat/>
    <w:rsid w:val="00C16BCE"/>
    <w:pPr>
      <w:jc w:val="both"/>
    </w:pPr>
    <w:rPr>
      <w:sz w:val="28"/>
      <w:szCs w:val="28"/>
    </w:rPr>
  </w:style>
  <w:style w:type="paragraph" w:styleId="afc">
    <w:name w:val="List Paragraph"/>
    <w:basedOn w:val="a"/>
    <w:link w:val="afd"/>
    <w:uiPriority w:val="99"/>
    <w:qFormat/>
    <w:rsid w:val="00C16BCE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e">
    <w:name w:val="Осичкин"/>
    <w:basedOn w:val="a"/>
    <w:uiPriority w:val="99"/>
    <w:rsid w:val="00C16BCE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rsid w:val="00C16BCE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16BC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">
    <w:name w:val="Знак"/>
    <w:basedOn w:val="a"/>
    <w:uiPriority w:val="99"/>
    <w:rsid w:val="00C16BCE"/>
    <w:rPr>
      <w:rFonts w:ascii="Verdana" w:hAnsi="Verdana"/>
    </w:rPr>
  </w:style>
  <w:style w:type="paragraph" w:customStyle="1" w:styleId="ConsPlusTitle">
    <w:name w:val="ConsPlusTitle"/>
    <w:basedOn w:val="a"/>
    <w:uiPriority w:val="99"/>
    <w:rsid w:val="00C16BCE"/>
    <w:pPr>
      <w:autoSpaceDE w:val="0"/>
      <w:autoSpaceDN w:val="0"/>
    </w:pPr>
    <w:rPr>
      <w:b/>
      <w:bCs/>
      <w:sz w:val="24"/>
      <w:szCs w:val="24"/>
    </w:rPr>
  </w:style>
  <w:style w:type="paragraph" w:customStyle="1" w:styleId="aff0">
    <w:name w:val="Прижатый влево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rsid w:val="00C16BCE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rsid w:val="00C16BCE"/>
    <w:pPr>
      <w:spacing w:before="144" w:after="288"/>
      <w:jc w:val="center"/>
    </w:pPr>
    <w:rPr>
      <w:sz w:val="24"/>
      <w:szCs w:val="24"/>
    </w:rPr>
  </w:style>
  <w:style w:type="paragraph" w:customStyle="1" w:styleId="aff1">
    <w:name w:val="Нормальный (таблица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Внимание: криминал!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недобросовестность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Основное меню (преемственное)"/>
    <w:basedOn w:val="a"/>
    <w:uiPriority w:val="99"/>
    <w:rsid w:val="00C16BCE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9">
    <w:name w:val="Заголовок1"/>
    <w:basedOn w:val="a"/>
    <w:uiPriority w:val="99"/>
    <w:rsid w:val="00C16BCE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6">
    <w:name w:val="Заголовок группы контролов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a"/>
    <w:uiPriority w:val="99"/>
    <w:rsid w:val="00C16BCE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8">
    <w:name w:val="Заголовок приложения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"/>
    <w:uiPriority w:val="99"/>
    <w:rsid w:val="00C16BCE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Заголовок ЭР (левое окно)"/>
    <w:basedOn w:val="a"/>
    <w:uiPriority w:val="99"/>
    <w:rsid w:val="00C16BCE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d">
    <w:name w:val="Интерактивный заголовок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e">
    <w:name w:val="Текст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">
    <w:name w:val="Информация об изменениях"/>
    <w:basedOn w:val="a"/>
    <w:uiPriority w:val="99"/>
    <w:rsid w:val="00C16BCE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екст (справка)"/>
    <w:basedOn w:val="a"/>
    <w:uiPriority w:val="99"/>
    <w:rsid w:val="00C16BCE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"/>
    <w:uiPriority w:val="99"/>
    <w:rsid w:val="00C16BCE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2">
    <w:name w:val="Информация об изменениях документа"/>
    <w:basedOn w:val="a"/>
    <w:uiPriority w:val="99"/>
    <w:rsid w:val="00C16BCE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3">
    <w:name w:val="Текст (лев. подпись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5">
    <w:name w:val="Текст (прав. подпись)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Комментарий пользователя"/>
    <w:basedOn w:val="a"/>
    <w:uiPriority w:val="99"/>
    <w:rsid w:val="00C16BCE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8">
    <w:name w:val="Куда обратиться?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Моноширинный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"/>
    <w:uiPriority w:val="99"/>
    <w:rsid w:val="00C16BCE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"/>
    <w:uiPriority w:val="99"/>
    <w:rsid w:val="00C16BCE"/>
    <w:pPr>
      <w:autoSpaceDE w:val="0"/>
      <w:autoSpaceDN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"/>
    <w:uiPriority w:val="99"/>
    <w:rsid w:val="00C16BCE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">
    <w:name w:val="Подвал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0">
    <w:name w:val="Подзаголовок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1">
    <w:name w:val="Подчёркнуный текст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мечание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Словарная статья"/>
    <w:basedOn w:val="a"/>
    <w:uiPriority w:val="99"/>
    <w:rsid w:val="00C16BCE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"/>
    <w:uiPriority w:val="99"/>
    <w:rsid w:val="00C16BCE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ЭР (см. также)"/>
    <w:basedOn w:val="a"/>
    <w:uiPriority w:val="99"/>
    <w:rsid w:val="00C16BCE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uiPriority w:val="99"/>
    <w:rsid w:val="00C16BCE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"/>
    <w:uiPriority w:val="99"/>
    <w:rsid w:val="00C16BCE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rsid w:val="00C16BCE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rsid w:val="00C16BCE"/>
    <w:pPr>
      <w:spacing w:after="160" w:line="240" w:lineRule="atLeast"/>
    </w:pPr>
    <w:rPr>
      <w:rFonts w:ascii="Verdana" w:hAnsi="Verdana"/>
    </w:rPr>
  </w:style>
  <w:style w:type="paragraph" w:customStyle="1" w:styleId="affffc">
    <w:name w:val="Таблица"/>
    <w:basedOn w:val="a"/>
    <w:uiPriority w:val="99"/>
    <w:rsid w:val="00C16BCE"/>
    <w:rPr>
      <w:color w:val="000000"/>
      <w:sz w:val="24"/>
      <w:szCs w:val="24"/>
    </w:rPr>
  </w:style>
  <w:style w:type="paragraph" w:customStyle="1" w:styleId="affffd">
    <w:name w:val="Обычный (паспорт)"/>
    <w:basedOn w:val="a"/>
    <w:uiPriority w:val="99"/>
    <w:rsid w:val="00C16BCE"/>
    <w:rPr>
      <w:sz w:val="28"/>
      <w:szCs w:val="28"/>
    </w:rPr>
  </w:style>
  <w:style w:type="paragraph" w:customStyle="1" w:styleId="1a">
    <w:name w:val="Абзац списка1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rsid w:val="00C16BCE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C16BC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rsid w:val="00C16BCE"/>
    <w:pPr>
      <w:spacing w:before="100" w:beforeAutospacing="1" w:after="100" w:afterAutospacing="1"/>
    </w:pPr>
  </w:style>
  <w:style w:type="character" w:styleId="affffe">
    <w:name w:val="footnote reference"/>
    <w:aliases w:val="Знак сноски-FN,Ciae niinee-FN,Referencia nota al pie,fr,Used by Word for Help footnote symbols,Знак сноски 1"/>
    <w:basedOn w:val="a0"/>
    <w:uiPriority w:val="99"/>
    <w:semiHidden/>
    <w:rsid w:val="00C16BCE"/>
    <w:rPr>
      <w:rFonts w:cs="Times New Roman"/>
      <w:vertAlign w:val="superscript"/>
    </w:rPr>
  </w:style>
  <w:style w:type="character" w:customStyle="1" w:styleId="afffff">
    <w:name w:val="Гипертекстовая ссылка"/>
    <w:uiPriority w:val="99"/>
    <w:rsid w:val="00C16BCE"/>
    <w:rPr>
      <w:b/>
      <w:color w:val="008000"/>
    </w:rPr>
  </w:style>
  <w:style w:type="character" w:customStyle="1" w:styleId="afffff0">
    <w:name w:val="Продолжение ссылки"/>
    <w:uiPriority w:val="99"/>
    <w:rsid w:val="00C16BCE"/>
    <w:rPr>
      <w:b/>
      <w:color w:val="008000"/>
    </w:rPr>
  </w:style>
  <w:style w:type="character" w:customStyle="1" w:styleId="afffff1">
    <w:name w:val="Активная гипертекстовая ссылка"/>
    <w:uiPriority w:val="99"/>
    <w:rsid w:val="00C16BCE"/>
    <w:rPr>
      <w:rFonts w:ascii="Times New Roman" w:hAnsi="Times New Roman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C16BCE"/>
    <w:rPr>
      <w:rFonts w:ascii="Times New Roman" w:hAnsi="Times New Roman"/>
      <w:color w:val="0058A9"/>
    </w:rPr>
  </w:style>
  <w:style w:type="character" w:customStyle="1" w:styleId="afffff3">
    <w:name w:val="Выделение для Базового Поиска (курсив)"/>
    <w:uiPriority w:val="99"/>
    <w:rsid w:val="00C16BCE"/>
    <w:rPr>
      <w:rFonts w:ascii="Times New Roman" w:hAnsi="Times New Roman"/>
      <w:i/>
      <w:color w:val="0058A9"/>
    </w:rPr>
  </w:style>
  <w:style w:type="character" w:customStyle="1" w:styleId="afffff4">
    <w:name w:val="Заголовок своего сообщения"/>
    <w:uiPriority w:val="99"/>
    <w:rsid w:val="00C16BCE"/>
    <w:rPr>
      <w:rFonts w:ascii="Times New Roman" w:hAnsi="Times New Roman"/>
      <w:color w:val="26282F"/>
    </w:rPr>
  </w:style>
  <w:style w:type="character" w:customStyle="1" w:styleId="afffff5">
    <w:name w:val="Заголовок чужого сообщения"/>
    <w:uiPriority w:val="99"/>
    <w:rsid w:val="00C16BCE"/>
    <w:rPr>
      <w:rFonts w:ascii="Times New Roman" w:hAnsi="Times New Roman"/>
      <w:color w:val="FF0000"/>
    </w:rPr>
  </w:style>
  <w:style w:type="character" w:customStyle="1" w:styleId="afffff6">
    <w:name w:val="Найденные слова"/>
    <w:uiPriority w:val="99"/>
    <w:rsid w:val="00C16BCE"/>
    <w:rPr>
      <w:rFonts w:ascii="Times New Roman" w:hAnsi="Times New Roman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C16BCE"/>
    <w:rPr>
      <w:rFonts w:ascii="Times New Roman" w:hAnsi="Times New Roman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C16BCE"/>
    <w:rPr>
      <w:color w:val="FF0000"/>
    </w:rPr>
  </w:style>
  <w:style w:type="character" w:customStyle="1" w:styleId="afffff9">
    <w:name w:val="Сравнение редакций"/>
    <w:uiPriority w:val="99"/>
    <w:rsid w:val="00C16BCE"/>
    <w:rPr>
      <w:rFonts w:ascii="Times New Roman" w:hAnsi="Times New Roman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C16BCE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C16BCE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C16BCE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rsid w:val="00C16BCE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rsid w:val="00C16BCE"/>
    <w:rPr>
      <w:rFonts w:ascii="Arial" w:hAnsi="Arial"/>
    </w:rPr>
  </w:style>
  <w:style w:type="character" w:customStyle="1" w:styleId="151">
    <w:name w:val="Основной текст + Полужирный15"/>
    <w:uiPriority w:val="99"/>
    <w:rsid w:val="00C16BCE"/>
    <w:rPr>
      <w:rFonts w:ascii="Arial" w:hAnsi="Arial"/>
      <w:b/>
    </w:rPr>
  </w:style>
  <w:style w:type="character" w:customStyle="1" w:styleId="afffffd">
    <w:name w:val="Основной текст + Курсив"/>
    <w:uiPriority w:val="99"/>
    <w:rsid w:val="00C16BCE"/>
    <w:rPr>
      <w:rFonts w:ascii="Arial" w:hAnsi="Arial"/>
      <w:i/>
    </w:rPr>
  </w:style>
  <w:style w:type="character" w:customStyle="1" w:styleId="23">
    <w:name w:val="Основной текст + Курсив2"/>
    <w:uiPriority w:val="99"/>
    <w:rsid w:val="00C16BCE"/>
    <w:rPr>
      <w:rFonts w:ascii="Arial" w:hAnsi="Arial"/>
      <w:i/>
    </w:rPr>
  </w:style>
  <w:style w:type="character" w:customStyle="1" w:styleId="1b">
    <w:name w:val="Основной текст + Курсив1"/>
    <w:uiPriority w:val="99"/>
    <w:rsid w:val="00C16BCE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rsid w:val="00C16BCE"/>
    <w:rPr>
      <w:rFonts w:ascii="Arial" w:hAnsi="Arial"/>
      <w:b/>
      <w:spacing w:val="0"/>
    </w:rPr>
  </w:style>
  <w:style w:type="character" w:customStyle="1" w:styleId="91">
    <w:name w:val="Основной текст + 9"/>
    <w:aliases w:val="5 pt,Полужирный"/>
    <w:uiPriority w:val="99"/>
    <w:rsid w:val="00C16BCE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rsid w:val="00C16BCE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rsid w:val="00C16BCE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rsid w:val="00C16BCE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rsid w:val="00C16BCE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rsid w:val="00C16BCE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rsid w:val="00C16BCE"/>
    <w:rPr>
      <w:rFonts w:ascii="Arial" w:hAnsi="Arial"/>
      <w:b/>
      <w:spacing w:val="0"/>
    </w:rPr>
  </w:style>
  <w:style w:type="character" w:customStyle="1" w:styleId="46">
    <w:name w:val="Знак Знак4"/>
    <w:uiPriority w:val="99"/>
    <w:rsid w:val="00C16BCE"/>
    <w:rPr>
      <w:rFonts w:ascii="Arial" w:hAnsi="Arial"/>
      <w:b/>
      <w:color w:val="26282F"/>
    </w:rPr>
  </w:style>
  <w:style w:type="character" w:customStyle="1" w:styleId="afffffe">
    <w:name w:val="Основной текст + Не полужирный"/>
    <w:uiPriority w:val="99"/>
    <w:rsid w:val="00C16BCE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rsid w:val="00C16BCE"/>
    <w:rPr>
      <w:rFonts w:ascii="Courier New" w:hAnsi="Courier New"/>
    </w:rPr>
  </w:style>
  <w:style w:type="character" w:customStyle="1" w:styleId="24">
    <w:name w:val="Знак Знак2"/>
    <w:uiPriority w:val="99"/>
    <w:rsid w:val="00C16BCE"/>
    <w:rPr>
      <w:rFonts w:ascii="Calibri" w:hAnsi="Calibri"/>
    </w:rPr>
  </w:style>
  <w:style w:type="character" w:customStyle="1" w:styleId="1c">
    <w:name w:val="Знак Знак1"/>
    <w:uiPriority w:val="99"/>
    <w:rsid w:val="00C16BCE"/>
    <w:rPr>
      <w:rFonts w:ascii="Calibri" w:hAnsi="Calibri"/>
    </w:rPr>
  </w:style>
  <w:style w:type="character" w:styleId="affffff">
    <w:name w:val="Strong"/>
    <w:basedOn w:val="a0"/>
    <w:uiPriority w:val="99"/>
    <w:qFormat/>
    <w:rsid w:val="00C16BCE"/>
    <w:rPr>
      <w:rFonts w:cs="Times New Roman"/>
      <w:b/>
    </w:rPr>
  </w:style>
  <w:style w:type="table" w:customStyle="1" w:styleId="1d">
    <w:name w:val="Сетка таблицы1"/>
    <w:uiPriority w:val="99"/>
    <w:rsid w:val="00B20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2874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basedOn w:val="a0"/>
    <w:uiPriority w:val="99"/>
    <w:qFormat/>
    <w:rsid w:val="00585207"/>
    <w:rPr>
      <w:rFonts w:cs="Times New Roman"/>
      <w:i/>
      <w:iCs/>
    </w:rPr>
  </w:style>
  <w:style w:type="paragraph" w:customStyle="1" w:styleId="s16">
    <w:name w:val="s_16"/>
    <w:basedOn w:val="a"/>
    <w:uiPriority w:val="99"/>
    <w:rsid w:val="00585207"/>
    <w:pPr>
      <w:spacing w:before="100" w:beforeAutospacing="1" w:after="100" w:afterAutospacing="1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D6B56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character" w:customStyle="1" w:styleId="affffff2">
    <w:name w:val="Название Знак"/>
    <w:basedOn w:val="a0"/>
    <w:link w:val="affffff1"/>
    <w:uiPriority w:val="99"/>
    <w:locked/>
    <w:rsid w:val="00DD6B56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CA06E5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ffffff3">
    <w:name w:val="annotation reference"/>
    <w:basedOn w:val="a0"/>
    <w:uiPriority w:val="99"/>
    <w:semiHidden/>
    <w:rsid w:val="005306CB"/>
    <w:rPr>
      <w:rFonts w:cs="Times New Roman"/>
      <w:sz w:val="16"/>
      <w:szCs w:val="16"/>
    </w:rPr>
  </w:style>
  <w:style w:type="paragraph" w:styleId="affffff4">
    <w:name w:val="annotation text"/>
    <w:basedOn w:val="a"/>
    <w:link w:val="affffff5"/>
    <w:uiPriority w:val="99"/>
    <w:semiHidden/>
    <w:rsid w:val="005306CB"/>
  </w:style>
  <w:style w:type="character" w:customStyle="1" w:styleId="affffff5">
    <w:name w:val="Текст примечания Знак"/>
    <w:basedOn w:val="a0"/>
    <w:link w:val="affffff4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paragraph" w:styleId="affffff6">
    <w:name w:val="annotation subject"/>
    <w:basedOn w:val="affffff4"/>
    <w:next w:val="affffff4"/>
    <w:link w:val="affffff7"/>
    <w:uiPriority w:val="99"/>
    <w:semiHidden/>
    <w:rsid w:val="005306CB"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semiHidden/>
    <w:locked/>
    <w:rsid w:val="007A42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8916657/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A999-B10D-409C-93F8-361A69A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1</Pages>
  <Words>9258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64</cp:revision>
  <cp:lastPrinted>2023-07-05T08:18:00Z</cp:lastPrinted>
  <dcterms:created xsi:type="dcterms:W3CDTF">2022-04-28T09:12:00Z</dcterms:created>
  <dcterms:modified xsi:type="dcterms:W3CDTF">2023-07-05T13:04:00Z</dcterms:modified>
</cp:coreProperties>
</file>