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38" w:rsidRPr="00FA43F6" w:rsidRDefault="00FA43F6" w:rsidP="00FA4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3F6">
        <w:rPr>
          <w:rFonts w:ascii="Times New Roman" w:hAnsi="Times New Roman" w:cs="Times New Roman"/>
          <w:b/>
          <w:sz w:val="28"/>
          <w:szCs w:val="28"/>
        </w:rPr>
        <w:t>Меры стимулирования добросовестности контролируемых лиц</w:t>
      </w:r>
    </w:p>
    <w:p w:rsidR="00FA43F6" w:rsidRDefault="00FA43F6">
      <w:pPr>
        <w:rPr>
          <w:rFonts w:ascii="Times New Roman" w:hAnsi="Times New Roman" w:cs="Times New Roman"/>
          <w:sz w:val="28"/>
          <w:szCs w:val="28"/>
        </w:rPr>
      </w:pPr>
    </w:p>
    <w:p w:rsidR="00FA43F6" w:rsidRDefault="00FA43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43F6" w:rsidRPr="00FA43F6" w:rsidRDefault="00FA43F6" w:rsidP="00FA4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 о муниципальном земельном контроле в 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от 14.09.2021 г №36 меры стимулирования добросовестности контролируемых лиц </w:t>
      </w:r>
      <w:r w:rsidRPr="00FA43F6">
        <w:rPr>
          <w:rFonts w:ascii="Times New Roman" w:hAnsi="Times New Roman" w:cs="Times New Roman"/>
          <w:b/>
          <w:sz w:val="28"/>
          <w:szCs w:val="28"/>
        </w:rPr>
        <w:t>не применяются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3F6" w:rsidRDefault="00FA43F6"/>
    <w:sectPr w:rsidR="00FA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F6"/>
    <w:rsid w:val="004A5F38"/>
    <w:rsid w:val="00FA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2023-08-01T07:52:00Z</dcterms:created>
  <dcterms:modified xsi:type="dcterms:W3CDTF">2023-08-01T07:55:00Z</dcterms:modified>
</cp:coreProperties>
</file>