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06" w:rsidRDefault="001E6D06" w:rsidP="001E6D06">
      <w:pPr>
        <w:pStyle w:val="ae"/>
        <w:ind w:firstLine="0"/>
        <w:jc w:val="center"/>
        <w:rPr>
          <w:b/>
          <w:bCs/>
          <w:sz w:val="48"/>
          <w:szCs w:val="28"/>
        </w:rPr>
      </w:pPr>
      <w:r>
        <w:rPr>
          <w:b/>
          <w:bCs/>
          <w:sz w:val="48"/>
          <w:szCs w:val="28"/>
        </w:rPr>
        <w:t>П О С Т А Н О В Л Е Н И Е</w:t>
      </w:r>
    </w:p>
    <w:p w:rsidR="001E6D06" w:rsidRDefault="001E6D06" w:rsidP="001E6D06">
      <w:pPr>
        <w:pStyle w:val="ae"/>
        <w:ind w:firstLine="0"/>
        <w:jc w:val="center"/>
        <w:rPr>
          <w:b/>
          <w:bCs/>
          <w:sz w:val="40"/>
          <w:szCs w:val="28"/>
        </w:rPr>
      </w:pPr>
    </w:p>
    <w:p w:rsidR="006E25F9" w:rsidRPr="006E25F9" w:rsidRDefault="006E25F9" w:rsidP="006E25F9">
      <w:pPr>
        <w:pStyle w:val="5"/>
        <w:jc w:val="center"/>
        <w:rPr>
          <w:rFonts w:ascii="Times New Roman" w:eastAsia="Times New Roman" w:hAnsi="Times New Roman" w:cs="Times New Roman"/>
          <w:color w:val="auto"/>
          <w:sz w:val="36"/>
          <w:szCs w:val="36"/>
        </w:rPr>
      </w:pPr>
      <w:r w:rsidRPr="006E25F9">
        <w:rPr>
          <w:rFonts w:ascii="Times New Roman" w:eastAsia="Times New Roman" w:hAnsi="Times New Roman" w:cs="Times New Roman"/>
          <w:color w:val="auto"/>
          <w:sz w:val="36"/>
          <w:szCs w:val="36"/>
        </w:rPr>
        <w:t>АДМИНИСТРАЦИИ АТЯШЕВСКОГО</w:t>
      </w:r>
    </w:p>
    <w:p w:rsidR="006E25F9" w:rsidRPr="006E25F9" w:rsidRDefault="006E25F9" w:rsidP="006E25F9">
      <w:pPr>
        <w:pStyle w:val="5"/>
        <w:jc w:val="center"/>
        <w:rPr>
          <w:rFonts w:ascii="Times New Roman" w:eastAsia="Times New Roman" w:hAnsi="Times New Roman" w:cs="Times New Roman"/>
          <w:color w:val="auto"/>
          <w:sz w:val="36"/>
          <w:szCs w:val="36"/>
        </w:rPr>
      </w:pPr>
      <w:r w:rsidRPr="006E25F9">
        <w:rPr>
          <w:rFonts w:ascii="Times New Roman" w:eastAsia="Times New Roman" w:hAnsi="Times New Roman" w:cs="Times New Roman"/>
          <w:color w:val="auto"/>
          <w:sz w:val="36"/>
          <w:szCs w:val="36"/>
        </w:rPr>
        <w:t>МУНИЦИПАЛЬНОГО РАЙОНА</w:t>
      </w:r>
    </w:p>
    <w:p w:rsidR="006E25F9" w:rsidRPr="006E25F9" w:rsidRDefault="006E25F9" w:rsidP="006E25F9">
      <w:pPr>
        <w:jc w:val="center"/>
        <w:rPr>
          <w:rFonts w:ascii="Times New Roman" w:hAnsi="Times New Roman"/>
          <w:sz w:val="36"/>
          <w:szCs w:val="36"/>
        </w:rPr>
      </w:pPr>
      <w:r w:rsidRPr="006E25F9">
        <w:rPr>
          <w:rFonts w:ascii="Times New Roman" w:hAnsi="Times New Roman"/>
          <w:sz w:val="36"/>
          <w:szCs w:val="36"/>
        </w:rPr>
        <w:t>РЕСПУБЛИКИ МОРДОВИЯ</w:t>
      </w:r>
    </w:p>
    <w:p w:rsidR="006E25F9" w:rsidRDefault="006E25F9" w:rsidP="006E25F9">
      <w:pPr>
        <w:rPr>
          <w:sz w:val="28"/>
        </w:rPr>
      </w:pPr>
    </w:p>
    <w:p w:rsidR="006E25F9" w:rsidRDefault="00435C96" w:rsidP="006E25F9">
      <w:pPr>
        <w:jc w:val="both"/>
        <w:rPr>
          <w:sz w:val="28"/>
        </w:rPr>
      </w:pPr>
      <w:r>
        <w:rPr>
          <w:sz w:val="28"/>
        </w:rPr>
        <w:t>24.01.2023</w:t>
      </w:r>
      <w:r w:rsidR="00226043">
        <w:rPr>
          <w:sz w:val="28"/>
        </w:rPr>
        <w:t xml:space="preserve"> г. </w:t>
      </w:r>
      <w:bookmarkStart w:id="0" w:name="_GoBack"/>
      <w:bookmarkEnd w:id="0"/>
      <w:r w:rsidR="006E25F9">
        <w:rPr>
          <w:sz w:val="28"/>
        </w:rPr>
        <w:t xml:space="preserve">                                 </w:t>
      </w:r>
      <w:r>
        <w:rPr>
          <w:sz w:val="28"/>
        </w:rPr>
        <w:t xml:space="preserve">                  </w:t>
      </w:r>
      <w:r w:rsidR="006E25F9">
        <w:rPr>
          <w:sz w:val="28"/>
        </w:rPr>
        <w:t xml:space="preserve">                                                         №</w:t>
      </w:r>
      <w:r>
        <w:rPr>
          <w:sz w:val="28"/>
        </w:rPr>
        <w:t>19</w:t>
      </w:r>
    </w:p>
    <w:p w:rsidR="006E25F9" w:rsidRDefault="006E25F9" w:rsidP="006E25F9">
      <w:pPr>
        <w:jc w:val="center"/>
      </w:pPr>
      <w:r>
        <w:t>рп.Атяшево</w:t>
      </w:r>
    </w:p>
    <w:p w:rsidR="001E6D06" w:rsidRDefault="001E6D06" w:rsidP="001E6D06">
      <w:pPr>
        <w:tabs>
          <w:tab w:val="left" w:pos="4185"/>
        </w:tabs>
      </w:pPr>
    </w:p>
    <w:p w:rsidR="006E25F9" w:rsidRDefault="006E25F9" w:rsidP="001E6D06">
      <w:pPr>
        <w:tabs>
          <w:tab w:val="left" w:pos="4185"/>
        </w:tabs>
        <w:jc w:val="center"/>
        <w:rPr>
          <w:rFonts w:ascii="Times New Roman" w:hAnsi="Times New Roman"/>
          <w:b/>
          <w:sz w:val="28"/>
          <w:szCs w:val="28"/>
        </w:rPr>
      </w:pPr>
    </w:p>
    <w:p w:rsidR="001E6D06" w:rsidRDefault="001E6D06" w:rsidP="001E6D06">
      <w:pPr>
        <w:tabs>
          <w:tab w:val="left" w:pos="4185"/>
        </w:tabs>
        <w:jc w:val="center"/>
        <w:rPr>
          <w:rFonts w:ascii="Times New Roman" w:hAnsi="Times New Roman"/>
          <w:b/>
          <w:sz w:val="28"/>
          <w:szCs w:val="28"/>
        </w:rPr>
      </w:pPr>
      <w:r w:rsidRPr="00493C8B">
        <w:rPr>
          <w:rFonts w:ascii="Times New Roman" w:hAnsi="Times New Roman"/>
          <w:b/>
          <w:sz w:val="28"/>
          <w:szCs w:val="28"/>
        </w:rPr>
        <w:t>Об утверждении бюджетного прогноза Атяшевского муниципального района</w:t>
      </w:r>
      <w:r>
        <w:rPr>
          <w:rFonts w:ascii="Times New Roman" w:hAnsi="Times New Roman"/>
          <w:b/>
          <w:sz w:val="28"/>
          <w:szCs w:val="28"/>
        </w:rPr>
        <w:t xml:space="preserve"> Республики Мордовия</w:t>
      </w:r>
      <w:r w:rsidRPr="00493C8B">
        <w:rPr>
          <w:rFonts w:ascii="Times New Roman" w:hAnsi="Times New Roman"/>
          <w:b/>
          <w:sz w:val="28"/>
          <w:szCs w:val="28"/>
        </w:rPr>
        <w:t xml:space="preserve"> на долгосрочный период</w:t>
      </w:r>
    </w:p>
    <w:p w:rsidR="00D53B70" w:rsidRPr="00493C8B" w:rsidRDefault="00D53B70" w:rsidP="001E6D06">
      <w:pPr>
        <w:tabs>
          <w:tab w:val="left" w:pos="4185"/>
        </w:tabs>
        <w:jc w:val="center"/>
        <w:rPr>
          <w:rFonts w:ascii="Times New Roman" w:hAnsi="Times New Roman"/>
          <w:b/>
          <w:sz w:val="28"/>
          <w:szCs w:val="28"/>
        </w:rPr>
      </w:pPr>
    </w:p>
    <w:p w:rsidR="004F0D73" w:rsidRPr="002F282F" w:rsidRDefault="004F0D73" w:rsidP="004F0D73">
      <w:pPr>
        <w:ind w:firstLine="720"/>
        <w:jc w:val="both"/>
        <w:rPr>
          <w:rFonts w:ascii="Times New Roman" w:hAnsi="Times New Roman"/>
          <w:sz w:val="28"/>
          <w:szCs w:val="20"/>
        </w:rPr>
      </w:pPr>
    </w:p>
    <w:p w:rsidR="00E01244" w:rsidRDefault="004F0D73" w:rsidP="004F0D73">
      <w:pPr>
        <w:pStyle w:val="ConsPlusNormal"/>
        <w:ind w:firstLine="709"/>
        <w:jc w:val="both"/>
      </w:pPr>
      <w:r w:rsidRPr="00067C0E">
        <w:rPr>
          <w:szCs w:val="20"/>
        </w:rPr>
        <w:t xml:space="preserve">В соответствии со статьей 170.1 Бюджетного кодекса Российской Федерации, статьей 4 Федерального закона от </w:t>
      </w:r>
      <w:r w:rsidRPr="00067C0E">
        <w:t xml:space="preserve">28 июня 2014 г. № 172-ФЗ «О стратегическом планировании в Российской Федерации» и Порядком разработки и утверждения бюджетного прогноза </w:t>
      </w:r>
      <w:r w:rsidR="001E6D06">
        <w:t xml:space="preserve">Атяшевского муниципального района </w:t>
      </w:r>
      <w:r w:rsidRPr="00067C0E">
        <w:t xml:space="preserve">Республики Мордовия на долгосрочный период, утвержденным постановлением </w:t>
      </w:r>
      <w:r w:rsidR="001E6D06">
        <w:t>Администрации Атяшевского муниципального района</w:t>
      </w:r>
      <w:r w:rsidRPr="00067C0E">
        <w:t xml:space="preserve"> от </w:t>
      </w:r>
      <w:r w:rsidR="001E6D06">
        <w:t xml:space="preserve">5 февраля </w:t>
      </w:r>
      <w:r w:rsidRPr="00067C0E">
        <w:t>201</w:t>
      </w:r>
      <w:r w:rsidR="001E6D06">
        <w:t>6</w:t>
      </w:r>
      <w:r w:rsidRPr="00067C0E">
        <w:t xml:space="preserve"> г. № </w:t>
      </w:r>
      <w:r w:rsidR="001E6D06">
        <w:t>24</w:t>
      </w:r>
      <w:r w:rsidR="001035FD">
        <w:t xml:space="preserve"> «</w:t>
      </w:r>
      <w:r w:rsidR="001035FD" w:rsidRPr="001035FD">
        <w:t xml:space="preserve">О порядке разработки и утверждения бюджетного прогноза </w:t>
      </w:r>
      <w:r w:rsidR="001E6D06">
        <w:t>Атяшевского муниципального района</w:t>
      </w:r>
      <w:r w:rsidR="001035FD">
        <w:t xml:space="preserve"> на долгосрочный период»</w:t>
      </w:r>
      <w:r w:rsidR="00E01244">
        <w:t>:</w:t>
      </w:r>
    </w:p>
    <w:p w:rsidR="004F0D73" w:rsidRDefault="00E01244" w:rsidP="004F0D73">
      <w:pPr>
        <w:pStyle w:val="ConsPlusNormal"/>
        <w:ind w:firstLine="709"/>
        <w:jc w:val="both"/>
      </w:pPr>
      <w:r>
        <w:t>1.</w:t>
      </w:r>
      <w:r w:rsidR="00216C25">
        <w:t xml:space="preserve"> Утвердить</w:t>
      </w:r>
      <w:r w:rsidR="004F0D73" w:rsidRPr="00067C0E">
        <w:t xml:space="preserve"> прилагаемый Бюджетный прогноз </w:t>
      </w:r>
      <w:r w:rsidR="001E6D06">
        <w:t xml:space="preserve">Атяшевского муниципального района </w:t>
      </w:r>
      <w:r w:rsidR="004F0D73" w:rsidRPr="00067C0E">
        <w:t>Республики Мордовия на период до 20</w:t>
      </w:r>
      <w:r w:rsidR="001E6D06">
        <w:t>28</w:t>
      </w:r>
      <w:r w:rsidR="004F0D73" w:rsidRPr="00067C0E">
        <w:t xml:space="preserve"> года.</w:t>
      </w:r>
    </w:p>
    <w:p w:rsidR="00216C25" w:rsidRDefault="00216C25" w:rsidP="004F0D73">
      <w:pPr>
        <w:pStyle w:val="ConsPlusNormal"/>
        <w:ind w:firstLine="709"/>
        <w:jc w:val="both"/>
      </w:pPr>
      <w:r>
        <w:t>2. Признать утратившими силу:</w:t>
      </w:r>
    </w:p>
    <w:p w:rsidR="00216C25" w:rsidRPr="00216C25" w:rsidRDefault="001E6D06" w:rsidP="00216C25">
      <w:pPr>
        <w:pStyle w:val="ConsPlusNormal"/>
        <w:ind w:firstLine="709"/>
        <w:jc w:val="both"/>
      </w:pPr>
      <w:r>
        <w:t>постановление Администрации Атяшевского муниципального района от 11 января 2017 года №</w:t>
      </w:r>
      <w:r w:rsidR="00D53B70">
        <w:t xml:space="preserve"> </w:t>
      </w:r>
      <w:r>
        <w:t>3</w:t>
      </w:r>
      <w:r w:rsidR="00D53B70">
        <w:t xml:space="preserve"> «Об утверждении бюджетного прогноза Атяшевского муниципального района на долгосрочный период»</w:t>
      </w:r>
      <w:r w:rsidR="00216C25">
        <w:t>;</w:t>
      </w:r>
    </w:p>
    <w:p w:rsidR="004F0D73" w:rsidRPr="00067C0E" w:rsidRDefault="001E6D06" w:rsidP="00D53B70">
      <w:pPr>
        <w:pStyle w:val="ConsPlusNormal"/>
        <w:ind w:firstLine="709"/>
        <w:jc w:val="both"/>
        <w:rPr>
          <w:szCs w:val="20"/>
        </w:rPr>
      </w:pPr>
      <w:r>
        <w:t>постановление Администрации Атяшевского муниципального района</w:t>
      </w:r>
      <w:r w:rsidRPr="001E6D06">
        <w:t xml:space="preserve"> </w:t>
      </w:r>
      <w:r w:rsidRPr="00216C25">
        <w:t>Республики Мордовия</w:t>
      </w:r>
      <w:r>
        <w:t xml:space="preserve"> от </w:t>
      </w:r>
      <w:r w:rsidR="00D53B70">
        <w:t>25</w:t>
      </w:r>
      <w:r>
        <w:t xml:space="preserve"> января 20</w:t>
      </w:r>
      <w:r w:rsidR="00D53B70">
        <w:t>22</w:t>
      </w:r>
      <w:r>
        <w:t xml:space="preserve"> года №</w:t>
      </w:r>
      <w:r w:rsidR="00D53B70">
        <w:t xml:space="preserve"> 21 «О внесении изменений в Постановление Администрации Атяшевского муниципального района от 11 января 2017 года № 3 «Об утверждении бюджетного прогноза Атяшевского муниципального района на долгосрочный период»</w:t>
      </w:r>
      <w:r w:rsidR="00216C25">
        <w:t>.</w:t>
      </w:r>
    </w:p>
    <w:p w:rsidR="004F0D73" w:rsidRDefault="004F0D73" w:rsidP="004F0D73">
      <w:pPr>
        <w:jc w:val="both"/>
        <w:rPr>
          <w:rFonts w:ascii="Times New Roman" w:hAnsi="Times New Roman"/>
          <w:b/>
          <w:sz w:val="28"/>
          <w:szCs w:val="20"/>
        </w:rPr>
      </w:pPr>
    </w:p>
    <w:p w:rsidR="00216C25" w:rsidRDefault="00216C25" w:rsidP="004F0D73">
      <w:pPr>
        <w:jc w:val="both"/>
        <w:rPr>
          <w:rFonts w:ascii="Times New Roman" w:hAnsi="Times New Roman"/>
          <w:b/>
          <w:sz w:val="28"/>
          <w:szCs w:val="20"/>
        </w:rPr>
      </w:pPr>
    </w:p>
    <w:p w:rsidR="00216C25" w:rsidRPr="00067C0E" w:rsidRDefault="00216C25" w:rsidP="004F0D73">
      <w:pPr>
        <w:jc w:val="both"/>
        <w:rPr>
          <w:rFonts w:ascii="Times New Roman" w:hAnsi="Times New Roman"/>
          <w:b/>
          <w:sz w:val="28"/>
          <w:szCs w:val="20"/>
        </w:rPr>
      </w:pPr>
    </w:p>
    <w:p w:rsidR="001E6D06" w:rsidRPr="001E6D06" w:rsidRDefault="001E6D06" w:rsidP="001E6D06">
      <w:pPr>
        <w:tabs>
          <w:tab w:val="left" w:pos="6420"/>
        </w:tabs>
        <w:autoSpaceDE w:val="0"/>
        <w:autoSpaceDN w:val="0"/>
        <w:adjustRightInd w:val="0"/>
        <w:ind w:left="-142" w:right="1"/>
        <w:jc w:val="both"/>
        <w:outlineLvl w:val="0"/>
        <w:rPr>
          <w:rFonts w:ascii="Times New Roman" w:hAnsi="Times New Roman"/>
          <w:b/>
          <w:sz w:val="28"/>
          <w:szCs w:val="28"/>
        </w:rPr>
      </w:pPr>
      <w:r w:rsidRPr="001E6D06">
        <w:rPr>
          <w:rFonts w:ascii="Times New Roman" w:hAnsi="Times New Roman"/>
          <w:b/>
          <w:sz w:val="28"/>
          <w:szCs w:val="28"/>
        </w:rPr>
        <w:t>Глава Атяшевского</w:t>
      </w:r>
      <w:r w:rsidRPr="001E6D06">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1E6D06">
        <w:rPr>
          <w:rFonts w:ascii="Times New Roman" w:hAnsi="Times New Roman"/>
          <w:b/>
          <w:sz w:val="28"/>
          <w:szCs w:val="28"/>
        </w:rPr>
        <w:t>В.Г.Прокин</w:t>
      </w:r>
    </w:p>
    <w:p w:rsidR="006E3BE1" w:rsidRPr="001E6D06" w:rsidRDefault="001E6D06" w:rsidP="00216C25">
      <w:pPr>
        <w:autoSpaceDE w:val="0"/>
        <w:autoSpaceDN w:val="0"/>
        <w:adjustRightInd w:val="0"/>
        <w:ind w:left="-142" w:right="1"/>
        <w:jc w:val="both"/>
        <w:outlineLvl w:val="0"/>
        <w:rPr>
          <w:rFonts w:ascii="Times New Roman" w:hAnsi="Times New Roman"/>
          <w:b/>
          <w:sz w:val="28"/>
          <w:szCs w:val="28"/>
        </w:rPr>
      </w:pPr>
      <w:r w:rsidRPr="001E6D06">
        <w:rPr>
          <w:rFonts w:ascii="Times New Roman" w:hAnsi="Times New Roman"/>
          <w:b/>
          <w:sz w:val="28"/>
          <w:szCs w:val="28"/>
        </w:rPr>
        <w:t xml:space="preserve">муниципального района </w:t>
      </w:r>
    </w:p>
    <w:p w:rsidR="00216C25" w:rsidRPr="001E6D06" w:rsidRDefault="00216C25" w:rsidP="00216C25">
      <w:pPr>
        <w:autoSpaceDE w:val="0"/>
        <w:autoSpaceDN w:val="0"/>
        <w:adjustRightInd w:val="0"/>
        <w:ind w:left="-142" w:right="1"/>
        <w:jc w:val="both"/>
        <w:outlineLvl w:val="0"/>
        <w:rPr>
          <w:rFonts w:ascii="Times New Roman" w:hAnsi="Times New Roman"/>
          <w:b/>
          <w:sz w:val="28"/>
          <w:szCs w:val="28"/>
          <w:highlight w:val="yellow"/>
          <w:lang w:eastAsia="en-US"/>
        </w:rPr>
        <w:sectPr w:rsidR="00216C25" w:rsidRPr="001E6D06" w:rsidSect="00D36A2E">
          <w:headerReference w:type="even" r:id="rId8"/>
          <w:headerReference w:type="default" r:id="rId9"/>
          <w:headerReference w:type="first" r:id="rId10"/>
          <w:footnotePr>
            <w:numRestart w:val="eachPage"/>
          </w:footnotePr>
          <w:pgSz w:w="11900" w:h="16840"/>
          <w:pgMar w:top="1134" w:right="851" w:bottom="993" w:left="1701" w:header="709" w:footer="709" w:gutter="0"/>
          <w:cols w:space="708"/>
          <w:titlePg/>
          <w:docGrid w:linePitch="360"/>
        </w:sectPr>
      </w:pPr>
    </w:p>
    <w:p w:rsidR="004F0D73" w:rsidRPr="00D53B70" w:rsidRDefault="00D53B70" w:rsidP="00D53B70">
      <w:pPr>
        <w:ind w:left="3971" w:firstLine="708"/>
        <w:rPr>
          <w:rFonts w:ascii="Times New Roman" w:hAnsi="Times New Roman"/>
          <w:bCs/>
          <w:sz w:val="28"/>
          <w:szCs w:val="28"/>
        </w:rPr>
      </w:pPr>
      <w:r>
        <w:rPr>
          <w:rFonts w:ascii="Times New Roman" w:hAnsi="Times New Roman"/>
          <w:bCs/>
          <w:sz w:val="28"/>
          <w:szCs w:val="28"/>
        </w:rPr>
        <w:lastRenderedPageBreak/>
        <w:t xml:space="preserve">    </w:t>
      </w:r>
      <w:r w:rsidR="004F0D73" w:rsidRPr="00D53B70">
        <w:rPr>
          <w:rFonts w:ascii="Times New Roman" w:hAnsi="Times New Roman"/>
          <w:bCs/>
          <w:sz w:val="28"/>
          <w:szCs w:val="28"/>
        </w:rPr>
        <w:t>Утвержден</w:t>
      </w:r>
    </w:p>
    <w:p w:rsidR="00D53B70" w:rsidRDefault="00D53B70" w:rsidP="00D53B70">
      <w:pPr>
        <w:ind w:left="4679" w:firstLine="277"/>
        <w:rPr>
          <w:rFonts w:ascii="Times New Roman" w:hAnsi="Times New Roman"/>
          <w:sz w:val="28"/>
          <w:szCs w:val="28"/>
        </w:rPr>
      </w:pPr>
      <w:r>
        <w:rPr>
          <w:rFonts w:ascii="Times New Roman" w:hAnsi="Times New Roman"/>
          <w:sz w:val="28"/>
          <w:szCs w:val="28"/>
        </w:rPr>
        <w:t xml:space="preserve">Постановлением Администрации </w:t>
      </w:r>
    </w:p>
    <w:p w:rsidR="00D53B70" w:rsidRDefault="00D53B70" w:rsidP="00D53B70">
      <w:pPr>
        <w:ind w:left="3971" w:firstLine="708"/>
        <w:rPr>
          <w:rFonts w:ascii="Times New Roman" w:hAnsi="Times New Roman"/>
          <w:sz w:val="28"/>
          <w:szCs w:val="28"/>
        </w:rPr>
      </w:pPr>
      <w:r>
        <w:rPr>
          <w:rFonts w:ascii="Times New Roman" w:hAnsi="Times New Roman"/>
          <w:sz w:val="28"/>
          <w:szCs w:val="28"/>
        </w:rPr>
        <w:t xml:space="preserve">    Атяшевского муниципального </w:t>
      </w:r>
    </w:p>
    <w:p w:rsidR="004F0D73" w:rsidRPr="00067C0E" w:rsidRDefault="00D53B70" w:rsidP="00D53B70">
      <w:pPr>
        <w:ind w:left="3971" w:firstLine="708"/>
        <w:rPr>
          <w:rFonts w:ascii="Times New Roman" w:hAnsi="Times New Roman"/>
          <w:sz w:val="28"/>
          <w:szCs w:val="28"/>
        </w:rPr>
      </w:pPr>
      <w:r>
        <w:rPr>
          <w:rFonts w:ascii="Times New Roman" w:hAnsi="Times New Roman"/>
          <w:sz w:val="28"/>
          <w:szCs w:val="28"/>
        </w:rPr>
        <w:t xml:space="preserve">    района </w:t>
      </w:r>
      <w:r w:rsidR="004F0D73" w:rsidRPr="00067C0E">
        <w:rPr>
          <w:rFonts w:ascii="Times New Roman" w:hAnsi="Times New Roman"/>
          <w:sz w:val="28"/>
          <w:szCs w:val="28"/>
        </w:rPr>
        <w:t>Республики Мордовия</w:t>
      </w:r>
    </w:p>
    <w:p w:rsidR="004F0D73" w:rsidRPr="00067C0E" w:rsidRDefault="00D53B70" w:rsidP="00D53B70">
      <w:pPr>
        <w:ind w:left="3971" w:firstLine="708"/>
        <w:rPr>
          <w:rFonts w:ascii="Times New Roman" w:hAnsi="Times New Roman"/>
          <w:sz w:val="28"/>
          <w:szCs w:val="28"/>
        </w:rPr>
      </w:pPr>
      <w:r>
        <w:rPr>
          <w:rFonts w:ascii="Times New Roman" w:hAnsi="Times New Roman"/>
          <w:sz w:val="28"/>
          <w:szCs w:val="28"/>
        </w:rPr>
        <w:t xml:space="preserve">    </w:t>
      </w:r>
      <w:r w:rsidR="004F0D73" w:rsidRPr="00067C0E">
        <w:rPr>
          <w:rFonts w:ascii="Times New Roman" w:hAnsi="Times New Roman"/>
          <w:sz w:val="28"/>
          <w:szCs w:val="28"/>
        </w:rPr>
        <w:t xml:space="preserve">от </w:t>
      </w:r>
      <w:r>
        <w:rPr>
          <w:rFonts w:ascii="Times New Roman" w:hAnsi="Times New Roman"/>
          <w:sz w:val="28"/>
          <w:szCs w:val="28"/>
        </w:rPr>
        <w:t>_______________</w:t>
      </w:r>
      <w:r w:rsidR="004F0D73" w:rsidRPr="00067C0E">
        <w:rPr>
          <w:rFonts w:ascii="Times New Roman" w:hAnsi="Times New Roman"/>
          <w:sz w:val="28"/>
          <w:szCs w:val="28"/>
        </w:rPr>
        <w:t xml:space="preserve"> 20</w:t>
      </w:r>
      <w:r w:rsidR="00216C25">
        <w:rPr>
          <w:rFonts w:ascii="Times New Roman" w:hAnsi="Times New Roman"/>
          <w:sz w:val="28"/>
          <w:szCs w:val="28"/>
        </w:rPr>
        <w:t>23</w:t>
      </w:r>
      <w:r w:rsidR="004F0D73" w:rsidRPr="00067C0E">
        <w:rPr>
          <w:rFonts w:ascii="Times New Roman" w:hAnsi="Times New Roman"/>
          <w:sz w:val="28"/>
          <w:szCs w:val="28"/>
        </w:rPr>
        <w:t xml:space="preserve"> г. №</w:t>
      </w:r>
      <w:r>
        <w:rPr>
          <w:rFonts w:ascii="Times New Roman" w:hAnsi="Times New Roman"/>
          <w:sz w:val="28"/>
          <w:szCs w:val="28"/>
        </w:rPr>
        <w:t xml:space="preserve"> ____</w:t>
      </w:r>
    </w:p>
    <w:p w:rsidR="004F0D73" w:rsidRPr="00067C0E" w:rsidRDefault="004F0D73" w:rsidP="004F0D73">
      <w:pPr>
        <w:jc w:val="both"/>
        <w:rPr>
          <w:rFonts w:ascii="Times New Roman" w:hAnsi="Times New Roman"/>
        </w:rPr>
      </w:pPr>
    </w:p>
    <w:p w:rsidR="004F0D73" w:rsidRPr="00067C0E" w:rsidRDefault="004F0D73" w:rsidP="004F0D73">
      <w:pPr>
        <w:jc w:val="both"/>
        <w:rPr>
          <w:rFonts w:ascii="Times New Roman" w:hAnsi="Times New Roman"/>
        </w:rPr>
      </w:pPr>
    </w:p>
    <w:p w:rsidR="004F0D73" w:rsidRPr="00067C0E" w:rsidRDefault="004F0D73" w:rsidP="004F0D73">
      <w:pPr>
        <w:jc w:val="both"/>
        <w:rPr>
          <w:rFonts w:ascii="Times New Roman" w:hAnsi="Times New Roman"/>
        </w:rPr>
      </w:pPr>
    </w:p>
    <w:p w:rsidR="001F0D07" w:rsidRPr="001820A8" w:rsidRDefault="001F0D07" w:rsidP="00881C61">
      <w:pPr>
        <w:jc w:val="center"/>
        <w:rPr>
          <w:rFonts w:ascii="Times New Roman" w:hAnsi="Times New Roman"/>
          <w:b/>
          <w:sz w:val="28"/>
          <w:szCs w:val="28"/>
        </w:rPr>
      </w:pPr>
      <w:r w:rsidRPr="001820A8">
        <w:rPr>
          <w:rFonts w:ascii="Times New Roman" w:hAnsi="Times New Roman"/>
          <w:b/>
          <w:sz w:val="28"/>
          <w:szCs w:val="28"/>
        </w:rPr>
        <w:t xml:space="preserve">Бюджетный прогноз </w:t>
      </w:r>
    </w:p>
    <w:p w:rsidR="00D53B70" w:rsidRDefault="00D53B70" w:rsidP="00881C61">
      <w:pPr>
        <w:jc w:val="center"/>
        <w:rPr>
          <w:rFonts w:ascii="Times New Roman" w:hAnsi="Times New Roman"/>
          <w:sz w:val="28"/>
          <w:szCs w:val="28"/>
        </w:rPr>
      </w:pPr>
      <w:r>
        <w:rPr>
          <w:rFonts w:ascii="Times New Roman" w:hAnsi="Times New Roman"/>
          <w:sz w:val="28"/>
          <w:szCs w:val="28"/>
        </w:rPr>
        <w:t xml:space="preserve">Атяшевского муниципального района </w:t>
      </w:r>
      <w:r w:rsidR="001F0D07" w:rsidRPr="001820A8">
        <w:rPr>
          <w:rFonts w:ascii="Times New Roman" w:hAnsi="Times New Roman"/>
          <w:sz w:val="28"/>
          <w:szCs w:val="28"/>
        </w:rPr>
        <w:t xml:space="preserve">Республики Мордовия </w:t>
      </w:r>
    </w:p>
    <w:p w:rsidR="00881C61" w:rsidRPr="001820A8" w:rsidRDefault="001F0D07" w:rsidP="00881C61">
      <w:pPr>
        <w:jc w:val="center"/>
        <w:rPr>
          <w:rFonts w:ascii="Times New Roman" w:hAnsi="Times New Roman"/>
          <w:sz w:val="28"/>
          <w:szCs w:val="28"/>
        </w:rPr>
      </w:pPr>
      <w:r w:rsidRPr="001820A8">
        <w:rPr>
          <w:rFonts w:ascii="Times New Roman" w:hAnsi="Times New Roman"/>
          <w:sz w:val="28"/>
          <w:szCs w:val="28"/>
        </w:rPr>
        <w:t>на период до 20</w:t>
      </w:r>
      <w:r w:rsidR="00D53B70">
        <w:rPr>
          <w:rFonts w:ascii="Times New Roman" w:hAnsi="Times New Roman"/>
          <w:sz w:val="28"/>
          <w:szCs w:val="28"/>
        </w:rPr>
        <w:t>28</w:t>
      </w:r>
      <w:r w:rsidRPr="001820A8">
        <w:rPr>
          <w:rFonts w:ascii="Times New Roman" w:hAnsi="Times New Roman"/>
          <w:sz w:val="28"/>
          <w:szCs w:val="28"/>
        </w:rPr>
        <w:t xml:space="preserve"> года</w:t>
      </w:r>
    </w:p>
    <w:p w:rsidR="008147BE" w:rsidRPr="00216C25" w:rsidRDefault="008147BE" w:rsidP="00440874">
      <w:pPr>
        <w:ind w:firstLine="720"/>
        <w:jc w:val="center"/>
        <w:rPr>
          <w:rFonts w:ascii="Times New Roman" w:hAnsi="Times New Roman"/>
          <w:b/>
          <w:iCs/>
          <w:sz w:val="28"/>
          <w:szCs w:val="28"/>
          <w:highlight w:val="yellow"/>
        </w:rPr>
      </w:pPr>
    </w:p>
    <w:p w:rsidR="003D43F1" w:rsidRPr="006155D7" w:rsidRDefault="003D43F1" w:rsidP="003D43F1">
      <w:pPr>
        <w:ind w:firstLine="709"/>
        <w:jc w:val="both"/>
        <w:rPr>
          <w:rFonts w:ascii="Times New Roman" w:eastAsiaTheme="minorEastAsia" w:hAnsi="Times New Roman"/>
          <w:iCs/>
          <w:sz w:val="28"/>
          <w:szCs w:val="28"/>
        </w:rPr>
      </w:pPr>
      <w:r w:rsidRPr="006155D7">
        <w:rPr>
          <w:rFonts w:ascii="Times New Roman" w:eastAsiaTheme="minorEastAsia" w:hAnsi="Times New Roman"/>
          <w:iCs/>
          <w:sz w:val="28"/>
          <w:szCs w:val="28"/>
        </w:rPr>
        <w:t>Бюджетный прогноз</w:t>
      </w:r>
      <w:r w:rsidR="00D53B70" w:rsidRPr="00D53B70">
        <w:rPr>
          <w:rFonts w:ascii="Times New Roman" w:hAnsi="Times New Roman"/>
          <w:sz w:val="28"/>
          <w:szCs w:val="28"/>
        </w:rPr>
        <w:t xml:space="preserve"> </w:t>
      </w:r>
      <w:r w:rsidR="00D53B70">
        <w:rPr>
          <w:rFonts w:ascii="Times New Roman" w:hAnsi="Times New Roman"/>
          <w:sz w:val="28"/>
          <w:szCs w:val="28"/>
        </w:rPr>
        <w:t>Атяшевского муниципального района</w:t>
      </w:r>
      <w:r w:rsidRPr="006155D7">
        <w:rPr>
          <w:rFonts w:ascii="Times New Roman" w:eastAsiaTheme="minorEastAsia" w:hAnsi="Times New Roman"/>
          <w:iCs/>
          <w:sz w:val="28"/>
          <w:szCs w:val="28"/>
        </w:rPr>
        <w:t xml:space="preserve"> </w:t>
      </w:r>
      <w:r w:rsidR="006155D7">
        <w:rPr>
          <w:rFonts w:ascii="Times New Roman" w:eastAsiaTheme="minorEastAsia" w:hAnsi="Times New Roman"/>
          <w:iCs/>
          <w:sz w:val="28"/>
          <w:szCs w:val="28"/>
        </w:rPr>
        <w:t>Республики Мордовия</w:t>
      </w:r>
      <w:r w:rsidRPr="006155D7">
        <w:rPr>
          <w:rFonts w:ascii="Times New Roman" w:eastAsiaTheme="minorEastAsia" w:hAnsi="Times New Roman"/>
          <w:iCs/>
          <w:sz w:val="28"/>
          <w:szCs w:val="28"/>
        </w:rPr>
        <w:t xml:space="preserve"> на период до 20</w:t>
      </w:r>
      <w:r w:rsidR="00D53B70">
        <w:rPr>
          <w:rFonts w:ascii="Times New Roman" w:eastAsiaTheme="minorEastAsia" w:hAnsi="Times New Roman"/>
          <w:iCs/>
          <w:sz w:val="28"/>
          <w:szCs w:val="28"/>
        </w:rPr>
        <w:t>28</w:t>
      </w:r>
      <w:r w:rsidRPr="006155D7">
        <w:rPr>
          <w:rFonts w:ascii="Times New Roman" w:eastAsiaTheme="minorEastAsia" w:hAnsi="Times New Roman"/>
          <w:iCs/>
          <w:sz w:val="28"/>
          <w:szCs w:val="28"/>
        </w:rPr>
        <w:t xml:space="preserve"> года (далее </w:t>
      </w:r>
      <w:r w:rsidR="006155D7">
        <w:rPr>
          <w:rFonts w:ascii="Times New Roman" w:eastAsiaTheme="minorEastAsia" w:hAnsi="Times New Roman"/>
          <w:iCs/>
          <w:sz w:val="28"/>
          <w:szCs w:val="28"/>
        </w:rPr>
        <w:t>– Б</w:t>
      </w:r>
      <w:r w:rsidRPr="006155D7">
        <w:rPr>
          <w:rFonts w:ascii="Times New Roman" w:eastAsiaTheme="minorEastAsia" w:hAnsi="Times New Roman"/>
          <w:iCs/>
          <w:sz w:val="28"/>
          <w:szCs w:val="28"/>
        </w:rPr>
        <w:t>юджетный прогноз) разработан в соответствии со статьей 170.1 Бюджетного кодекса Российской Федерации</w:t>
      </w:r>
      <w:r w:rsidR="006155D7">
        <w:rPr>
          <w:rFonts w:ascii="Times New Roman" w:eastAsiaTheme="minorEastAsia" w:hAnsi="Times New Roman"/>
          <w:iCs/>
          <w:sz w:val="28"/>
          <w:szCs w:val="28"/>
        </w:rPr>
        <w:t xml:space="preserve"> и </w:t>
      </w:r>
      <w:r w:rsidRPr="006155D7">
        <w:rPr>
          <w:rFonts w:ascii="Times New Roman" w:eastAsiaTheme="minorEastAsia" w:hAnsi="Times New Roman"/>
          <w:iCs/>
          <w:sz w:val="28"/>
          <w:szCs w:val="28"/>
        </w:rPr>
        <w:t xml:space="preserve">постановлением </w:t>
      </w:r>
      <w:r w:rsidR="00D53B70" w:rsidRPr="00D53B70">
        <w:rPr>
          <w:rFonts w:ascii="Times New Roman" w:eastAsiaTheme="minorEastAsia" w:hAnsi="Times New Roman"/>
          <w:iCs/>
          <w:sz w:val="28"/>
          <w:szCs w:val="28"/>
        </w:rPr>
        <w:t>Администрации Атяшевского муниципального района от 5 февраля 2016 г. № 24 «О порядке разработки и утверждения бюджетного прогноза Атяшевского муниципального района на долгосрочный период»</w:t>
      </w:r>
      <w:r w:rsidR="00D53B70">
        <w:rPr>
          <w:rFonts w:ascii="Times New Roman" w:eastAsiaTheme="minorEastAsia" w:hAnsi="Times New Roman"/>
          <w:iCs/>
          <w:sz w:val="28"/>
          <w:szCs w:val="28"/>
        </w:rPr>
        <w:t>.</w:t>
      </w:r>
    </w:p>
    <w:p w:rsidR="006155D7" w:rsidRPr="006155D7" w:rsidRDefault="006155D7" w:rsidP="009024FF">
      <w:pPr>
        <w:ind w:firstLine="709"/>
        <w:jc w:val="both"/>
        <w:rPr>
          <w:rFonts w:ascii="Times New Roman" w:eastAsiaTheme="minorEastAsia" w:hAnsi="Times New Roman"/>
          <w:iCs/>
          <w:sz w:val="28"/>
          <w:szCs w:val="28"/>
        </w:rPr>
      </w:pPr>
      <w:r w:rsidRPr="006155D7">
        <w:rPr>
          <w:rFonts w:ascii="Times New Roman" w:eastAsiaTheme="minorEastAsia" w:hAnsi="Times New Roman"/>
          <w:iCs/>
          <w:sz w:val="28"/>
          <w:szCs w:val="28"/>
        </w:rPr>
        <w:t xml:space="preserve">Бюджетный прогноз сформирован на основе </w:t>
      </w:r>
      <w:r w:rsidR="009024FF" w:rsidRPr="009024FF">
        <w:rPr>
          <w:rFonts w:ascii="Times New Roman" w:eastAsiaTheme="minorEastAsia" w:hAnsi="Times New Roman"/>
          <w:iCs/>
          <w:sz w:val="28"/>
          <w:szCs w:val="28"/>
        </w:rPr>
        <w:t>основных параметров прогноза социально-экономического развития</w:t>
      </w:r>
      <w:r w:rsidR="00553BB0" w:rsidRPr="00553BB0">
        <w:rPr>
          <w:rFonts w:ascii="Times New Roman" w:hAnsi="Times New Roman"/>
          <w:sz w:val="28"/>
          <w:szCs w:val="28"/>
        </w:rPr>
        <w:t xml:space="preserve"> </w:t>
      </w:r>
      <w:r w:rsidR="00553BB0">
        <w:rPr>
          <w:rFonts w:ascii="Times New Roman" w:hAnsi="Times New Roman"/>
          <w:sz w:val="28"/>
          <w:szCs w:val="28"/>
        </w:rPr>
        <w:t>Атяшевского муниципального района</w:t>
      </w:r>
      <w:r w:rsidR="009024FF" w:rsidRPr="009024FF">
        <w:rPr>
          <w:rFonts w:ascii="Times New Roman" w:eastAsiaTheme="minorEastAsia" w:hAnsi="Times New Roman"/>
          <w:iCs/>
          <w:sz w:val="28"/>
          <w:szCs w:val="28"/>
        </w:rPr>
        <w:t xml:space="preserve"> Республики Мордовия на долгосрочный период, подготовленных </w:t>
      </w:r>
      <w:r w:rsidR="00553BB0">
        <w:rPr>
          <w:rFonts w:ascii="Times New Roman" w:eastAsiaTheme="minorEastAsia" w:hAnsi="Times New Roman"/>
          <w:iCs/>
          <w:sz w:val="28"/>
          <w:szCs w:val="28"/>
        </w:rPr>
        <w:t>Управлением экономического анализа и прогнозирования</w:t>
      </w:r>
      <w:r w:rsidR="00553BB0" w:rsidRPr="00553BB0">
        <w:rPr>
          <w:rFonts w:ascii="Times New Roman" w:hAnsi="Times New Roman"/>
          <w:sz w:val="28"/>
          <w:szCs w:val="28"/>
        </w:rPr>
        <w:t xml:space="preserve"> </w:t>
      </w:r>
      <w:r w:rsidR="00553BB0">
        <w:rPr>
          <w:rFonts w:ascii="Times New Roman" w:hAnsi="Times New Roman"/>
          <w:sz w:val="28"/>
          <w:szCs w:val="28"/>
        </w:rPr>
        <w:t>Администрации Атяшевского муниципального района</w:t>
      </w:r>
      <w:r w:rsidR="009024FF" w:rsidRPr="009024FF">
        <w:rPr>
          <w:rFonts w:ascii="Times New Roman" w:eastAsiaTheme="minorEastAsia" w:hAnsi="Times New Roman"/>
          <w:iCs/>
          <w:sz w:val="28"/>
          <w:szCs w:val="28"/>
        </w:rPr>
        <w:t xml:space="preserve"> Республики Мордовия,</w:t>
      </w:r>
      <w:r w:rsidRPr="006155D7">
        <w:rPr>
          <w:rFonts w:ascii="Times New Roman" w:eastAsiaTheme="minorEastAsia" w:hAnsi="Times New Roman"/>
          <w:iCs/>
          <w:sz w:val="28"/>
          <w:szCs w:val="28"/>
        </w:rPr>
        <w:t xml:space="preserve"> и определяет основные направления </w:t>
      </w:r>
      <w:r w:rsidR="009024FF" w:rsidRPr="006155D7">
        <w:rPr>
          <w:rFonts w:ascii="Times New Roman" w:eastAsiaTheme="minorEastAsia" w:hAnsi="Times New Roman"/>
          <w:iCs/>
          <w:sz w:val="28"/>
          <w:szCs w:val="28"/>
        </w:rPr>
        <w:t>бюджетной</w:t>
      </w:r>
      <w:r w:rsidR="00553BB0">
        <w:rPr>
          <w:rFonts w:ascii="Times New Roman" w:eastAsiaTheme="minorEastAsia" w:hAnsi="Times New Roman"/>
          <w:iCs/>
          <w:sz w:val="28"/>
          <w:szCs w:val="28"/>
        </w:rPr>
        <w:t xml:space="preserve"> и</w:t>
      </w:r>
      <w:r w:rsidR="009024FF" w:rsidRPr="006155D7">
        <w:rPr>
          <w:rFonts w:ascii="Times New Roman" w:eastAsiaTheme="minorEastAsia" w:hAnsi="Times New Roman"/>
          <w:iCs/>
          <w:sz w:val="28"/>
          <w:szCs w:val="28"/>
        </w:rPr>
        <w:t xml:space="preserve"> </w:t>
      </w:r>
      <w:r w:rsidRPr="006155D7">
        <w:rPr>
          <w:rFonts w:ascii="Times New Roman" w:eastAsiaTheme="minorEastAsia" w:hAnsi="Times New Roman"/>
          <w:iCs/>
          <w:sz w:val="28"/>
          <w:szCs w:val="28"/>
        </w:rPr>
        <w:t>налоговой политики</w:t>
      </w:r>
      <w:r w:rsidR="00553BB0">
        <w:rPr>
          <w:rFonts w:ascii="Times New Roman" w:eastAsiaTheme="minorEastAsia" w:hAnsi="Times New Roman"/>
          <w:iCs/>
          <w:sz w:val="28"/>
          <w:szCs w:val="28"/>
        </w:rPr>
        <w:t xml:space="preserve"> Атяшевского муниципального района</w:t>
      </w:r>
      <w:r w:rsidR="009024FF">
        <w:rPr>
          <w:rFonts w:ascii="Times New Roman" w:eastAsiaTheme="minorEastAsia" w:hAnsi="Times New Roman"/>
          <w:iCs/>
          <w:sz w:val="28"/>
          <w:szCs w:val="28"/>
        </w:rPr>
        <w:t xml:space="preserve"> Республики Мордовия</w:t>
      </w:r>
      <w:r w:rsidRPr="006155D7">
        <w:rPr>
          <w:rFonts w:ascii="Times New Roman" w:eastAsiaTheme="minorEastAsia" w:hAnsi="Times New Roman"/>
          <w:iCs/>
          <w:sz w:val="28"/>
          <w:szCs w:val="28"/>
        </w:rPr>
        <w:t>, основные параметры консолидированного</w:t>
      </w:r>
      <w:r w:rsidR="009024FF">
        <w:rPr>
          <w:rFonts w:ascii="Times New Roman" w:eastAsiaTheme="minorEastAsia" w:hAnsi="Times New Roman"/>
          <w:iCs/>
          <w:sz w:val="28"/>
          <w:szCs w:val="28"/>
        </w:rPr>
        <w:t xml:space="preserve"> и </w:t>
      </w:r>
      <w:r w:rsidR="00553BB0" w:rsidRPr="00171161">
        <w:rPr>
          <w:rFonts w:ascii="Times New Roman" w:eastAsiaTheme="minorEastAsia" w:hAnsi="Times New Roman"/>
          <w:iCs/>
          <w:sz w:val="28"/>
          <w:szCs w:val="28"/>
          <w:highlight w:val="yellow"/>
        </w:rPr>
        <w:t>районного</w:t>
      </w:r>
      <w:r w:rsidR="009024FF">
        <w:rPr>
          <w:rFonts w:ascii="Times New Roman" w:eastAsiaTheme="minorEastAsia" w:hAnsi="Times New Roman"/>
          <w:iCs/>
          <w:sz w:val="28"/>
          <w:szCs w:val="28"/>
        </w:rPr>
        <w:t xml:space="preserve"> бюджетов </w:t>
      </w:r>
      <w:r w:rsidR="00553BB0">
        <w:rPr>
          <w:rFonts w:ascii="Times New Roman" w:hAnsi="Times New Roman"/>
          <w:sz w:val="28"/>
          <w:szCs w:val="28"/>
        </w:rPr>
        <w:t>Атяшевского муниципального района</w:t>
      </w:r>
      <w:r w:rsidR="00553BB0" w:rsidRPr="006155D7">
        <w:rPr>
          <w:rFonts w:ascii="Times New Roman" w:eastAsiaTheme="minorEastAsia" w:hAnsi="Times New Roman"/>
          <w:iCs/>
          <w:sz w:val="28"/>
          <w:szCs w:val="28"/>
        </w:rPr>
        <w:t xml:space="preserve"> </w:t>
      </w:r>
      <w:r w:rsidR="009024FF">
        <w:rPr>
          <w:rFonts w:ascii="Times New Roman" w:eastAsiaTheme="minorEastAsia" w:hAnsi="Times New Roman"/>
          <w:iCs/>
          <w:sz w:val="28"/>
          <w:szCs w:val="28"/>
        </w:rPr>
        <w:t>Республики Мордовия</w:t>
      </w:r>
      <w:r w:rsidRPr="006155D7">
        <w:rPr>
          <w:rFonts w:ascii="Times New Roman" w:eastAsiaTheme="minorEastAsia" w:hAnsi="Times New Roman"/>
          <w:iCs/>
          <w:sz w:val="28"/>
          <w:szCs w:val="28"/>
        </w:rPr>
        <w:t xml:space="preserve"> на период</w:t>
      </w:r>
      <w:r w:rsidR="009024FF">
        <w:rPr>
          <w:rFonts w:ascii="Times New Roman" w:eastAsiaTheme="minorEastAsia" w:hAnsi="Times New Roman"/>
          <w:iCs/>
          <w:sz w:val="28"/>
          <w:szCs w:val="28"/>
        </w:rPr>
        <w:t xml:space="preserve"> до 20</w:t>
      </w:r>
      <w:r w:rsidR="00553BB0">
        <w:rPr>
          <w:rFonts w:ascii="Times New Roman" w:eastAsiaTheme="minorEastAsia" w:hAnsi="Times New Roman"/>
          <w:iCs/>
          <w:sz w:val="28"/>
          <w:szCs w:val="28"/>
        </w:rPr>
        <w:t>28</w:t>
      </w:r>
      <w:r w:rsidR="009024FF">
        <w:rPr>
          <w:rFonts w:ascii="Times New Roman" w:eastAsiaTheme="minorEastAsia" w:hAnsi="Times New Roman"/>
          <w:iCs/>
          <w:sz w:val="28"/>
          <w:szCs w:val="28"/>
        </w:rPr>
        <w:t xml:space="preserve"> года, а также</w:t>
      </w:r>
      <w:r w:rsidRPr="006155D7">
        <w:rPr>
          <w:rFonts w:ascii="Times New Roman" w:eastAsiaTheme="minorEastAsia" w:hAnsi="Times New Roman"/>
          <w:iCs/>
          <w:sz w:val="28"/>
          <w:szCs w:val="28"/>
        </w:rPr>
        <w:t xml:space="preserve"> показатели финансового обеспечения </w:t>
      </w:r>
      <w:r w:rsidR="00553BB0">
        <w:rPr>
          <w:rFonts w:ascii="Times New Roman" w:eastAsiaTheme="minorEastAsia" w:hAnsi="Times New Roman"/>
          <w:iCs/>
          <w:sz w:val="28"/>
          <w:szCs w:val="28"/>
        </w:rPr>
        <w:t>муниципальных</w:t>
      </w:r>
      <w:r w:rsidRPr="006155D7">
        <w:rPr>
          <w:rFonts w:ascii="Times New Roman" w:eastAsiaTheme="minorEastAsia" w:hAnsi="Times New Roman"/>
          <w:iCs/>
          <w:sz w:val="28"/>
          <w:szCs w:val="28"/>
        </w:rPr>
        <w:t xml:space="preserve"> программ </w:t>
      </w:r>
      <w:r w:rsidR="00553BB0">
        <w:rPr>
          <w:rFonts w:ascii="Times New Roman" w:hAnsi="Times New Roman"/>
          <w:sz w:val="28"/>
          <w:szCs w:val="28"/>
        </w:rPr>
        <w:t>Атяшевского муниципального района</w:t>
      </w:r>
      <w:r w:rsidR="00553BB0" w:rsidRPr="006155D7">
        <w:rPr>
          <w:rFonts w:ascii="Times New Roman" w:eastAsiaTheme="minorEastAsia" w:hAnsi="Times New Roman"/>
          <w:iCs/>
          <w:sz w:val="28"/>
          <w:szCs w:val="28"/>
        </w:rPr>
        <w:t xml:space="preserve"> </w:t>
      </w:r>
      <w:r w:rsidR="009024FF">
        <w:rPr>
          <w:rFonts w:ascii="Times New Roman" w:eastAsiaTheme="minorEastAsia" w:hAnsi="Times New Roman"/>
          <w:iCs/>
          <w:sz w:val="28"/>
          <w:szCs w:val="28"/>
        </w:rPr>
        <w:t>Республики Мордовия</w:t>
      </w:r>
      <w:r w:rsidRPr="006155D7">
        <w:rPr>
          <w:rFonts w:ascii="Times New Roman" w:eastAsiaTheme="minorEastAsia" w:hAnsi="Times New Roman"/>
          <w:iCs/>
          <w:sz w:val="28"/>
          <w:szCs w:val="28"/>
        </w:rPr>
        <w:t xml:space="preserve"> на период их действия.</w:t>
      </w:r>
    </w:p>
    <w:p w:rsidR="009024FF" w:rsidRPr="0052240E" w:rsidRDefault="009024FF" w:rsidP="0052240E">
      <w:pPr>
        <w:ind w:firstLine="709"/>
        <w:jc w:val="both"/>
        <w:rPr>
          <w:rFonts w:ascii="Times New Roman" w:eastAsiaTheme="minorEastAsia" w:hAnsi="Times New Roman"/>
          <w:iCs/>
          <w:sz w:val="28"/>
          <w:szCs w:val="28"/>
        </w:rPr>
      </w:pPr>
      <w:r w:rsidRPr="0052240E">
        <w:rPr>
          <w:rFonts w:ascii="Times New Roman" w:eastAsiaTheme="minorEastAsia" w:hAnsi="Times New Roman"/>
          <w:iCs/>
          <w:sz w:val="28"/>
          <w:szCs w:val="28"/>
        </w:rPr>
        <w:t xml:space="preserve">Целью разработки </w:t>
      </w:r>
      <w:r w:rsidR="0052240E" w:rsidRPr="0052240E">
        <w:rPr>
          <w:rFonts w:ascii="Times New Roman" w:eastAsiaTheme="minorEastAsia" w:hAnsi="Times New Roman"/>
          <w:iCs/>
          <w:sz w:val="28"/>
          <w:szCs w:val="28"/>
        </w:rPr>
        <w:t>Б</w:t>
      </w:r>
      <w:r w:rsidRPr="0052240E">
        <w:rPr>
          <w:rFonts w:ascii="Times New Roman" w:eastAsiaTheme="minorEastAsia" w:hAnsi="Times New Roman"/>
          <w:iCs/>
          <w:sz w:val="28"/>
          <w:szCs w:val="28"/>
        </w:rPr>
        <w:t xml:space="preserve">юджетного прогноза </w:t>
      </w:r>
      <w:r w:rsidR="0052240E" w:rsidRPr="0052240E">
        <w:rPr>
          <w:rFonts w:ascii="Times New Roman" w:eastAsiaTheme="minorEastAsia" w:hAnsi="Times New Roman"/>
          <w:iCs/>
          <w:sz w:val="28"/>
          <w:szCs w:val="28"/>
        </w:rPr>
        <w:t>я</w:t>
      </w:r>
      <w:r w:rsidRPr="0052240E">
        <w:rPr>
          <w:rFonts w:ascii="Times New Roman" w:eastAsiaTheme="minorEastAsia" w:hAnsi="Times New Roman"/>
          <w:iCs/>
          <w:sz w:val="28"/>
          <w:szCs w:val="28"/>
        </w:rPr>
        <w:t>вляется оценка основных и наиболее вероятных тенденций развития бюджетной системы</w:t>
      </w:r>
      <w:r w:rsidR="00E31D0F" w:rsidRPr="00E31D0F">
        <w:rPr>
          <w:rFonts w:ascii="Times New Roman" w:hAnsi="Times New Roman"/>
          <w:sz w:val="28"/>
          <w:szCs w:val="28"/>
        </w:rPr>
        <w:t xml:space="preserve"> </w:t>
      </w:r>
      <w:r w:rsidR="00E31D0F">
        <w:rPr>
          <w:rFonts w:ascii="Times New Roman" w:hAnsi="Times New Roman"/>
          <w:sz w:val="28"/>
          <w:szCs w:val="28"/>
        </w:rPr>
        <w:t>Атяшевского муниципального района</w:t>
      </w:r>
      <w:r w:rsidRPr="0052240E">
        <w:rPr>
          <w:rFonts w:ascii="Times New Roman" w:eastAsiaTheme="minorEastAsia" w:hAnsi="Times New Roman"/>
          <w:iCs/>
          <w:sz w:val="28"/>
          <w:szCs w:val="28"/>
        </w:rPr>
        <w:t xml:space="preserve"> </w:t>
      </w:r>
      <w:r w:rsidR="0052240E" w:rsidRPr="0052240E">
        <w:rPr>
          <w:rFonts w:ascii="Times New Roman" w:eastAsiaTheme="minorEastAsia" w:hAnsi="Times New Roman"/>
          <w:iCs/>
          <w:sz w:val="28"/>
          <w:szCs w:val="28"/>
        </w:rPr>
        <w:t>Республики Мордовия</w:t>
      </w:r>
      <w:r w:rsidRPr="0052240E">
        <w:rPr>
          <w:rFonts w:ascii="Times New Roman" w:eastAsiaTheme="minorEastAsia" w:hAnsi="Times New Roman"/>
          <w:iCs/>
          <w:sz w:val="28"/>
          <w:szCs w:val="28"/>
        </w:rPr>
        <w:t xml:space="preserve">, позволяющая обеспечить необходимый уровень сбалансированности консолидированного и </w:t>
      </w:r>
      <w:r w:rsidR="00E31D0F" w:rsidRPr="001C4047">
        <w:rPr>
          <w:rFonts w:ascii="Times New Roman" w:eastAsiaTheme="minorEastAsia" w:hAnsi="Times New Roman"/>
          <w:iCs/>
          <w:sz w:val="28"/>
          <w:szCs w:val="28"/>
          <w:highlight w:val="yellow"/>
        </w:rPr>
        <w:t>районного</w:t>
      </w:r>
      <w:r w:rsidRPr="0052240E">
        <w:rPr>
          <w:rFonts w:ascii="Times New Roman" w:eastAsiaTheme="minorEastAsia" w:hAnsi="Times New Roman"/>
          <w:iCs/>
          <w:sz w:val="28"/>
          <w:szCs w:val="28"/>
        </w:rPr>
        <w:t xml:space="preserve"> бюджетов </w:t>
      </w:r>
      <w:r w:rsidR="00E31D0F">
        <w:rPr>
          <w:rFonts w:ascii="Times New Roman" w:hAnsi="Times New Roman"/>
          <w:sz w:val="28"/>
          <w:szCs w:val="28"/>
        </w:rPr>
        <w:t>Атяшевского муниципального района</w:t>
      </w:r>
      <w:r w:rsidR="00E31D0F" w:rsidRPr="006155D7">
        <w:rPr>
          <w:rFonts w:ascii="Times New Roman" w:eastAsiaTheme="minorEastAsia" w:hAnsi="Times New Roman"/>
          <w:iCs/>
          <w:sz w:val="28"/>
          <w:szCs w:val="28"/>
        </w:rPr>
        <w:t xml:space="preserve"> </w:t>
      </w:r>
      <w:r w:rsidR="0052240E" w:rsidRPr="0052240E">
        <w:rPr>
          <w:rFonts w:ascii="Times New Roman" w:eastAsiaTheme="minorEastAsia" w:hAnsi="Times New Roman"/>
          <w:iCs/>
          <w:sz w:val="28"/>
          <w:szCs w:val="28"/>
        </w:rPr>
        <w:t>Республики Мордовия</w:t>
      </w:r>
      <w:r w:rsidRPr="0052240E">
        <w:rPr>
          <w:rFonts w:ascii="Times New Roman" w:eastAsiaTheme="minorEastAsia" w:hAnsi="Times New Roman"/>
          <w:iCs/>
          <w:sz w:val="28"/>
          <w:szCs w:val="28"/>
        </w:rPr>
        <w:t xml:space="preserve"> и достижение стратегических целей социально-экономического развития </w:t>
      </w:r>
      <w:r w:rsidR="00E31D0F">
        <w:rPr>
          <w:rFonts w:ascii="Times New Roman" w:hAnsi="Times New Roman"/>
          <w:sz w:val="28"/>
          <w:szCs w:val="28"/>
        </w:rPr>
        <w:t>Атяшевского муниципального района</w:t>
      </w:r>
      <w:r w:rsidR="00E31D0F" w:rsidRPr="006155D7">
        <w:rPr>
          <w:rFonts w:ascii="Times New Roman" w:eastAsiaTheme="minorEastAsia" w:hAnsi="Times New Roman"/>
          <w:iCs/>
          <w:sz w:val="28"/>
          <w:szCs w:val="28"/>
        </w:rPr>
        <w:t xml:space="preserve"> </w:t>
      </w:r>
      <w:r w:rsidR="0052240E" w:rsidRPr="0052240E">
        <w:rPr>
          <w:rFonts w:ascii="Times New Roman" w:eastAsiaTheme="minorEastAsia" w:hAnsi="Times New Roman"/>
          <w:iCs/>
          <w:sz w:val="28"/>
          <w:szCs w:val="28"/>
        </w:rPr>
        <w:t>Республики Мордовия</w:t>
      </w:r>
      <w:r w:rsidRPr="0052240E">
        <w:rPr>
          <w:rFonts w:ascii="Times New Roman" w:eastAsiaTheme="minorEastAsia" w:hAnsi="Times New Roman"/>
          <w:iCs/>
          <w:sz w:val="28"/>
          <w:szCs w:val="28"/>
        </w:rPr>
        <w:t>.</w:t>
      </w:r>
    </w:p>
    <w:p w:rsidR="009024FF" w:rsidRDefault="009024FF" w:rsidP="00DD75BE">
      <w:pPr>
        <w:jc w:val="center"/>
        <w:rPr>
          <w:rFonts w:ascii="Times New Roman" w:eastAsiaTheme="minorEastAsia" w:hAnsi="Times New Roman"/>
          <w:b/>
          <w:iCs/>
          <w:sz w:val="28"/>
          <w:szCs w:val="28"/>
        </w:rPr>
      </w:pPr>
    </w:p>
    <w:p w:rsidR="00506D42" w:rsidRPr="00DD75BE" w:rsidRDefault="00506D42" w:rsidP="00DD75BE">
      <w:pPr>
        <w:jc w:val="center"/>
        <w:rPr>
          <w:rFonts w:ascii="Times New Roman" w:eastAsiaTheme="minorEastAsia" w:hAnsi="Times New Roman"/>
          <w:b/>
          <w:iCs/>
          <w:sz w:val="28"/>
          <w:szCs w:val="28"/>
        </w:rPr>
      </w:pPr>
      <w:r w:rsidRPr="00DD75BE">
        <w:rPr>
          <w:rFonts w:ascii="Times New Roman" w:eastAsiaTheme="minorEastAsia" w:hAnsi="Times New Roman"/>
          <w:b/>
          <w:iCs/>
          <w:sz w:val="28"/>
          <w:szCs w:val="28"/>
        </w:rPr>
        <w:t>1. Основные итоги развития и текущее состояние</w:t>
      </w:r>
    </w:p>
    <w:p w:rsidR="00506D42" w:rsidRPr="00DD75BE" w:rsidRDefault="00506D42" w:rsidP="00DD75BE">
      <w:pPr>
        <w:jc w:val="center"/>
        <w:rPr>
          <w:rFonts w:ascii="Times New Roman" w:eastAsiaTheme="minorEastAsia" w:hAnsi="Times New Roman"/>
          <w:b/>
          <w:sz w:val="28"/>
          <w:szCs w:val="28"/>
        </w:rPr>
      </w:pPr>
      <w:r w:rsidRPr="00DD75BE">
        <w:rPr>
          <w:rFonts w:ascii="Times New Roman" w:eastAsiaTheme="minorEastAsia" w:hAnsi="Times New Roman"/>
          <w:b/>
          <w:sz w:val="28"/>
          <w:szCs w:val="28"/>
        </w:rPr>
        <w:t xml:space="preserve">консолидированного </w:t>
      </w:r>
      <w:r w:rsidRPr="00E31D0F">
        <w:rPr>
          <w:rFonts w:ascii="Times New Roman" w:eastAsiaTheme="minorEastAsia" w:hAnsi="Times New Roman"/>
          <w:b/>
          <w:sz w:val="28"/>
          <w:szCs w:val="28"/>
        </w:rPr>
        <w:t>бюджета</w:t>
      </w:r>
      <w:r w:rsidR="00E31D0F" w:rsidRPr="00E31D0F">
        <w:rPr>
          <w:rFonts w:ascii="Times New Roman" w:hAnsi="Times New Roman"/>
          <w:b/>
          <w:sz w:val="28"/>
          <w:szCs w:val="28"/>
        </w:rPr>
        <w:t xml:space="preserve"> Атяшевского муниципального района</w:t>
      </w:r>
      <w:r w:rsidRPr="00DD75BE">
        <w:rPr>
          <w:rFonts w:ascii="Times New Roman" w:eastAsiaTheme="minorEastAsia" w:hAnsi="Times New Roman"/>
          <w:b/>
          <w:sz w:val="28"/>
          <w:szCs w:val="28"/>
        </w:rPr>
        <w:t xml:space="preserve"> Республики Мордовия</w:t>
      </w:r>
    </w:p>
    <w:p w:rsidR="00506D42" w:rsidRPr="00506D42" w:rsidRDefault="00506D42" w:rsidP="00506D42">
      <w:pPr>
        <w:ind w:firstLine="709"/>
        <w:jc w:val="both"/>
        <w:rPr>
          <w:rFonts w:ascii="Times New Roman" w:eastAsiaTheme="minorEastAsia" w:hAnsi="Times New Roman"/>
          <w:sz w:val="28"/>
          <w:szCs w:val="28"/>
          <w:highlight w:val="yellow"/>
        </w:rPr>
      </w:pPr>
    </w:p>
    <w:p w:rsidR="00D32584" w:rsidRPr="00D32584" w:rsidRDefault="00D75FB5" w:rsidP="00DC5BD5">
      <w:pPr>
        <w:ind w:firstLine="709"/>
        <w:jc w:val="both"/>
        <w:rPr>
          <w:rFonts w:ascii="Times New Roman" w:eastAsiaTheme="minorEastAsia" w:hAnsi="Times New Roman"/>
          <w:sz w:val="28"/>
          <w:szCs w:val="28"/>
        </w:rPr>
      </w:pPr>
      <w:r w:rsidRPr="00D75FB5">
        <w:rPr>
          <w:rFonts w:ascii="Times New Roman" w:eastAsiaTheme="minorEastAsia" w:hAnsi="Times New Roman"/>
          <w:sz w:val="28"/>
          <w:szCs w:val="28"/>
        </w:rPr>
        <w:t xml:space="preserve">Реализация бюджетной и налоговой политики </w:t>
      </w:r>
      <w:r w:rsidR="00E31D0F">
        <w:rPr>
          <w:rFonts w:ascii="Times New Roman" w:hAnsi="Times New Roman"/>
          <w:sz w:val="28"/>
          <w:szCs w:val="28"/>
        </w:rPr>
        <w:t>Атяшевского муниципального района</w:t>
      </w:r>
      <w:r w:rsidR="00E31D0F" w:rsidRPr="006155D7">
        <w:rPr>
          <w:rFonts w:ascii="Times New Roman" w:eastAsiaTheme="minorEastAsia" w:hAnsi="Times New Roman"/>
          <w:iCs/>
          <w:sz w:val="28"/>
          <w:szCs w:val="28"/>
        </w:rPr>
        <w:t xml:space="preserve"> </w:t>
      </w:r>
      <w:r w:rsidR="00DC5BD5">
        <w:rPr>
          <w:rFonts w:ascii="Times New Roman" w:eastAsiaTheme="minorEastAsia" w:hAnsi="Times New Roman"/>
          <w:sz w:val="28"/>
          <w:szCs w:val="28"/>
        </w:rPr>
        <w:t xml:space="preserve">Республики Мордовия </w:t>
      </w:r>
      <w:r w:rsidR="00A25C05">
        <w:rPr>
          <w:rFonts w:ascii="Times New Roman" w:eastAsiaTheme="minorEastAsia" w:hAnsi="Times New Roman"/>
          <w:sz w:val="28"/>
          <w:szCs w:val="28"/>
        </w:rPr>
        <w:t>в предшествующий период</w:t>
      </w:r>
      <w:r w:rsidRPr="00D75FB5">
        <w:rPr>
          <w:rFonts w:ascii="Times New Roman" w:eastAsiaTheme="minorEastAsia" w:hAnsi="Times New Roman"/>
          <w:sz w:val="28"/>
          <w:szCs w:val="28"/>
        </w:rPr>
        <w:t xml:space="preserve"> происходила </w:t>
      </w:r>
      <w:r w:rsidR="00DC1B89">
        <w:rPr>
          <w:rFonts w:ascii="Times New Roman" w:eastAsiaTheme="minorEastAsia" w:hAnsi="Times New Roman"/>
          <w:sz w:val="28"/>
          <w:szCs w:val="28"/>
        </w:rPr>
        <w:t>в условиях</w:t>
      </w:r>
      <w:r w:rsidRPr="00D75FB5">
        <w:rPr>
          <w:rFonts w:ascii="Times New Roman" w:eastAsiaTheme="minorEastAsia" w:hAnsi="Times New Roman"/>
          <w:sz w:val="28"/>
          <w:szCs w:val="28"/>
        </w:rPr>
        <w:t xml:space="preserve"> </w:t>
      </w:r>
      <w:r w:rsidR="0054428C">
        <w:rPr>
          <w:rFonts w:ascii="Times New Roman" w:eastAsiaTheme="minorEastAsia" w:hAnsi="Times New Roman"/>
          <w:sz w:val="28"/>
          <w:szCs w:val="28"/>
        </w:rPr>
        <w:t xml:space="preserve">нестабильной </w:t>
      </w:r>
      <w:r w:rsidRPr="00D75FB5">
        <w:rPr>
          <w:rFonts w:ascii="Times New Roman" w:eastAsiaTheme="minorEastAsia" w:hAnsi="Times New Roman"/>
          <w:sz w:val="28"/>
          <w:szCs w:val="28"/>
        </w:rPr>
        <w:t>экономической ситуации и была направлена главным образом на преодоление последствий</w:t>
      </w:r>
      <w:r w:rsidR="0054428C">
        <w:rPr>
          <w:rFonts w:ascii="Times New Roman" w:eastAsiaTheme="minorEastAsia" w:hAnsi="Times New Roman"/>
          <w:sz w:val="28"/>
          <w:szCs w:val="28"/>
        </w:rPr>
        <w:t xml:space="preserve">, связанных </w:t>
      </w:r>
      <w:r w:rsidR="0054428C" w:rsidRPr="00EC4635">
        <w:rPr>
          <w:rFonts w:ascii="Times New Roman" w:eastAsiaTheme="minorEastAsia" w:hAnsi="Times New Roman"/>
          <w:sz w:val="28"/>
          <w:szCs w:val="28"/>
        </w:rPr>
        <w:t>с внешними санкциями и</w:t>
      </w:r>
      <w:r w:rsidR="0054428C">
        <w:rPr>
          <w:rFonts w:ascii="Times New Roman" w:eastAsiaTheme="minorEastAsia" w:hAnsi="Times New Roman"/>
          <w:sz w:val="28"/>
          <w:szCs w:val="28"/>
        </w:rPr>
        <w:t xml:space="preserve"> </w:t>
      </w:r>
      <w:r w:rsidR="0054428C" w:rsidRPr="0054428C">
        <w:rPr>
          <w:rFonts w:ascii="Times New Roman" w:eastAsiaTheme="minorEastAsia" w:hAnsi="Times New Roman"/>
          <w:sz w:val="28"/>
          <w:szCs w:val="28"/>
        </w:rPr>
        <w:t>распространени</w:t>
      </w:r>
      <w:r w:rsidR="0054428C">
        <w:rPr>
          <w:rFonts w:ascii="Times New Roman" w:eastAsiaTheme="minorEastAsia" w:hAnsi="Times New Roman"/>
          <w:sz w:val="28"/>
          <w:szCs w:val="28"/>
        </w:rPr>
        <w:t>ем</w:t>
      </w:r>
      <w:r w:rsidR="0054428C" w:rsidRPr="0054428C">
        <w:rPr>
          <w:rFonts w:ascii="Times New Roman" w:eastAsiaTheme="minorEastAsia" w:hAnsi="Times New Roman"/>
          <w:sz w:val="28"/>
          <w:szCs w:val="28"/>
        </w:rPr>
        <w:t xml:space="preserve"> коронавирусной инфекции</w:t>
      </w:r>
      <w:r w:rsidRPr="00D75FB5">
        <w:rPr>
          <w:rFonts w:ascii="Times New Roman" w:eastAsiaTheme="minorEastAsia" w:hAnsi="Times New Roman"/>
          <w:sz w:val="28"/>
          <w:szCs w:val="28"/>
        </w:rPr>
        <w:t xml:space="preserve">, социальную защиту граждан, а также на создание </w:t>
      </w:r>
      <w:r w:rsidRPr="00D75FB5">
        <w:rPr>
          <w:rFonts w:ascii="Times New Roman" w:eastAsiaTheme="minorEastAsia" w:hAnsi="Times New Roman"/>
          <w:sz w:val="28"/>
          <w:szCs w:val="28"/>
        </w:rPr>
        <w:lastRenderedPageBreak/>
        <w:t>условий для восстановления и дальней</w:t>
      </w:r>
      <w:r w:rsidR="00DC5BD5">
        <w:rPr>
          <w:rFonts w:ascii="Times New Roman" w:eastAsiaTheme="minorEastAsia" w:hAnsi="Times New Roman"/>
          <w:sz w:val="28"/>
          <w:szCs w:val="28"/>
        </w:rPr>
        <w:t xml:space="preserve">шего роста экономики </w:t>
      </w:r>
      <w:r w:rsidR="00E31D0F">
        <w:rPr>
          <w:rFonts w:ascii="Times New Roman" w:eastAsiaTheme="minorEastAsia" w:hAnsi="Times New Roman"/>
          <w:sz w:val="28"/>
          <w:szCs w:val="28"/>
        </w:rPr>
        <w:t>района</w:t>
      </w:r>
      <w:r w:rsidR="00DC5BD5">
        <w:rPr>
          <w:rFonts w:ascii="Times New Roman" w:eastAsiaTheme="minorEastAsia" w:hAnsi="Times New Roman"/>
          <w:sz w:val="28"/>
          <w:szCs w:val="28"/>
        </w:rPr>
        <w:t xml:space="preserve"> и </w:t>
      </w:r>
      <w:r w:rsidR="00D32584" w:rsidRPr="00D32584">
        <w:rPr>
          <w:rFonts w:ascii="Times New Roman" w:eastAsiaTheme="minorEastAsia" w:hAnsi="Times New Roman"/>
          <w:sz w:val="28"/>
          <w:szCs w:val="28"/>
        </w:rPr>
        <w:t xml:space="preserve"> повышени</w:t>
      </w:r>
      <w:r w:rsidR="00DC5BD5">
        <w:rPr>
          <w:rFonts w:ascii="Times New Roman" w:eastAsiaTheme="minorEastAsia" w:hAnsi="Times New Roman"/>
          <w:sz w:val="28"/>
          <w:szCs w:val="28"/>
        </w:rPr>
        <w:t>я</w:t>
      </w:r>
      <w:r w:rsidR="00D32584" w:rsidRPr="00D32584">
        <w:rPr>
          <w:rFonts w:ascii="Times New Roman" w:eastAsiaTheme="minorEastAsia" w:hAnsi="Times New Roman"/>
          <w:sz w:val="28"/>
          <w:szCs w:val="28"/>
        </w:rPr>
        <w:t xml:space="preserve"> уровня жизни населения.</w:t>
      </w:r>
    </w:p>
    <w:p w:rsidR="00D32584" w:rsidRDefault="00D32584" w:rsidP="00D32584">
      <w:pPr>
        <w:ind w:firstLine="709"/>
        <w:jc w:val="both"/>
        <w:rPr>
          <w:rFonts w:ascii="Times New Roman" w:eastAsiaTheme="minorEastAsia" w:hAnsi="Times New Roman"/>
          <w:sz w:val="28"/>
          <w:szCs w:val="28"/>
        </w:rPr>
      </w:pPr>
      <w:r w:rsidRPr="00D32584">
        <w:rPr>
          <w:rFonts w:ascii="Times New Roman" w:eastAsiaTheme="minorEastAsia" w:hAnsi="Times New Roman"/>
          <w:sz w:val="28"/>
          <w:szCs w:val="28"/>
        </w:rPr>
        <w:t xml:space="preserve">Успешному решению поставленных задач способствовала </w:t>
      </w:r>
      <w:r w:rsidR="00C33CD5">
        <w:rPr>
          <w:rFonts w:ascii="Times New Roman" w:eastAsiaTheme="minorEastAsia" w:hAnsi="Times New Roman"/>
          <w:sz w:val="28"/>
          <w:szCs w:val="28"/>
        </w:rPr>
        <w:t>реализация мероприятий по</w:t>
      </w:r>
      <w:r w:rsidR="00C33CD5" w:rsidRPr="00C33CD5">
        <w:rPr>
          <w:rFonts w:ascii="Times New Roman" w:eastAsiaTheme="minorEastAsia" w:hAnsi="Times New Roman"/>
          <w:sz w:val="28"/>
          <w:szCs w:val="28"/>
        </w:rPr>
        <w:t xml:space="preserve"> увеличени</w:t>
      </w:r>
      <w:r w:rsidR="00C33CD5">
        <w:rPr>
          <w:rFonts w:ascii="Times New Roman" w:eastAsiaTheme="minorEastAsia" w:hAnsi="Times New Roman"/>
          <w:sz w:val="28"/>
          <w:szCs w:val="28"/>
        </w:rPr>
        <w:t>ю</w:t>
      </w:r>
      <w:r w:rsidR="00C33CD5" w:rsidRPr="00C33CD5">
        <w:rPr>
          <w:rFonts w:ascii="Times New Roman" w:eastAsiaTheme="minorEastAsia" w:hAnsi="Times New Roman"/>
          <w:sz w:val="28"/>
          <w:szCs w:val="28"/>
        </w:rPr>
        <w:t xml:space="preserve"> налоговых и неналоговых доходов, оптимизаци</w:t>
      </w:r>
      <w:r w:rsidR="00C33CD5">
        <w:rPr>
          <w:rFonts w:ascii="Times New Roman" w:eastAsiaTheme="minorEastAsia" w:hAnsi="Times New Roman"/>
          <w:sz w:val="28"/>
          <w:szCs w:val="28"/>
        </w:rPr>
        <w:t>и</w:t>
      </w:r>
      <w:r w:rsidR="00C33CD5" w:rsidRPr="00C33CD5">
        <w:rPr>
          <w:rFonts w:ascii="Times New Roman" w:eastAsiaTheme="minorEastAsia" w:hAnsi="Times New Roman"/>
          <w:sz w:val="28"/>
          <w:szCs w:val="28"/>
        </w:rPr>
        <w:t xml:space="preserve"> расходов, сокращени</w:t>
      </w:r>
      <w:r w:rsidR="00C33CD5">
        <w:rPr>
          <w:rFonts w:ascii="Times New Roman" w:eastAsiaTheme="minorEastAsia" w:hAnsi="Times New Roman"/>
          <w:sz w:val="28"/>
          <w:szCs w:val="28"/>
        </w:rPr>
        <w:t>ю</w:t>
      </w:r>
      <w:r w:rsidR="00C33CD5" w:rsidRPr="00C33CD5">
        <w:rPr>
          <w:rFonts w:ascii="Times New Roman" w:eastAsiaTheme="minorEastAsia" w:hAnsi="Times New Roman"/>
          <w:sz w:val="28"/>
          <w:szCs w:val="28"/>
        </w:rPr>
        <w:t xml:space="preserve"> просроченной кредиторской задолженности</w:t>
      </w:r>
      <w:r w:rsidR="00417197">
        <w:rPr>
          <w:rFonts w:ascii="Times New Roman" w:eastAsiaTheme="minorEastAsia" w:hAnsi="Times New Roman"/>
          <w:sz w:val="28"/>
          <w:szCs w:val="28"/>
        </w:rPr>
        <w:t>,</w:t>
      </w:r>
      <w:r w:rsidR="00C33CD5" w:rsidRPr="00C33CD5">
        <w:rPr>
          <w:rFonts w:ascii="Times New Roman" w:eastAsiaTheme="minorEastAsia" w:hAnsi="Times New Roman"/>
          <w:sz w:val="28"/>
          <w:szCs w:val="28"/>
        </w:rPr>
        <w:t xml:space="preserve"> </w:t>
      </w:r>
      <w:r w:rsidR="00E31D0F">
        <w:rPr>
          <w:rFonts w:ascii="Times New Roman" w:eastAsiaTheme="minorEastAsia" w:hAnsi="Times New Roman"/>
          <w:sz w:val="28"/>
          <w:szCs w:val="28"/>
        </w:rPr>
        <w:t>погашению</w:t>
      </w:r>
      <w:r w:rsidR="00417197">
        <w:rPr>
          <w:rFonts w:ascii="Times New Roman" w:eastAsiaTheme="minorEastAsia" w:hAnsi="Times New Roman"/>
          <w:sz w:val="28"/>
          <w:szCs w:val="28"/>
        </w:rPr>
        <w:t xml:space="preserve"> муниципального </w:t>
      </w:r>
      <w:r w:rsidR="00C33CD5" w:rsidRPr="00C33CD5">
        <w:rPr>
          <w:rFonts w:ascii="Times New Roman" w:eastAsiaTheme="minorEastAsia" w:hAnsi="Times New Roman"/>
          <w:sz w:val="28"/>
          <w:szCs w:val="28"/>
        </w:rPr>
        <w:t>долга</w:t>
      </w:r>
      <w:r w:rsidR="00C33CD5">
        <w:rPr>
          <w:rFonts w:ascii="Times New Roman" w:eastAsiaTheme="minorEastAsia" w:hAnsi="Times New Roman"/>
          <w:sz w:val="28"/>
          <w:szCs w:val="28"/>
        </w:rPr>
        <w:t>, предусмотренных</w:t>
      </w:r>
      <w:r w:rsidR="00C33CD5" w:rsidRPr="00C33CD5">
        <w:rPr>
          <w:rFonts w:ascii="Times New Roman" w:eastAsiaTheme="minorEastAsia" w:hAnsi="Times New Roman"/>
          <w:sz w:val="28"/>
          <w:szCs w:val="28"/>
        </w:rPr>
        <w:t xml:space="preserve"> Программ</w:t>
      </w:r>
      <w:r w:rsidR="00C33CD5">
        <w:rPr>
          <w:rFonts w:ascii="Times New Roman" w:eastAsiaTheme="minorEastAsia" w:hAnsi="Times New Roman"/>
          <w:sz w:val="28"/>
          <w:szCs w:val="28"/>
        </w:rPr>
        <w:t>ой</w:t>
      </w:r>
      <w:r w:rsidR="00C33CD5" w:rsidRPr="00C33CD5">
        <w:rPr>
          <w:rFonts w:ascii="Times New Roman" w:eastAsiaTheme="minorEastAsia" w:hAnsi="Times New Roman"/>
          <w:sz w:val="28"/>
          <w:szCs w:val="28"/>
        </w:rPr>
        <w:t xml:space="preserve"> </w:t>
      </w:r>
      <w:r w:rsidR="00E31D0F">
        <w:rPr>
          <w:rFonts w:ascii="Times New Roman" w:eastAsiaTheme="minorEastAsia" w:hAnsi="Times New Roman"/>
          <w:sz w:val="28"/>
          <w:szCs w:val="28"/>
        </w:rPr>
        <w:t xml:space="preserve">финансового </w:t>
      </w:r>
      <w:r w:rsidR="00C33CD5" w:rsidRPr="00C33CD5">
        <w:rPr>
          <w:rFonts w:ascii="Times New Roman" w:eastAsiaTheme="minorEastAsia" w:hAnsi="Times New Roman"/>
          <w:sz w:val="28"/>
          <w:szCs w:val="28"/>
        </w:rPr>
        <w:t xml:space="preserve">оздоровления </w:t>
      </w:r>
      <w:r w:rsidR="00E31D0F">
        <w:rPr>
          <w:rFonts w:ascii="Times New Roman" w:hAnsi="Times New Roman"/>
          <w:sz w:val="28"/>
          <w:szCs w:val="28"/>
        </w:rPr>
        <w:t>Атяшевского муниципального района</w:t>
      </w:r>
      <w:r w:rsidR="00E31D0F" w:rsidRPr="006155D7">
        <w:rPr>
          <w:rFonts w:ascii="Times New Roman" w:eastAsiaTheme="minorEastAsia" w:hAnsi="Times New Roman"/>
          <w:iCs/>
          <w:sz w:val="28"/>
          <w:szCs w:val="28"/>
        </w:rPr>
        <w:t xml:space="preserve"> </w:t>
      </w:r>
      <w:r w:rsidR="00C33CD5" w:rsidRPr="00C33CD5">
        <w:rPr>
          <w:rFonts w:ascii="Times New Roman" w:eastAsiaTheme="minorEastAsia" w:hAnsi="Times New Roman"/>
          <w:sz w:val="28"/>
          <w:szCs w:val="28"/>
        </w:rPr>
        <w:t>Республики Мордовия на 20</w:t>
      </w:r>
      <w:r w:rsidR="00E31D0F">
        <w:rPr>
          <w:rFonts w:ascii="Times New Roman" w:eastAsiaTheme="minorEastAsia" w:hAnsi="Times New Roman"/>
          <w:sz w:val="28"/>
          <w:szCs w:val="28"/>
        </w:rPr>
        <w:t>19</w:t>
      </w:r>
      <w:r w:rsidR="00C33CD5" w:rsidRPr="00C33CD5">
        <w:rPr>
          <w:rFonts w:ascii="Times New Roman" w:eastAsiaTheme="minorEastAsia" w:hAnsi="Times New Roman"/>
          <w:sz w:val="28"/>
          <w:szCs w:val="28"/>
        </w:rPr>
        <w:t xml:space="preserve"> </w:t>
      </w:r>
      <w:r w:rsidR="00C33CD5">
        <w:rPr>
          <w:rFonts w:ascii="Times New Roman" w:eastAsiaTheme="minorEastAsia" w:hAnsi="Times New Roman"/>
          <w:sz w:val="28"/>
          <w:szCs w:val="28"/>
        </w:rPr>
        <w:t>–</w:t>
      </w:r>
      <w:r w:rsidR="00C33CD5" w:rsidRPr="00C33CD5">
        <w:rPr>
          <w:rFonts w:ascii="Times New Roman" w:eastAsiaTheme="minorEastAsia" w:hAnsi="Times New Roman"/>
          <w:sz w:val="28"/>
          <w:szCs w:val="28"/>
        </w:rPr>
        <w:t xml:space="preserve"> 202</w:t>
      </w:r>
      <w:r w:rsidR="00E31D0F">
        <w:rPr>
          <w:rFonts w:ascii="Times New Roman" w:eastAsiaTheme="minorEastAsia" w:hAnsi="Times New Roman"/>
          <w:sz w:val="28"/>
          <w:szCs w:val="28"/>
        </w:rPr>
        <w:t>5</w:t>
      </w:r>
      <w:r w:rsidR="00C33CD5" w:rsidRPr="00C33CD5">
        <w:rPr>
          <w:rFonts w:ascii="Times New Roman" w:eastAsiaTheme="minorEastAsia" w:hAnsi="Times New Roman"/>
          <w:sz w:val="28"/>
          <w:szCs w:val="28"/>
        </w:rPr>
        <w:t xml:space="preserve"> годы, утвержденной распоряжением </w:t>
      </w:r>
      <w:r w:rsidR="00E31D0F">
        <w:rPr>
          <w:rFonts w:ascii="Times New Roman" w:eastAsiaTheme="minorEastAsia" w:hAnsi="Times New Roman"/>
          <w:sz w:val="28"/>
          <w:szCs w:val="28"/>
        </w:rPr>
        <w:t>Администрации</w:t>
      </w:r>
      <w:r w:rsidR="00E31D0F" w:rsidRPr="00E31D0F">
        <w:rPr>
          <w:rFonts w:ascii="Times New Roman" w:hAnsi="Times New Roman"/>
          <w:sz w:val="28"/>
          <w:szCs w:val="28"/>
        </w:rPr>
        <w:t xml:space="preserve"> </w:t>
      </w:r>
      <w:r w:rsidR="00E31D0F">
        <w:rPr>
          <w:rFonts w:ascii="Times New Roman" w:hAnsi="Times New Roman"/>
          <w:sz w:val="28"/>
          <w:szCs w:val="28"/>
        </w:rPr>
        <w:t>Атяшевского муниципального района</w:t>
      </w:r>
      <w:r w:rsidR="00C33CD5" w:rsidRPr="00C33CD5">
        <w:rPr>
          <w:rFonts w:ascii="Times New Roman" w:eastAsiaTheme="minorEastAsia" w:hAnsi="Times New Roman"/>
          <w:sz w:val="28"/>
          <w:szCs w:val="28"/>
        </w:rPr>
        <w:t xml:space="preserve"> Республики Мордовия от </w:t>
      </w:r>
      <w:r w:rsidR="00E31D0F">
        <w:rPr>
          <w:rFonts w:ascii="Times New Roman" w:eastAsiaTheme="minorEastAsia" w:hAnsi="Times New Roman"/>
          <w:sz w:val="28"/>
          <w:szCs w:val="28"/>
        </w:rPr>
        <w:t>22 ноября</w:t>
      </w:r>
      <w:r w:rsidR="00C33CD5" w:rsidRPr="00C33CD5">
        <w:rPr>
          <w:rFonts w:ascii="Times New Roman" w:eastAsiaTheme="minorEastAsia" w:hAnsi="Times New Roman"/>
          <w:sz w:val="28"/>
          <w:szCs w:val="28"/>
        </w:rPr>
        <w:t xml:space="preserve"> 202</w:t>
      </w:r>
      <w:r w:rsidR="00E31D0F">
        <w:rPr>
          <w:rFonts w:ascii="Times New Roman" w:eastAsiaTheme="minorEastAsia" w:hAnsi="Times New Roman"/>
          <w:sz w:val="28"/>
          <w:szCs w:val="28"/>
        </w:rPr>
        <w:t>2</w:t>
      </w:r>
      <w:r w:rsidR="00C33CD5" w:rsidRPr="00C33CD5">
        <w:rPr>
          <w:rFonts w:ascii="Times New Roman" w:eastAsiaTheme="minorEastAsia" w:hAnsi="Times New Roman"/>
          <w:sz w:val="28"/>
          <w:szCs w:val="28"/>
        </w:rPr>
        <w:t xml:space="preserve"> г. </w:t>
      </w:r>
      <w:r w:rsidR="00C33CD5">
        <w:rPr>
          <w:rFonts w:ascii="Times New Roman" w:eastAsiaTheme="minorEastAsia" w:hAnsi="Times New Roman"/>
          <w:sz w:val="28"/>
          <w:szCs w:val="28"/>
        </w:rPr>
        <w:t>№</w:t>
      </w:r>
      <w:r w:rsidR="00C33CD5" w:rsidRPr="00C33CD5">
        <w:rPr>
          <w:rFonts w:ascii="Times New Roman" w:eastAsiaTheme="minorEastAsia" w:hAnsi="Times New Roman"/>
          <w:sz w:val="28"/>
          <w:szCs w:val="28"/>
        </w:rPr>
        <w:t xml:space="preserve"> </w:t>
      </w:r>
      <w:r w:rsidR="00E31D0F">
        <w:rPr>
          <w:rFonts w:ascii="Times New Roman" w:eastAsiaTheme="minorEastAsia" w:hAnsi="Times New Roman"/>
          <w:sz w:val="28"/>
          <w:szCs w:val="28"/>
        </w:rPr>
        <w:t>413</w:t>
      </w:r>
      <w:r w:rsidR="00C33CD5">
        <w:rPr>
          <w:rFonts w:ascii="Times New Roman" w:eastAsiaTheme="minorEastAsia" w:hAnsi="Times New Roman"/>
          <w:sz w:val="28"/>
          <w:szCs w:val="28"/>
        </w:rPr>
        <w:t xml:space="preserve">, и </w:t>
      </w:r>
      <w:r w:rsidR="00E31D0F">
        <w:rPr>
          <w:rFonts w:ascii="Times New Roman" w:eastAsiaTheme="minorEastAsia" w:hAnsi="Times New Roman"/>
          <w:sz w:val="28"/>
          <w:szCs w:val="28"/>
        </w:rPr>
        <w:t>муниципальной</w:t>
      </w:r>
      <w:r w:rsidR="00C33CD5">
        <w:rPr>
          <w:rFonts w:ascii="Times New Roman" w:eastAsiaTheme="minorEastAsia" w:hAnsi="Times New Roman"/>
          <w:sz w:val="28"/>
          <w:szCs w:val="28"/>
        </w:rPr>
        <w:t xml:space="preserve"> программой повышения эффективности управления </w:t>
      </w:r>
      <w:r w:rsidR="00E31D0F">
        <w:rPr>
          <w:rFonts w:ascii="Times New Roman" w:eastAsiaTheme="minorEastAsia" w:hAnsi="Times New Roman"/>
          <w:sz w:val="28"/>
          <w:szCs w:val="28"/>
        </w:rPr>
        <w:t>муниципальными</w:t>
      </w:r>
      <w:r w:rsidR="00C33CD5">
        <w:rPr>
          <w:rFonts w:ascii="Times New Roman" w:eastAsiaTheme="minorEastAsia" w:hAnsi="Times New Roman"/>
          <w:sz w:val="28"/>
          <w:szCs w:val="28"/>
        </w:rPr>
        <w:t xml:space="preserve"> финансами в </w:t>
      </w:r>
      <w:r w:rsidR="00D6136B">
        <w:rPr>
          <w:rFonts w:ascii="Times New Roman" w:hAnsi="Times New Roman"/>
          <w:sz w:val="28"/>
          <w:szCs w:val="28"/>
        </w:rPr>
        <w:t>Атяшевском муниципальном районе</w:t>
      </w:r>
      <w:r w:rsidR="00C33CD5">
        <w:rPr>
          <w:rFonts w:ascii="Times New Roman" w:eastAsiaTheme="minorEastAsia" w:hAnsi="Times New Roman"/>
          <w:sz w:val="28"/>
          <w:szCs w:val="28"/>
        </w:rPr>
        <w:t xml:space="preserve">, утвержденной постановлением </w:t>
      </w:r>
      <w:r w:rsidR="00D6136B">
        <w:rPr>
          <w:rFonts w:ascii="Times New Roman" w:eastAsiaTheme="minorEastAsia" w:hAnsi="Times New Roman"/>
          <w:sz w:val="28"/>
          <w:szCs w:val="28"/>
        </w:rPr>
        <w:t>Администрации</w:t>
      </w:r>
      <w:r w:rsidR="00D6136B" w:rsidRPr="00D6136B">
        <w:rPr>
          <w:rFonts w:ascii="Times New Roman" w:hAnsi="Times New Roman"/>
          <w:sz w:val="28"/>
          <w:szCs w:val="28"/>
        </w:rPr>
        <w:t xml:space="preserve"> </w:t>
      </w:r>
      <w:r w:rsidR="00D6136B">
        <w:rPr>
          <w:rFonts w:ascii="Times New Roman" w:hAnsi="Times New Roman"/>
          <w:sz w:val="28"/>
          <w:szCs w:val="28"/>
        </w:rPr>
        <w:t>Атяшевского муниципального района</w:t>
      </w:r>
      <w:r w:rsidR="00C33CD5">
        <w:rPr>
          <w:rFonts w:ascii="Times New Roman" w:eastAsiaTheme="minorEastAsia" w:hAnsi="Times New Roman"/>
          <w:sz w:val="28"/>
          <w:szCs w:val="28"/>
        </w:rPr>
        <w:t xml:space="preserve"> от 2</w:t>
      </w:r>
      <w:r w:rsidR="00D6136B">
        <w:rPr>
          <w:rFonts w:ascii="Times New Roman" w:eastAsiaTheme="minorEastAsia" w:hAnsi="Times New Roman"/>
          <w:sz w:val="28"/>
          <w:szCs w:val="28"/>
        </w:rPr>
        <w:t>5</w:t>
      </w:r>
      <w:r w:rsidR="00C33CD5">
        <w:rPr>
          <w:rFonts w:ascii="Times New Roman" w:eastAsiaTheme="minorEastAsia" w:hAnsi="Times New Roman"/>
          <w:sz w:val="28"/>
          <w:szCs w:val="28"/>
        </w:rPr>
        <w:t xml:space="preserve"> </w:t>
      </w:r>
      <w:r w:rsidR="00D6136B">
        <w:rPr>
          <w:rFonts w:ascii="Times New Roman" w:eastAsiaTheme="minorEastAsia" w:hAnsi="Times New Roman"/>
          <w:sz w:val="28"/>
          <w:szCs w:val="28"/>
        </w:rPr>
        <w:t>декаб</w:t>
      </w:r>
      <w:r w:rsidR="00C33CD5">
        <w:rPr>
          <w:rFonts w:ascii="Times New Roman" w:eastAsiaTheme="minorEastAsia" w:hAnsi="Times New Roman"/>
          <w:sz w:val="28"/>
          <w:szCs w:val="28"/>
        </w:rPr>
        <w:t xml:space="preserve">ря 2013 г. № </w:t>
      </w:r>
      <w:r w:rsidR="00D6136B">
        <w:rPr>
          <w:rFonts w:ascii="Times New Roman" w:eastAsiaTheme="minorEastAsia" w:hAnsi="Times New Roman"/>
          <w:sz w:val="28"/>
          <w:szCs w:val="28"/>
        </w:rPr>
        <w:t>839</w:t>
      </w:r>
      <w:r w:rsidR="00417197">
        <w:rPr>
          <w:rFonts w:ascii="Times New Roman" w:eastAsiaTheme="minorEastAsia" w:hAnsi="Times New Roman"/>
          <w:sz w:val="28"/>
          <w:szCs w:val="28"/>
        </w:rPr>
        <w:t xml:space="preserve"> «</w:t>
      </w:r>
      <w:r w:rsidR="00417197" w:rsidRPr="00417197">
        <w:rPr>
          <w:rFonts w:ascii="Times New Roman" w:eastAsiaTheme="minorEastAsia" w:hAnsi="Times New Roman"/>
          <w:sz w:val="28"/>
          <w:szCs w:val="28"/>
        </w:rPr>
        <w:t xml:space="preserve">Об утверждении </w:t>
      </w:r>
      <w:r w:rsidR="00D6136B">
        <w:rPr>
          <w:rFonts w:ascii="Times New Roman" w:eastAsiaTheme="minorEastAsia" w:hAnsi="Times New Roman"/>
          <w:sz w:val="28"/>
          <w:szCs w:val="28"/>
        </w:rPr>
        <w:t>муниципальной</w:t>
      </w:r>
      <w:r w:rsidR="00417197" w:rsidRPr="00417197">
        <w:rPr>
          <w:rFonts w:ascii="Times New Roman" w:eastAsiaTheme="minorEastAsia" w:hAnsi="Times New Roman"/>
          <w:sz w:val="28"/>
          <w:szCs w:val="28"/>
        </w:rPr>
        <w:t xml:space="preserve"> программы</w:t>
      </w:r>
      <w:r w:rsidR="00D6136B" w:rsidRPr="00D6136B">
        <w:rPr>
          <w:rFonts w:ascii="Times New Roman" w:hAnsi="Times New Roman"/>
          <w:sz w:val="28"/>
          <w:szCs w:val="28"/>
        </w:rPr>
        <w:t xml:space="preserve"> </w:t>
      </w:r>
      <w:r w:rsidR="00D6136B">
        <w:rPr>
          <w:rFonts w:ascii="Times New Roman" w:hAnsi="Times New Roman"/>
          <w:sz w:val="28"/>
          <w:szCs w:val="28"/>
        </w:rPr>
        <w:t>Атяшевского муниципального района</w:t>
      </w:r>
      <w:r w:rsidR="00417197" w:rsidRPr="00417197">
        <w:rPr>
          <w:rFonts w:ascii="Times New Roman" w:eastAsiaTheme="minorEastAsia" w:hAnsi="Times New Roman"/>
          <w:sz w:val="28"/>
          <w:szCs w:val="28"/>
        </w:rPr>
        <w:t xml:space="preserve"> </w:t>
      </w:r>
      <w:r w:rsidR="00D6136B">
        <w:rPr>
          <w:rFonts w:ascii="Times New Roman" w:eastAsiaTheme="minorEastAsia" w:hAnsi="Times New Roman"/>
          <w:sz w:val="28"/>
          <w:szCs w:val="28"/>
        </w:rPr>
        <w:t>«П</w:t>
      </w:r>
      <w:r w:rsidR="00417197" w:rsidRPr="00417197">
        <w:rPr>
          <w:rFonts w:ascii="Times New Roman" w:eastAsiaTheme="minorEastAsia" w:hAnsi="Times New Roman"/>
          <w:sz w:val="28"/>
          <w:szCs w:val="28"/>
        </w:rPr>
        <w:t>овышени</w:t>
      </w:r>
      <w:r w:rsidR="00D6136B">
        <w:rPr>
          <w:rFonts w:ascii="Times New Roman" w:eastAsiaTheme="minorEastAsia" w:hAnsi="Times New Roman"/>
          <w:sz w:val="28"/>
          <w:szCs w:val="28"/>
        </w:rPr>
        <w:t>е</w:t>
      </w:r>
      <w:r w:rsidR="00417197" w:rsidRPr="00417197">
        <w:rPr>
          <w:rFonts w:ascii="Times New Roman" w:eastAsiaTheme="minorEastAsia" w:hAnsi="Times New Roman"/>
          <w:sz w:val="28"/>
          <w:szCs w:val="28"/>
        </w:rPr>
        <w:t xml:space="preserve"> эффективности управления </w:t>
      </w:r>
      <w:r w:rsidR="00D6136B">
        <w:rPr>
          <w:rFonts w:ascii="Times New Roman" w:eastAsiaTheme="minorEastAsia" w:hAnsi="Times New Roman"/>
          <w:sz w:val="28"/>
          <w:szCs w:val="28"/>
        </w:rPr>
        <w:t>муниципальными</w:t>
      </w:r>
      <w:r w:rsidR="00417197" w:rsidRPr="00417197">
        <w:rPr>
          <w:rFonts w:ascii="Times New Roman" w:eastAsiaTheme="minorEastAsia" w:hAnsi="Times New Roman"/>
          <w:sz w:val="28"/>
          <w:szCs w:val="28"/>
        </w:rPr>
        <w:t xml:space="preserve"> </w:t>
      </w:r>
      <w:r w:rsidR="00417197">
        <w:rPr>
          <w:rFonts w:ascii="Times New Roman" w:eastAsiaTheme="minorEastAsia" w:hAnsi="Times New Roman"/>
          <w:sz w:val="28"/>
          <w:szCs w:val="28"/>
        </w:rPr>
        <w:t xml:space="preserve">финансами в </w:t>
      </w:r>
      <w:r w:rsidR="00D6136B">
        <w:rPr>
          <w:rFonts w:ascii="Times New Roman" w:hAnsi="Times New Roman"/>
          <w:sz w:val="28"/>
          <w:szCs w:val="28"/>
        </w:rPr>
        <w:t>Атяшевском муниципальном районе</w:t>
      </w:r>
      <w:r w:rsidR="00417197">
        <w:rPr>
          <w:rFonts w:ascii="Times New Roman" w:eastAsiaTheme="minorEastAsia" w:hAnsi="Times New Roman"/>
          <w:sz w:val="28"/>
          <w:szCs w:val="28"/>
        </w:rPr>
        <w:t>»</w:t>
      </w:r>
      <w:r w:rsidR="00C33CD5">
        <w:rPr>
          <w:rFonts w:ascii="Times New Roman" w:eastAsiaTheme="minorEastAsia" w:hAnsi="Times New Roman"/>
          <w:sz w:val="28"/>
          <w:szCs w:val="28"/>
        </w:rPr>
        <w:t xml:space="preserve">, а также </w:t>
      </w:r>
      <w:r w:rsidRPr="00D32584">
        <w:rPr>
          <w:rFonts w:ascii="Times New Roman" w:eastAsiaTheme="minorEastAsia" w:hAnsi="Times New Roman"/>
          <w:sz w:val="28"/>
          <w:szCs w:val="28"/>
        </w:rPr>
        <w:t xml:space="preserve">положительная динамика ключевых индикаторов социально-экономического развития </w:t>
      </w:r>
      <w:r w:rsidR="00D6136B">
        <w:rPr>
          <w:rFonts w:ascii="Times New Roman" w:hAnsi="Times New Roman"/>
          <w:sz w:val="28"/>
          <w:szCs w:val="28"/>
        </w:rPr>
        <w:t>Атяшевского муниципального района</w:t>
      </w:r>
      <w:r w:rsidR="00D6136B" w:rsidRPr="006155D7">
        <w:rPr>
          <w:rFonts w:ascii="Times New Roman" w:eastAsiaTheme="minorEastAsia" w:hAnsi="Times New Roman"/>
          <w:iCs/>
          <w:sz w:val="28"/>
          <w:szCs w:val="28"/>
        </w:rPr>
        <w:t xml:space="preserve"> </w:t>
      </w:r>
      <w:r w:rsidR="00417197">
        <w:rPr>
          <w:rFonts w:ascii="Times New Roman" w:eastAsiaTheme="minorEastAsia" w:hAnsi="Times New Roman"/>
          <w:sz w:val="28"/>
          <w:szCs w:val="28"/>
        </w:rPr>
        <w:t>Республики Мордовия</w:t>
      </w:r>
      <w:r w:rsidRPr="00D32584">
        <w:rPr>
          <w:rFonts w:ascii="Times New Roman" w:eastAsiaTheme="minorEastAsia" w:hAnsi="Times New Roman"/>
          <w:sz w:val="28"/>
          <w:szCs w:val="28"/>
        </w:rPr>
        <w:t>.</w:t>
      </w:r>
    </w:p>
    <w:p w:rsidR="0093683F" w:rsidRPr="009E1BD4" w:rsidRDefault="009E1BD4" w:rsidP="0093683F">
      <w:pPr>
        <w:ind w:firstLine="709"/>
        <w:jc w:val="both"/>
        <w:rPr>
          <w:rFonts w:ascii="Times New Roman" w:eastAsiaTheme="minorEastAsia" w:hAnsi="Times New Roman"/>
          <w:bCs/>
          <w:iCs/>
          <w:sz w:val="28"/>
          <w:szCs w:val="28"/>
        </w:rPr>
      </w:pPr>
      <w:r w:rsidRPr="009E1BD4">
        <w:rPr>
          <w:rFonts w:ascii="Times New Roman" w:eastAsiaTheme="minorEastAsia" w:hAnsi="Times New Roman"/>
          <w:sz w:val="28"/>
          <w:szCs w:val="28"/>
        </w:rPr>
        <w:t>С</w:t>
      </w:r>
      <w:r w:rsidR="0093683F" w:rsidRPr="009E1BD4">
        <w:rPr>
          <w:rFonts w:ascii="Times New Roman" w:eastAsiaTheme="minorEastAsia" w:hAnsi="Times New Roman"/>
          <w:sz w:val="28"/>
          <w:szCs w:val="28"/>
        </w:rPr>
        <w:t>оциально-экономическая ситуация в</w:t>
      </w:r>
      <w:r w:rsidR="00EC3FDF">
        <w:rPr>
          <w:rFonts w:ascii="Times New Roman" w:eastAsiaTheme="minorEastAsia" w:hAnsi="Times New Roman"/>
          <w:sz w:val="28"/>
          <w:szCs w:val="28"/>
        </w:rPr>
        <w:t xml:space="preserve"> Атяшевском муниципальном районе</w:t>
      </w:r>
      <w:r w:rsidR="00D6136B" w:rsidRPr="00D6136B">
        <w:rPr>
          <w:rFonts w:ascii="Times New Roman" w:hAnsi="Times New Roman"/>
          <w:sz w:val="28"/>
          <w:szCs w:val="28"/>
        </w:rPr>
        <w:t xml:space="preserve"> </w:t>
      </w:r>
      <w:r w:rsidR="0093683F" w:rsidRPr="009E1BD4">
        <w:rPr>
          <w:rFonts w:ascii="Times New Roman" w:eastAsiaTheme="minorEastAsia" w:hAnsi="Times New Roman"/>
          <w:sz w:val="28"/>
          <w:szCs w:val="28"/>
        </w:rPr>
        <w:t>Республик</w:t>
      </w:r>
      <w:r w:rsidR="00EC3FDF">
        <w:rPr>
          <w:rFonts w:ascii="Times New Roman" w:eastAsiaTheme="minorEastAsia" w:hAnsi="Times New Roman"/>
          <w:sz w:val="28"/>
          <w:szCs w:val="28"/>
        </w:rPr>
        <w:t>и</w:t>
      </w:r>
      <w:r w:rsidR="0093683F" w:rsidRPr="009E1BD4">
        <w:rPr>
          <w:rFonts w:ascii="Times New Roman" w:eastAsiaTheme="minorEastAsia" w:hAnsi="Times New Roman"/>
          <w:sz w:val="28"/>
          <w:szCs w:val="28"/>
        </w:rPr>
        <w:t xml:space="preserve"> Мордовия в </w:t>
      </w:r>
      <w:r w:rsidR="00EC3FDF">
        <w:rPr>
          <w:rFonts w:ascii="Times New Roman" w:eastAsiaTheme="minorEastAsia" w:hAnsi="Times New Roman"/>
          <w:sz w:val="28"/>
          <w:szCs w:val="28"/>
        </w:rPr>
        <w:t>2</w:t>
      </w:r>
      <w:r w:rsidR="0093683F" w:rsidRPr="009E1BD4">
        <w:rPr>
          <w:rFonts w:ascii="Times New Roman" w:eastAsiaTheme="minorEastAsia" w:hAnsi="Times New Roman"/>
          <w:sz w:val="28"/>
          <w:szCs w:val="28"/>
        </w:rPr>
        <w:t>0</w:t>
      </w:r>
      <w:r w:rsidRPr="009E1BD4">
        <w:rPr>
          <w:rFonts w:ascii="Times New Roman" w:eastAsiaTheme="minorEastAsia" w:hAnsi="Times New Roman"/>
          <w:sz w:val="28"/>
          <w:szCs w:val="28"/>
        </w:rPr>
        <w:t>2</w:t>
      </w:r>
      <w:r w:rsidR="00EC3FDF">
        <w:rPr>
          <w:rFonts w:ascii="Times New Roman" w:eastAsiaTheme="minorEastAsia" w:hAnsi="Times New Roman"/>
          <w:sz w:val="28"/>
          <w:szCs w:val="28"/>
        </w:rPr>
        <w:t>2</w:t>
      </w:r>
      <w:r w:rsidR="0093683F" w:rsidRPr="009E1BD4">
        <w:rPr>
          <w:rFonts w:ascii="Times New Roman" w:eastAsiaTheme="minorEastAsia" w:hAnsi="Times New Roman"/>
          <w:sz w:val="28"/>
          <w:szCs w:val="28"/>
        </w:rPr>
        <w:t xml:space="preserve"> году характеризовалась </w:t>
      </w:r>
      <w:r w:rsidRPr="009E1BD4">
        <w:rPr>
          <w:rFonts w:ascii="Times New Roman" w:eastAsiaTheme="minorEastAsia" w:hAnsi="Times New Roman"/>
          <w:sz w:val="28"/>
          <w:szCs w:val="28"/>
        </w:rPr>
        <w:t xml:space="preserve">сохранением </w:t>
      </w:r>
      <w:r w:rsidR="00A25C05">
        <w:rPr>
          <w:rFonts w:ascii="Times New Roman" w:eastAsiaTheme="minorEastAsia" w:hAnsi="Times New Roman"/>
          <w:sz w:val="28"/>
          <w:szCs w:val="28"/>
        </w:rPr>
        <w:t>роста</w:t>
      </w:r>
      <w:r w:rsidR="001B2A87">
        <w:rPr>
          <w:rFonts w:ascii="Times New Roman" w:eastAsiaTheme="minorEastAsia" w:hAnsi="Times New Roman"/>
          <w:sz w:val="28"/>
          <w:szCs w:val="28"/>
        </w:rPr>
        <w:t xml:space="preserve"> промышленного и</w:t>
      </w:r>
      <w:r w:rsidRPr="009E1BD4">
        <w:rPr>
          <w:rFonts w:ascii="Times New Roman" w:eastAsiaTheme="minorEastAsia" w:hAnsi="Times New Roman"/>
          <w:sz w:val="28"/>
          <w:szCs w:val="28"/>
        </w:rPr>
        <w:t xml:space="preserve"> </w:t>
      </w:r>
      <w:r w:rsidR="0093683F" w:rsidRPr="009E1BD4">
        <w:rPr>
          <w:rFonts w:ascii="Times New Roman" w:eastAsiaTheme="minorEastAsia" w:hAnsi="Times New Roman"/>
          <w:sz w:val="28"/>
          <w:szCs w:val="28"/>
        </w:rPr>
        <w:t>сельскохозяйственно</w:t>
      </w:r>
      <w:r w:rsidRPr="009E1BD4">
        <w:rPr>
          <w:rFonts w:ascii="Times New Roman" w:eastAsiaTheme="minorEastAsia" w:hAnsi="Times New Roman"/>
          <w:sz w:val="28"/>
          <w:szCs w:val="28"/>
        </w:rPr>
        <w:t>го</w:t>
      </w:r>
      <w:r w:rsidR="0093683F" w:rsidRPr="009E1BD4">
        <w:rPr>
          <w:rFonts w:ascii="Times New Roman" w:eastAsiaTheme="minorEastAsia" w:hAnsi="Times New Roman"/>
          <w:sz w:val="28"/>
          <w:szCs w:val="28"/>
        </w:rPr>
        <w:t xml:space="preserve"> производств</w:t>
      </w:r>
      <w:r w:rsidRPr="009E1BD4">
        <w:rPr>
          <w:rFonts w:ascii="Times New Roman" w:eastAsiaTheme="minorEastAsia" w:hAnsi="Times New Roman"/>
          <w:sz w:val="28"/>
          <w:szCs w:val="28"/>
        </w:rPr>
        <w:t>а</w:t>
      </w:r>
      <w:r w:rsidR="0093683F" w:rsidRPr="009E1BD4">
        <w:rPr>
          <w:rFonts w:ascii="Times New Roman" w:eastAsiaTheme="minorEastAsia" w:hAnsi="Times New Roman"/>
          <w:sz w:val="28"/>
          <w:szCs w:val="28"/>
        </w:rPr>
        <w:t xml:space="preserve">. </w:t>
      </w:r>
      <w:r w:rsidR="0093683F" w:rsidRPr="009E1BD4">
        <w:rPr>
          <w:rFonts w:ascii="Times New Roman" w:eastAsiaTheme="minorEastAsia" w:hAnsi="Times New Roman"/>
          <w:bCs/>
          <w:iCs/>
          <w:sz w:val="28"/>
          <w:szCs w:val="28"/>
        </w:rPr>
        <w:t xml:space="preserve">Валовой </w:t>
      </w:r>
      <w:r w:rsidR="00EC3FDF">
        <w:rPr>
          <w:rFonts w:ascii="Times New Roman" w:eastAsiaTheme="minorEastAsia" w:hAnsi="Times New Roman"/>
          <w:bCs/>
          <w:iCs/>
          <w:sz w:val="28"/>
          <w:szCs w:val="28"/>
        </w:rPr>
        <w:t>муниципальный</w:t>
      </w:r>
      <w:r w:rsidR="0093683F" w:rsidRPr="009E1BD4">
        <w:rPr>
          <w:rFonts w:ascii="Times New Roman" w:eastAsiaTheme="minorEastAsia" w:hAnsi="Times New Roman"/>
          <w:bCs/>
          <w:iCs/>
          <w:sz w:val="28"/>
          <w:szCs w:val="28"/>
        </w:rPr>
        <w:t xml:space="preserve"> продукт по оценке 20</w:t>
      </w:r>
      <w:r w:rsidRPr="009E1BD4">
        <w:rPr>
          <w:rFonts w:ascii="Times New Roman" w:eastAsiaTheme="minorEastAsia" w:hAnsi="Times New Roman"/>
          <w:bCs/>
          <w:iCs/>
          <w:sz w:val="28"/>
          <w:szCs w:val="28"/>
        </w:rPr>
        <w:t>2</w:t>
      </w:r>
      <w:r w:rsidR="00EC3FDF">
        <w:rPr>
          <w:rFonts w:ascii="Times New Roman" w:eastAsiaTheme="minorEastAsia" w:hAnsi="Times New Roman"/>
          <w:bCs/>
          <w:iCs/>
          <w:sz w:val="28"/>
          <w:szCs w:val="28"/>
        </w:rPr>
        <w:t>2</w:t>
      </w:r>
      <w:r w:rsidR="0093683F" w:rsidRPr="009E1BD4">
        <w:rPr>
          <w:rFonts w:ascii="Times New Roman" w:eastAsiaTheme="minorEastAsia" w:hAnsi="Times New Roman"/>
          <w:bCs/>
          <w:iCs/>
          <w:sz w:val="28"/>
          <w:szCs w:val="28"/>
        </w:rPr>
        <w:t xml:space="preserve"> года </w:t>
      </w:r>
      <w:r w:rsidR="0093683F" w:rsidRPr="00B27FB9">
        <w:rPr>
          <w:rFonts w:ascii="Times New Roman" w:eastAsiaTheme="minorEastAsia" w:hAnsi="Times New Roman"/>
          <w:bCs/>
          <w:iCs/>
          <w:sz w:val="28"/>
          <w:szCs w:val="28"/>
        </w:rPr>
        <w:t xml:space="preserve">составил </w:t>
      </w:r>
      <w:r w:rsidR="00EC3FDF" w:rsidRPr="00A310EB">
        <w:rPr>
          <w:rFonts w:ascii="Times New Roman" w:eastAsiaTheme="minorEastAsia" w:hAnsi="Times New Roman"/>
          <w:bCs/>
          <w:iCs/>
          <w:sz w:val="28"/>
          <w:szCs w:val="28"/>
        </w:rPr>
        <w:t>2</w:t>
      </w:r>
      <w:r w:rsidR="003B68A0">
        <w:rPr>
          <w:rFonts w:ascii="Times New Roman" w:eastAsiaTheme="minorEastAsia" w:hAnsi="Times New Roman"/>
          <w:bCs/>
          <w:iCs/>
          <w:sz w:val="28"/>
          <w:szCs w:val="28"/>
        </w:rPr>
        <w:t>8,7</w:t>
      </w:r>
      <w:r w:rsidR="0093683F" w:rsidRPr="00A310EB">
        <w:rPr>
          <w:rFonts w:ascii="Times New Roman" w:eastAsiaTheme="minorEastAsia" w:hAnsi="Times New Roman"/>
          <w:bCs/>
          <w:iCs/>
          <w:sz w:val="28"/>
          <w:szCs w:val="28"/>
        </w:rPr>
        <w:t xml:space="preserve"> </w:t>
      </w:r>
      <w:r w:rsidR="0093683F" w:rsidRPr="00A310EB">
        <w:rPr>
          <w:rFonts w:ascii="Times New Roman" w:eastAsiaTheme="minorEastAsia" w:hAnsi="Times New Roman"/>
          <w:sz w:val="28"/>
          <w:szCs w:val="28"/>
        </w:rPr>
        <w:t xml:space="preserve">млрд. рублей </w:t>
      </w:r>
      <w:r w:rsidRPr="00A310EB">
        <w:rPr>
          <w:rFonts w:ascii="Times New Roman" w:eastAsiaTheme="minorEastAsia" w:hAnsi="Times New Roman"/>
          <w:sz w:val="28"/>
          <w:szCs w:val="28"/>
        </w:rPr>
        <w:t>(</w:t>
      </w:r>
      <w:r w:rsidR="0093683F" w:rsidRPr="00A310EB">
        <w:rPr>
          <w:rFonts w:ascii="Times New Roman" w:eastAsiaTheme="minorEastAsia" w:hAnsi="Times New Roman"/>
          <w:sz w:val="28"/>
          <w:szCs w:val="28"/>
        </w:rPr>
        <w:t>10</w:t>
      </w:r>
      <w:r w:rsidR="003B68A0">
        <w:rPr>
          <w:rFonts w:ascii="Times New Roman" w:eastAsiaTheme="minorEastAsia" w:hAnsi="Times New Roman"/>
          <w:sz w:val="28"/>
          <w:szCs w:val="28"/>
        </w:rPr>
        <w:t>5</w:t>
      </w:r>
      <w:r w:rsidR="00A310EB" w:rsidRPr="00A310EB">
        <w:rPr>
          <w:rFonts w:ascii="Times New Roman" w:eastAsiaTheme="minorEastAsia" w:hAnsi="Times New Roman"/>
          <w:sz w:val="28"/>
          <w:szCs w:val="28"/>
        </w:rPr>
        <w:t>,0</w:t>
      </w:r>
      <w:r w:rsidR="00417197" w:rsidRPr="00A310EB">
        <w:rPr>
          <w:rFonts w:ascii="Times New Roman" w:eastAsiaTheme="minorEastAsia" w:hAnsi="Times New Roman"/>
          <w:sz w:val="28"/>
          <w:szCs w:val="28"/>
        </w:rPr>
        <w:t xml:space="preserve"> процента</w:t>
      </w:r>
      <w:r w:rsidR="0093683F" w:rsidRPr="00A310EB">
        <w:rPr>
          <w:rFonts w:ascii="Times New Roman" w:eastAsiaTheme="minorEastAsia" w:hAnsi="Times New Roman"/>
          <w:sz w:val="28"/>
          <w:szCs w:val="28"/>
        </w:rPr>
        <w:t xml:space="preserve"> к </w:t>
      </w:r>
      <w:r w:rsidR="0013042E" w:rsidRPr="00A310EB">
        <w:rPr>
          <w:rFonts w:ascii="Times New Roman" w:eastAsiaTheme="minorEastAsia" w:hAnsi="Times New Roman"/>
          <w:sz w:val="28"/>
          <w:szCs w:val="28"/>
        </w:rPr>
        <w:t xml:space="preserve">уровню </w:t>
      </w:r>
      <w:r w:rsidRPr="00A310EB">
        <w:rPr>
          <w:rFonts w:ascii="Times New Roman" w:eastAsiaTheme="minorEastAsia" w:hAnsi="Times New Roman"/>
          <w:sz w:val="28"/>
          <w:szCs w:val="28"/>
        </w:rPr>
        <w:t>202</w:t>
      </w:r>
      <w:r w:rsidR="001B2A87" w:rsidRPr="00A310EB">
        <w:rPr>
          <w:rFonts w:ascii="Times New Roman" w:eastAsiaTheme="minorEastAsia" w:hAnsi="Times New Roman"/>
          <w:sz w:val="28"/>
          <w:szCs w:val="28"/>
        </w:rPr>
        <w:t>1</w:t>
      </w:r>
      <w:r w:rsidRPr="00A310EB">
        <w:rPr>
          <w:rFonts w:ascii="Times New Roman" w:eastAsiaTheme="minorEastAsia" w:hAnsi="Times New Roman"/>
          <w:sz w:val="28"/>
          <w:szCs w:val="28"/>
        </w:rPr>
        <w:t xml:space="preserve"> год</w:t>
      </w:r>
      <w:r w:rsidR="0013042E" w:rsidRPr="00A310EB">
        <w:rPr>
          <w:rFonts w:ascii="Times New Roman" w:eastAsiaTheme="minorEastAsia" w:hAnsi="Times New Roman"/>
          <w:sz w:val="28"/>
          <w:szCs w:val="28"/>
        </w:rPr>
        <w:t>а</w:t>
      </w:r>
      <w:r w:rsidR="0093683F" w:rsidRPr="00A310EB">
        <w:rPr>
          <w:rFonts w:ascii="Times New Roman" w:eastAsiaTheme="minorEastAsia" w:hAnsi="Times New Roman"/>
          <w:sz w:val="28"/>
          <w:szCs w:val="28"/>
        </w:rPr>
        <w:t>).</w:t>
      </w:r>
    </w:p>
    <w:p w:rsidR="00DC5BD5" w:rsidRDefault="00DC5BD5" w:rsidP="00DC5BD5">
      <w:pPr>
        <w:ind w:firstLine="709"/>
        <w:jc w:val="both"/>
        <w:rPr>
          <w:rFonts w:ascii="Times New Roman" w:eastAsiaTheme="minorEastAsia" w:hAnsi="Times New Roman"/>
          <w:sz w:val="28"/>
          <w:szCs w:val="28"/>
        </w:rPr>
      </w:pPr>
      <w:r w:rsidRPr="00B82940">
        <w:rPr>
          <w:rFonts w:ascii="Times New Roman" w:eastAsiaTheme="minorEastAsia" w:hAnsi="Times New Roman"/>
          <w:sz w:val="28"/>
          <w:szCs w:val="28"/>
        </w:rPr>
        <w:t>В сфере оплаты труда в 202</w:t>
      </w:r>
      <w:r w:rsidR="001B2A87">
        <w:rPr>
          <w:rFonts w:ascii="Times New Roman" w:eastAsiaTheme="minorEastAsia" w:hAnsi="Times New Roman"/>
          <w:sz w:val="28"/>
          <w:szCs w:val="28"/>
        </w:rPr>
        <w:t>2</w:t>
      </w:r>
      <w:r w:rsidRPr="00B82940">
        <w:rPr>
          <w:rFonts w:ascii="Times New Roman" w:eastAsiaTheme="minorEastAsia" w:hAnsi="Times New Roman"/>
          <w:sz w:val="28"/>
          <w:szCs w:val="28"/>
        </w:rPr>
        <w:t xml:space="preserve"> году среднемесячная заработная плата увеличилась по сравнению с 202</w:t>
      </w:r>
      <w:r w:rsidR="001B2A87">
        <w:rPr>
          <w:rFonts w:ascii="Times New Roman" w:eastAsiaTheme="minorEastAsia" w:hAnsi="Times New Roman"/>
          <w:sz w:val="28"/>
          <w:szCs w:val="28"/>
        </w:rPr>
        <w:t xml:space="preserve">1 </w:t>
      </w:r>
      <w:r w:rsidRPr="00B82940">
        <w:rPr>
          <w:rFonts w:ascii="Times New Roman" w:eastAsiaTheme="minorEastAsia" w:hAnsi="Times New Roman"/>
          <w:sz w:val="28"/>
          <w:szCs w:val="28"/>
        </w:rPr>
        <w:t xml:space="preserve">годом на </w:t>
      </w:r>
      <w:r w:rsidRPr="00A310EB">
        <w:rPr>
          <w:rFonts w:ascii="Times New Roman" w:eastAsiaTheme="minorEastAsia" w:hAnsi="Times New Roman"/>
          <w:sz w:val="28"/>
          <w:szCs w:val="28"/>
        </w:rPr>
        <w:t>10,</w:t>
      </w:r>
      <w:r w:rsidR="001B2A87" w:rsidRPr="00A310EB">
        <w:rPr>
          <w:rFonts w:ascii="Times New Roman" w:eastAsiaTheme="minorEastAsia" w:hAnsi="Times New Roman"/>
          <w:sz w:val="28"/>
          <w:szCs w:val="28"/>
        </w:rPr>
        <w:t>0</w:t>
      </w:r>
      <w:r w:rsidR="00417197">
        <w:rPr>
          <w:rFonts w:ascii="Times New Roman" w:eastAsiaTheme="minorEastAsia" w:hAnsi="Times New Roman"/>
          <w:sz w:val="28"/>
          <w:szCs w:val="28"/>
        </w:rPr>
        <w:t xml:space="preserve"> процент</w:t>
      </w:r>
      <w:r w:rsidR="001B2A87">
        <w:rPr>
          <w:rFonts w:ascii="Times New Roman" w:eastAsiaTheme="minorEastAsia" w:hAnsi="Times New Roman"/>
          <w:sz w:val="28"/>
          <w:szCs w:val="28"/>
        </w:rPr>
        <w:t>ов</w:t>
      </w:r>
      <w:r w:rsidRPr="00B82940">
        <w:rPr>
          <w:rFonts w:ascii="Times New Roman" w:eastAsiaTheme="minorEastAsia" w:hAnsi="Times New Roman"/>
          <w:sz w:val="28"/>
          <w:szCs w:val="28"/>
        </w:rPr>
        <w:t xml:space="preserve"> и </w:t>
      </w:r>
      <w:r w:rsidRPr="00A310EB">
        <w:rPr>
          <w:rFonts w:ascii="Times New Roman" w:eastAsiaTheme="minorEastAsia" w:hAnsi="Times New Roman"/>
          <w:sz w:val="28"/>
          <w:szCs w:val="28"/>
        </w:rPr>
        <w:t>составила 3</w:t>
      </w:r>
      <w:r w:rsidR="00A310EB" w:rsidRPr="00A310EB">
        <w:rPr>
          <w:rFonts w:ascii="Times New Roman" w:eastAsiaTheme="minorEastAsia" w:hAnsi="Times New Roman"/>
          <w:sz w:val="28"/>
          <w:szCs w:val="28"/>
        </w:rPr>
        <w:t>6821</w:t>
      </w:r>
      <w:r w:rsidRPr="00B82940">
        <w:rPr>
          <w:rFonts w:ascii="Times New Roman" w:eastAsiaTheme="minorEastAsia" w:hAnsi="Times New Roman"/>
          <w:sz w:val="28"/>
          <w:szCs w:val="28"/>
        </w:rPr>
        <w:t xml:space="preserve"> рубл</w:t>
      </w:r>
      <w:r w:rsidR="00A310EB">
        <w:rPr>
          <w:rFonts w:ascii="Times New Roman" w:eastAsiaTheme="minorEastAsia" w:hAnsi="Times New Roman"/>
          <w:sz w:val="28"/>
          <w:szCs w:val="28"/>
        </w:rPr>
        <w:t>ь.</w:t>
      </w:r>
      <w:r w:rsidRPr="00B82940">
        <w:rPr>
          <w:rFonts w:ascii="Times New Roman" w:eastAsiaTheme="minorEastAsia" w:hAnsi="Times New Roman"/>
          <w:sz w:val="28"/>
          <w:szCs w:val="28"/>
        </w:rPr>
        <w:t xml:space="preserve"> </w:t>
      </w:r>
    </w:p>
    <w:p w:rsidR="00CB59E9" w:rsidRDefault="00830FEE" w:rsidP="009B1A85">
      <w:pPr>
        <w:ind w:firstLine="709"/>
        <w:jc w:val="both"/>
        <w:rPr>
          <w:rFonts w:ascii="Times New Roman" w:eastAsiaTheme="minorEastAsia" w:hAnsi="Times New Roman"/>
          <w:sz w:val="28"/>
          <w:szCs w:val="28"/>
        </w:rPr>
      </w:pPr>
      <w:r w:rsidRPr="00E30265">
        <w:rPr>
          <w:rFonts w:ascii="Times New Roman" w:eastAsiaTheme="minorEastAsia" w:hAnsi="Times New Roman"/>
          <w:sz w:val="28"/>
          <w:szCs w:val="28"/>
        </w:rPr>
        <w:t xml:space="preserve">Успехи в развитии экономики привели к росту доходов консолидированного </w:t>
      </w:r>
      <w:r w:rsidR="00512646">
        <w:rPr>
          <w:rFonts w:ascii="Times New Roman" w:eastAsiaTheme="minorEastAsia" w:hAnsi="Times New Roman"/>
          <w:sz w:val="28"/>
          <w:szCs w:val="28"/>
        </w:rPr>
        <w:t>бюджета</w:t>
      </w:r>
      <w:r w:rsidRPr="00E30265">
        <w:rPr>
          <w:rFonts w:ascii="Times New Roman" w:eastAsiaTheme="minorEastAsia" w:hAnsi="Times New Roman"/>
          <w:sz w:val="28"/>
          <w:szCs w:val="28"/>
        </w:rPr>
        <w:t xml:space="preserve"> </w:t>
      </w:r>
      <w:r w:rsidR="004E0606">
        <w:rPr>
          <w:rFonts w:ascii="Times New Roman" w:eastAsiaTheme="minorEastAsia" w:hAnsi="Times New Roman"/>
          <w:sz w:val="28"/>
          <w:szCs w:val="28"/>
        </w:rPr>
        <w:t xml:space="preserve">Атяшевского муниципального района </w:t>
      </w:r>
      <w:r w:rsidRPr="00E30265">
        <w:rPr>
          <w:rFonts w:ascii="Times New Roman" w:eastAsiaTheme="minorEastAsia" w:hAnsi="Times New Roman"/>
          <w:sz w:val="28"/>
          <w:szCs w:val="28"/>
        </w:rPr>
        <w:t>Республики Мордовия</w:t>
      </w:r>
      <w:r w:rsidR="00CB59E9">
        <w:rPr>
          <w:rFonts w:ascii="Times New Roman" w:eastAsiaTheme="minorEastAsia" w:hAnsi="Times New Roman"/>
          <w:sz w:val="28"/>
          <w:szCs w:val="28"/>
        </w:rPr>
        <w:t xml:space="preserve"> </w:t>
      </w:r>
      <w:r w:rsidR="00CB59E9" w:rsidRPr="00E30265">
        <w:rPr>
          <w:rFonts w:ascii="Times New Roman" w:eastAsiaTheme="minorEastAsia" w:hAnsi="Times New Roman"/>
          <w:sz w:val="28"/>
          <w:szCs w:val="28"/>
        </w:rPr>
        <w:t>(далее – консолидированный бюджет)</w:t>
      </w:r>
      <w:r w:rsidR="007A4579">
        <w:rPr>
          <w:rFonts w:ascii="Times New Roman" w:eastAsiaTheme="minorEastAsia" w:hAnsi="Times New Roman"/>
          <w:sz w:val="28"/>
          <w:szCs w:val="28"/>
        </w:rPr>
        <w:t>.</w:t>
      </w:r>
      <w:r w:rsidR="00CB59E9" w:rsidRPr="00B607C5">
        <w:rPr>
          <w:rFonts w:ascii="Times New Roman" w:eastAsiaTheme="minorEastAsia" w:hAnsi="Times New Roman"/>
          <w:sz w:val="28"/>
          <w:szCs w:val="28"/>
        </w:rPr>
        <w:t xml:space="preserve"> </w:t>
      </w:r>
    </w:p>
    <w:p w:rsidR="00CB59E9" w:rsidRPr="00317898" w:rsidRDefault="00512646" w:rsidP="009B1A85">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О</w:t>
      </w:r>
      <w:r w:rsidR="00615F19" w:rsidRPr="00317898">
        <w:rPr>
          <w:rFonts w:ascii="Times New Roman" w:eastAsiaTheme="minorEastAsia" w:hAnsi="Times New Roman"/>
          <w:sz w:val="28"/>
          <w:szCs w:val="28"/>
        </w:rPr>
        <w:t>бъем доходной части</w:t>
      </w:r>
      <w:r w:rsidRPr="00317898">
        <w:rPr>
          <w:rFonts w:ascii="Times New Roman" w:eastAsiaTheme="minorEastAsia" w:hAnsi="Times New Roman"/>
          <w:sz w:val="28"/>
          <w:szCs w:val="28"/>
        </w:rPr>
        <w:t xml:space="preserve"> </w:t>
      </w:r>
      <w:r w:rsidR="00615F19" w:rsidRPr="00317898">
        <w:rPr>
          <w:rFonts w:ascii="Times New Roman" w:eastAsiaTheme="minorEastAsia" w:hAnsi="Times New Roman"/>
          <w:sz w:val="28"/>
          <w:szCs w:val="28"/>
        </w:rPr>
        <w:t xml:space="preserve">консолидированного бюджета </w:t>
      </w:r>
      <w:r w:rsidRPr="00317898">
        <w:rPr>
          <w:rFonts w:ascii="Times New Roman" w:eastAsiaTheme="minorEastAsia" w:hAnsi="Times New Roman"/>
          <w:sz w:val="28"/>
          <w:szCs w:val="28"/>
        </w:rPr>
        <w:t>в 202</w:t>
      </w:r>
      <w:r w:rsidR="000D01B5" w:rsidRPr="00317898">
        <w:rPr>
          <w:rFonts w:ascii="Times New Roman" w:eastAsiaTheme="minorEastAsia" w:hAnsi="Times New Roman"/>
          <w:sz w:val="28"/>
          <w:szCs w:val="28"/>
        </w:rPr>
        <w:t>2</w:t>
      </w:r>
      <w:r w:rsidRPr="00317898">
        <w:rPr>
          <w:rFonts w:ascii="Times New Roman" w:eastAsiaTheme="minorEastAsia" w:hAnsi="Times New Roman"/>
          <w:sz w:val="28"/>
          <w:szCs w:val="28"/>
        </w:rPr>
        <w:t xml:space="preserve"> году </w:t>
      </w:r>
      <w:r w:rsidR="00E30265" w:rsidRPr="00317898">
        <w:rPr>
          <w:rFonts w:ascii="Times New Roman" w:eastAsiaTheme="minorEastAsia" w:hAnsi="Times New Roman"/>
          <w:sz w:val="28"/>
          <w:szCs w:val="28"/>
        </w:rPr>
        <w:t>составил</w:t>
      </w:r>
      <w:r w:rsidR="00615F19"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757 850,1</w:t>
      </w:r>
      <w:r w:rsidR="00615F19"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тыс</w:t>
      </w:r>
      <w:r w:rsidR="00615F19" w:rsidRPr="00317898">
        <w:rPr>
          <w:rFonts w:ascii="Times New Roman" w:eastAsiaTheme="minorEastAsia" w:hAnsi="Times New Roman"/>
          <w:sz w:val="28"/>
          <w:szCs w:val="28"/>
        </w:rPr>
        <w:t>. рублей, или 11</w:t>
      </w:r>
      <w:r w:rsidR="000D01B5" w:rsidRPr="00317898">
        <w:rPr>
          <w:rFonts w:ascii="Times New Roman" w:eastAsiaTheme="minorEastAsia" w:hAnsi="Times New Roman"/>
          <w:sz w:val="28"/>
          <w:szCs w:val="28"/>
        </w:rPr>
        <w:t>7</w:t>
      </w:r>
      <w:r w:rsidR="00615F19" w:rsidRPr="00317898">
        <w:rPr>
          <w:rFonts w:ascii="Times New Roman" w:eastAsiaTheme="minorEastAsia" w:hAnsi="Times New Roman"/>
          <w:sz w:val="28"/>
          <w:szCs w:val="28"/>
        </w:rPr>
        <w:t>,</w:t>
      </w:r>
      <w:r w:rsidR="000D01B5" w:rsidRPr="00317898">
        <w:rPr>
          <w:rFonts w:ascii="Times New Roman" w:eastAsiaTheme="minorEastAsia" w:hAnsi="Times New Roman"/>
          <w:sz w:val="28"/>
          <w:szCs w:val="28"/>
        </w:rPr>
        <w:t>0</w:t>
      </w:r>
      <w:r w:rsidR="002D2E67" w:rsidRPr="00317898">
        <w:rPr>
          <w:rFonts w:ascii="Times New Roman" w:eastAsiaTheme="minorEastAsia" w:hAnsi="Times New Roman"/>
          <w:sz w:val="28"/>
          <w:szCs w:val="28"/>
        </w:rPr>
        <w:t xml:space="preserve"> процента</w:t>
      </w:r>
      <w:r w:rsidR="00615F19" w:rsidRPr="00317898">
        <w:rPr>
          <w:rFonts w:ascii="Times New Roman" w:eastAsiaTheme="minorEastAsia" w:hAnsi="Times New Roman"/>
          <w:sz w:val="28"/>
          <w:szCs w:val="28"/>
        </w:rPr>
        <w:t xml:space="preserve"> к уровню 202</w:t>
      </w:r>
      <w:r w:rsidR="000D01B5" w:rsidRPr="00317898">
        <w:rPr>
          <w:rFonts w:ascii="Times New Roman" w:eastAsiaTheme="minorEastAsia" w:hAnsi="Times New Roman"/>
          <w:sz w:val="28"/>
          <w:szCs w:val="28"/>
        </w:rPr>
        <w:t>1</w:t>
      </w:r>
      <w:r w:rsidR="00615F19" w:rsidRPr="00317898">
        <w:rPr>
          <w:rFonts w:ascii="Times New Roman" w:eastAsiaTheme="minorEastAsia" w:hAnsi="Times New Roman"/>
          <w:sz w:val="28"/>
          <w:szCs w:val="28"/>
        </w:rPr>
        <w:t xml:space="preserve"> года, в том числе по налоговым и неналоговым доходам – </w:t>
      </w:r>
      <w:r w:rsidR="000D01B5" w:rsidRPr="00317898">
        <w:rPr>
          <w:rFonts w:ascii="Times New Roman" w:eastAsiaTheme="minorEastAsia" w:hAnsi="Times New Roman"/>
          <w:sz w:val="28"/>
          <w:szCs w:val="28"/>
        </w:rPr>
        <w:t>177 715,9</w:t>
      </w:r>
      <w:r w:rsidR="00CB59E9"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тыс</w:t>
      </w:r>
      <w:r w:rsidR="00615F19" w:rsidRPr="00317898">
        <w:rPr>
          <w:rFonts w:ascii="Times New Roman" w:eastAsiaTheme="minorEastAsia" w:hAnsi="Times New Roman"/>
          <w:sz w:val="28"/>
          <w:szCs w:val="28"/>
        </w:rPr>
        <w:t xml:space="preserve">. рублей, </w:t>
      </w:r>
      <w:r w:rsidR="000D01B5" w:rsidRPr="00317898">
        <w:rPr>
          <w:rFonts w:ascii="Times New Roman" w:eastAsiaTheme="minorEastAsia" w:hAnsi="Times New Roman"/>
          <w:sz w:val="28"/>
          <w:szCs w:val="28"/>
        </w:rPr>
        <w:t>что</w:t>
      </w:r>
      <w:r w:rsidR="00615F19"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ниже</w:t>
      </w:r>
      <w:r w:rsidR="00615F19" w:rsidRPr="00317898">
        <w:rPr>
          <w:rFonts w:ascii="Times New Roman" w:eastAsiaTheme="minorEastAsia" w:hAnsi="Times New Roman"/>
          <w:sz w:val="28"/>
          <w:szCs w:val="28"/>
        </w:rPr>
        <w:t xml:space="preserve"> уровн</w:t>
      </w:r>
      <w:r w:rsidR="000D01B5" w:rsidRPr="00317898">
        <w:rPr>
          <w:rFonts w:ascii="Times New Roman" w:eastAsiaTheme="minorEastAsia" w:hAnsi="Times New Roman"/>
          <w:sz w:val="28"/>
          <w:szCs w:val="28"/>
        </w:rPr>
        <w:t>я</w:t>
      </w:r>
      <w:r w:rsidR="00615F19" w:rsidRPr="00317898">
        <w:rPr>
          <w:rFonts w:ascii="Times New Roman" w:eastAsiaTheme="minorEastAsia" w:hAnsi="Times New Roman"/>
          <w:sz w:val="28"/>
          <w:szCs w:val="28"/>
        </w:rPr>
        <w:t xml:space="preserve"> 202</w:t>
      </w:r>
      <w:r w:rsidR="000D01B5" w:rsidRPr="00317898">
        <w:rPr>
          <w:rFonts w:ascii="Times New Roman" w:eastAsiaTheme="minorEastAsia" w:hAnsi="Times New Roman"/>
          <w:sz w:val="28"/>
          <w:szCs w:val="28"/>
        </w:rPr>
        <w:t>1</w:t>
      </w:r>
      <w:r w:rsidR="00615F19" w:rsidRPr="00317898">
        <w:rPr>
          <w:rFonts w:ascii="Times New Roman" w:eastAsiaTheme="minorEastAsia" w:hAnsi="Times New Roman"/>
          <w:sz w:val="28"/>
          <w:szCs w:val="28"/>
        </w:rPr>
        <w:t xml:space="preserve"> год</w:t>
      </w:r>
      <w:r w:rsidR="0013042E" w:rsidRPr="00317898">
        <w:rPr>
          <w:rFonts w:ascii="Times New Roman" w:eastAsiaTheme="minorEastAsia" w:hAnsi="Times New Roman"/>
          <w:sz w:val="28"/>
          <w:szCs w:val="28"/>
        </w:rPr>
        <w:t>а</w:t>
      </w:r>
      <w:r w:rsidR="00615F19" w:rsidRPr="00317898">
        <w:rPr>
          <w:rFonts w:ascii="Times New Roman" w:eastAsiaTheme="minorEastAsia" w:hAnsi="Times New Roman"/>
          <w:sz w:val="28"/>
          <w:szCs w:val="28"/>
        </w:rPr>
        <w:t xml:space="preserve"> на 1</w:t>
      </w:r>
      <w:r w:rsidR="000D01B5" w:rsidRPr="00317898">
        <w:rPr>
          <w:rFonts w:ascii="Times New Roman" w:eastAsiaTheme="minorEastAsia" w:hAnsi="Times New Roman"/>
          <w:sz w:val="28"/>
          <w:szCs w:val="28"/>
        </w:rPr>
        <w:t>3,4</w:t>
      </w:r>
      <w:r w:rsidR="002D2E67" w:rsidRPr="00317898">
        <w:rPr>
          <w:rFonts w:ascii="Times New Roman" w:eastAsiaTheme="minorEastAsia" w:hAnsi="Times New Roman"/>
          <w:sz w:val="28"/>
          <w:szCs w:val="28"/>
        </w:rPr>
        <w:t xml:space="preserve"> процента</w:t>
      </w:r>
      <w:r w:rsidR="00F03A62" w:rsidRPr="00317898">
        <w:rPr>
          <w:rFonts w:ascii="Times New Roman" w:eastAsiaTheme="minorEastAsia" w:hAnsi="Times New Roman"/>
          <w:sz w:val="28"/>
          <w:szCs w:val="28"/>
        </w:rPr>
        <w:t>.</w:t>
      </w:r>
    </w:p>
    <w:p w:rsidR="000D01B5" w:rsidRPr="00317898" w:rsidRDefault="000D01B5" w:rsidP="00CB59E9">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Снижение</w:t>
      </w:r>
      <w:r w:rsidR="00CB59E9" w:rsidRPr="00317898">
        <w:rPr>
          <w:rFonts w:ascii="Times New Roman" w:eastAsiaTheme="minorEastAsia" w:hAnsi="Times New Roman"/>
          <w:sz w:val="28"/>
          <w:szCs w:val="28"/>
        </w:rPr>
        <w:t xml:space="preserve"> доходов </w:t>
      </w:r>
      <w:r w:rsidR="00512646" w:rsidRPr="00317898">
        <w:rPr>
          <w:rFonts w:ascii="Times New Roman" w:eastAsiaTheme="minorEastAsia" w:hAnsi="Times New Roman"/>
          <w:sz w:val="28"/>
          <w:szCs w:val="28"/>
        </w:rPr>
        <w:t xml:space="preserve">консолидированного бюджета </w:t>
      </w:r>
      <w:r w:rsidR="00CB59E9" w:rsidRPr="00317898">
        <w:rPr>
          <w:rFonts w:ascii="Times New Roman" w:eastAsiaTheme="minorEastAsia" w:hAnsi="Times New Roman"/>
          <w:sz w:val="28"/>
          <w:szCs w:val="28"/>
        </w:rPr>
        <w:t>связан</w:t>
      </w:r>
      <w:r w:rsidRPr="00317898">
        <w:rPr>
          <w:rFonts w:ascii="Times New Roman" w:eastAsiaTheme="minorEastAsia" w:hAnsi="Times New Roman"/>
          <w:sz w:val="28"/>
          <w:szCs w:val="28"/>
        </w:rPr>
        <w:t>о</w:t>
      </w:r>
      <w:r w:rsidR="00CB59E9" w:rsidRPr="00317898">
        <w:rPr>
          <w:rFonts w:ascii="Times New Roman" w:eastAsiaTheme="minorEastAsia" w:hAnsi="Times New Roman"/>
          <w:sz w:val="28"/>
          <w:szCs w:val="28"/>
        </w:rPr>
        <w:t xml:space="preserve"> с у</w:t>
      </w:r>
      <w:r w:rsidRPr="00317898">
        <w:rPr>
          <w:rFonts w:ascii="Times New Roman" w:eastAsiaTheme="minorEastAsia" w:hAnsi="Times New Roman"/>
          <w:sz w:val="28"/>
          <w:szCs w:val="28"/>
        </w:rPr>
        <w:t>меньшен</w:t>
      </w:r>
      <w:r w:rsidR="00CB59E9" w:rsidRPr="00317898">
        <w:rPr>
          <w:rFonts w:ascii="Times New Roman" w:eastAsiaTheme="minorEastAsia" w:hAnsi="Times New Roman"/>
          <w:sz w:val="28"/>
          <w:szCs w:val="28"/>
        </w:rPr>
        <w:t>ием поступлений</w:t>
      </w:r>
      <w:r w:rsidRPr="00317898">
        <w:rPr>
          <w:rFonts w:ascii="Times New Roman" w:eastAsiaTheme="minorEastAsia" w:hAnsi="Times New Roman"/>
          <w:sz w:val="28"/>
          <w:szCs w:val="28"/>
        </w:rPr>
        <w:t xml:space="preserve"> основного доходного источника – НДФЛ, а именно с дивидендов</w:t>
      </w:r>
      <w:r w:rsidR="00C315C1" w:rsidRPr="00317898">
        <w:rPr>
          <w:rFonts w:ascii="Times New Roman" w:eastAsiaTheme="minorEastAsia" w:hAnsi="Times New Roman"/>
          <w:sz w:val="28"/>
          <w:szCs w:val="28"/>
        </w:rPr>
        <w:t xml:space="preserve"> на 24 406,1 тыс. рублей, НДФЛ с ФОТ увеличили на 8 516,5 тыс. рублей</w:t>
      </w:r>
      <w:r w:rsidRPr="00317898">
        <w:rPr>
          <w:rFonts w:ascii="Times New Roman" w:eastAsiaTheme="minorEastAsia" w:hAnsi="Times New Roman"/>
          <w:sz w:val="28"/>
          <w:szCs w:val="28"/>
        </w:rPr>
        <w:t>.</w:t>
      </w:r>
    </w:p>
    <w:p w:rsidR="00FF0177" w:rsidRPr="00317898" w:rsidRDefault="000D01B5" w:rsidP="00CB59E9">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 xml:space="preserve">Доходов от уплаты на ГСМ поступило </w:t>
      </w:r>
      <w:r w:rsidR="00C315C1" w:rsidRPr="00317898">
        <w:rPr>
          <w:rFonts w:ascii="Times New Roman" w:eastAsiaTheme="minorEastAsia" w:hAnsi="Times New Roman"/>
          <w:sz w:val="28"/>
          <w:szCs w:val="28"/>
        </w:rPr>
        <w:t xml:space="preserve">в сумме </w:t>
      </w:r>
      <w:r w:rsidRPr="00317898">
        <w:rPr>
          <w:rFonts w:ascii="Times New Roman" w:eastAsiaTheme="minorEastAsia" w:hAnsi="Times New Roman"/>
          <w:sz w:val="28"/>
          <w:szCs w:val="28"/>
        </w:rPr>
        <w:t>9 262,1 тыс. рублей или 123,4 процента к уровню 2021 года</w:t>
      </w:r>
      <w:r w:rsidR="00C315C1" w:rsidRPr="00317898">
        <w:rPr>
          <w:rFonts w:ascii="Times New Roman" w:eastAsiaTheme="minorEastAsia" w:hAnsi="Times New Roman"/>
          <w:sz w:val="28"/>
          <w:szCs w:val="28"/>
        </w:rPr>
        <w:t>, что связано с увеличением норматива отчисления доходов от уплаты акцизов на нефтепродукты.</w:t>
      </w:r>
    </w:p>
    <w:p w:rsidR="009B1A85" w:rsidRPr="00317898" w:rsidRDefault="009B1A85" w:rsidP="009B1A85">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 xml:space="preserve">Положительная динамика сложилась по поступлению </w:t>
      </w:r>
      <w:r w:rsidR="000D01B5" w:rsidRPr="00317898">
        <w:rPr>
          <w:rFonts w:ascii="Times New Roman" w:eastAsiaTheme="minorEastAsia" w:hAnsi="Times New Roman"/>
          <w:sz w:val="28"/>
          <w:szCs w:val="28"/>
        </w:rPr>
        <w:t xml:space="preserve">имущественных </w:t>
      </w:r>
      <w:r w:rsidRPr="00317898">
        <w:rPr>
          <w:rFonts w:ascii="Times New Roman" w:eastAsiaTheme="minorEastAsia" w:hAnsi="Times New Roman"/>
          <w:sz w:val="28"/>
          <w:szCs w:val="28"/>
        </w:rPr>
        <w:t>налог</w:t>
      </w:r>
      <w:r w:rsidR="000D01B5" w:rsidRPr="00317898">
        <w:rPr>
          <w:rFonts w:ascii="Times New Roman" w:eastAsiaTheme="minorEastAsia" w:hAnsi="Times New Roman"/>
          <w:sz w:val="28"/>
          <w:szCs w:val="28"/>
        </w:rPr>
        <w:t>ов</w:t>
      </w:r>
      <w:r w:rsidR="00743DC4" w:rsidRPr="00317898">
        <w:rPr>
          <w:rFonts w:ascii="Times New Roman" w:eastAsiaTheme="minorEastAsia" w:hAnsi="Times New Roman"/>
          <w:sz w:val="28"/>
          <w:szCs w:val="28"/>
        </w:rPr>
        <w:t xml:space="preserve"> (</w:t>
      </w:r>
      <w:r w:rsidR="00066B91" w:rsidRPr="00317898">
        <w:rPr>
          <w:rFonts w:ascii="Times New Roman" w:hAnsi="Times New Roman"/>
          <w:spacing w:val="2"/>
          <w:sz w:val="28"/>
          <w:szCs w:val="28"/>
        </w:rPr>
        <w:t>2</w:t>
      </w:r>
      <w:r w:rsidR="000D01B5" w:rsidRPr="00317898">
        <w:rPr>
          <w:rFonts w:ascii="Times New Roman" w:hAnsi="Times New Roman"/>
          <w:spacing w:val="2"/>
          <w:sz w:val="28"/>
          <w:szCs w:val="28"/>
        </w:rPr>
        <w:t>0 605,7</w:t>
      </w:r>
      <w:r w:rsidR="00743DC4" w:rsidRPr="00317898">
        <w:rPr>
          <w:rFonts w:ascii="Times New Roman" w:hAnsi="Times New Roman"/>
          <w:spacing w:val="2"/>
          <w:sz w:val="28"/>
          <w:szCs w:val="28"/>
        </w:rPr>
        <w:t xml:space="preserve"> </w:t>
      </w:r>
      <w:r w:rsidR="000D01B5" w:rsidRPr="00317898">
        <w:rPr>
          <w:rFonts w:ascii="Times New Roman" w:hAnsi="Times New Roman"/>
          <w:spacing w:val="2"/>
          <w:sz w:val="28"/>
          <w:szCs w:val="28"/>
        </w:rPr>
        <w:t>тыс</w:t>
      </w:r>
      <w:r w:rsidR="00AC548E" w:rsidRPr="00317898">
        <w:rPr>
          <w:rFonts w:ascii="Times New Roman" w:hAnsi="Times New Roman"/>
          <w:spacing w:val="2"/>
          <w:sz w:val="28"/>
          <w:szCs w:val="28"/>
        </w:rPr>
        <w:t>. рублей</w:t>
      </w:r>
      <w:r w:rsidR="00743DC4" w:rsidRPr="00317898">
        <w:rPr>
          <w:rFonts w:ascii="Times New Roman" w:hAnsi="Times New Roman"/>
          <w:spacing w:val="2"/>
          <w:sz w:val="28"/>
          <w:szCs w:val="28"/>
        </w:rPr>
        <w:t xml:space="preserve">), </w:t>
      </w:r>
      <w:r w:rsidRPr="00317898">
        <w:rPr>
          <w:rFonts w:ascii="Times New Roman" w:eastAsiaTheme="minorEastAsia" w:hAnsi="Times New Roman"/>
          <w:sz w:val="28"/>
          <w:szCs w:val="28"/>
        </w:rPr>
        <w:t>прирост по котор</w:t>
      </w:r>
      <w:r w:rsidR="000D01B5" w:rsidRPr="00317898">
        <w:rPr>
          <w:rFonts w:ascii="Times New Roman" w:eastAsiaTheme="minorEastAsia" w:hAnsi="Times New Roman"/>
          <w:sz w:val="28"/>
          <w:szCs w:val="28"/>
        </w:rPr>
        <w:t>ы</w:t>
      </w:r>
      <w:r w:rsidRPr="00317898">
        <w:rPr>
          <w:rFonts w:ascii="Times New Roman" w:eastAsiaTheme="minorEastAsia" w:hAnsi="Times New Roman"/>
          <w:sz w:val="28"/>
          <w:szCs w:val="28"/>
        </w:rPr>
        <w:t xml:space="preserve">м </w:t>
      </w:r>
      <w:r w:rsidR="00743DC4" w:rsidRPr="00317898">
        <w:rPr>
          <w:rFonts w:ascii="Times New Roman" w:eastAsiaTheme="minorEastAsia" w:hAnsi="Times New Roman"/>
          <w:sz w:val="28"/>
          <w:szCs w:val="28"/>
        </w:rPr>
        <w:t>к уровню 202</w:t>
      </w:r>
      <w:r w:rsidR="000D01B5" w:rsidRPr="00317898">
        <w:rPr>
          <w:rFonts w:ascii="Times New Roman" w:eastAsiaTheme="minorEastAsia" w:hAnsi="Times New Roman"/>
          <w:sz w:val="28"/>
          <w:szCs w:val="28"/>
        </w:rPr>
        <w:t>1</w:t>
      </w:r>
      <w:r w:rsidR="00743DC4" w:rsidRPr="00317898">
        <w:rPr>
          <w:rFonts w:ascii="Times New Roman" w:eastAsiaTheme="minorEastAsia" w:hAnsi="Times New Roman"/>
          <w:sz w:val="28"/>
          <w:szCs w:val="28"/>
        </w:rPr>
        <w:t xml:space="preserve"> года составил</w:t>
      </w:r>
      <w:r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7</w:t>
      </w:r>
      <w:r w:rsidRPr="00317898">
        <w:rPr>
          <w:rFonts w:ascii="Times New Roman" w:eastAsiaTheme="minorEastAsia" w:hAnsi="Times New Roman"/>
          <w:sz w:val="28"/>
          <w:szCs w:val="28"/>
        </w:rPr>
        <w:t>,8</w:t>
      </w:r>
      <w:r w:rsidR="002D2E67" w:rsidRPr="00317898">
        <w:rPr>
          <w:rFonts w:ascii="Times New Roman" w:eastAsiaTheme="minorEastAsia" w:hAnsi="Times New Roman"/>
          <w:sz w:val="28"/>
          <w:szCs w:val="28"/>
        </w:rPr>
        <w:t xml:space="preserve"> процента</w:t>
      </w:r>
      <w:r w:rsidRPr="00317898">
        <w:rPr>
          <w:rFonts w:ascii="Times New Roman" w:eastAsiaTheme="minorEastAsia" w:hAnsi="Times New Roman"/>
          <w:sz w:val="28"/>
          <w:szCs w:val="28"/>
        </w:rPr>
        <w:t xml:space="preserve">. </w:t>
      </w:r>
    </w:p>
    <w:p w:rsidR="004E5F37" w:rsidRDefault="009B1A85" w:rsidP="00615F19">
      <w:pPr>
        <w:ind w:firstLine="709"/>
        <w:jc w:val="both"/>
        <w:rPr>
          <w:rFonts w:ascii="Times New Roman" w:eastAsiaTheme="minorEastAsia" w:hAnsi="Times New Roman"/>
          <w:sz w:val="28"/>
          <w:szCs w:val="28"/>
        </w:rPr>
      </w:pPr>
      <w:r w:rsidRPr="00317898">
        <w:rPr>
          <w:rFonts w:ascii="Times New Roman" w:eastAsiaTheme="minorEastAsia" w:hAnsi="Times New Roman"/>
          <w:sz w:val="28"/>
          <w:szCs w:val="28"/>
        </w:rPr>
        <w:t xml:space="preserve">Неналоговые доходы </w:t>
      </w:r>
      <w:r w:rsidR="00E13CFF" w:rsidRPr="00317898">
        <w:rPr>
          <w:rFonts w:ascii="Times New Roman" w:eastAsiaTheme="minorEastAsia" w:hAnsi="Times New Roman"/>
          <w:sz w:val="28"/>
          <w:szCs w:val="28"/>
        </w:rPr>
        <w:t>поступили в консолидированный бюджет в 202</w:t>
      </w:r>
      <w:r w:rsidR="000D01B5" w:rsidRPr="00317898">
        <w:rPr>
          <w:rFonts w:ascii="Times New Roman" w:eastAsiaTheme="minorEastAsia" w:hAnsi="Times New Roman"/>
          <w:sz w:val="28"/>
          <w:szCs w:val="28"/>
        </w:rPr>
        <w:t>2</w:t>
      </w:r>
      <w:r w:rsidR="00E13CFF" w:rsidRPr="00317898">
        <w:rPr>
          <w:rFonts w:ascii="Times New Roman" w:eastAsiaTheme="minorEastAsia" w:hAnsi="Times New Roman"/>
          <w:sz w:val="28"/>
          <w:szCs w:val="28"/>
        </w:rPr>
        <w:t xml:space="preserve"> году в объеме </w:t>
      </w:r>
      <w:r w:rsidR="004E5F37" w:rsidRPr="00317898">
        <w:rPr>
          <w:rFonts w:ascii="Times New Roman" w:eastAsiaTheme="minorEastAsia" w:hAnsi="Times New Roman"/>
          <w:sz w:val="28"/>
          <w:szCs w:val="28"/>
        </w:rPr>
        <w:t>1</w:t>
      </w:r>
      <w:r w:rsidR="000D01B5" w:rsidRPr="00317898">
        <w:rPr>
          <w:rFonts w:ascii="Times New Roman" w:eastAsiaTheme="minorEastAsia" w:hAnsi="Times New Roman"/>
          <w:sz w:val="28"/>
          <w:szCs w:val="28"/>
        </w:rPr>
        <w:t>6 424,8</w:t>
      </w:r>
      <w:r w:rsidR="00AA0577" w:rsidRPr="00317898">
        <w:rPr>
          <w:rFonts w:ascii="Times New Roman" w:eastAsiaTheme="minorEastAsia" w:hAnsi="Times New Roman"/>
          <w:sz w:val="28"/>
          <w:szCs w:val="28"/>
        </w:rPr>
        <w:t xml:space="preserve"> </w:t>
      </w:r>
      <w:r w:rsidR="000D01B5" w:rsidRPr="00317898">
        <w:rPr>
          <w:rFonts w:ascii="Times New Roman" w:eastAsiaTheme="minorEastAsia" w:hAnsi="Times New Roman"/>
          <w:sz w:val="28"/>
          <w:szCs w:val="28"/>
        </w:rPr>
        <w:t>тыс</w:t>
      </w:r>
      <w:r w:rsidR="00AA0577" w:rsidRPr="00317898">
        <w:rPr>
          <w:rFonts w:ascii="Times New Roman" w:eastAsiaTheme="minorEastAsia" w:hAnsi="Times New Roman"/>
          <w:sz w:val="28"/>
          <w:szCs w:val="28"/>
        </w:rPr>
        <w:t>. рублей</w:t>
      </w:r>
      <w:r w:rsidR="000B3247" w:rsidRPr="00317898">
        <w:rPr>
          <w:rFonts w:ascii="Times New Roman" w:eastAsiaTheme="minorEastAsia" w:hAnsi="Times New Roman"/>
          <w:sz w:val="28"/>
          <w:szCs w:val="28"/>
        </w:rPr>
        <w:t xml:space="preserve"> или </w:t>
      </w:r>
      <w:r w:rsidR="00C315C1" w:rsidRPr="00317898">
        <w:rPr>
          <w:rFonts w:ascii="Times New Roman" w:eastAsiaTheme="minorEastAsia" w:hAnsi="Times New Roman"/>
          <w:sz w:val="28"/>
          <w:szCs w:val="28"/>
        </w:rPr>
        <w:t>60,4</w:t>
      </w:r>
      <w:r w:rsidR="002D2E67" w:rsidRPr="00317898">
        <w:rPr>
          <w:rFonts w:ascii="Times New Roman" w:eastAsiaTheme="minorEastAsia" w:hAnsi="Times New Roman"/>
          <w:sz w:val="28"/>
          <w:szCs w:val="28"/>
        </w:rPr>
        <w:t xml:space="preserve"> процента</w:t>
      </w:r>
      <w:r w:rsidR="000B3247" w:rsidRPr="00317898">
        <w:rPr>
          <w:rFonts w:ascii="Times New Roman" w:eastAsiaTheme="minorEastAsia" w:hAnsi="Times New Roman"/>
          <w:sz w:val="28"/>
          <w:szCs w:val="28"/>
        </w:rPr>
        <w:t xml:space="preserve"> к уровню 202</w:t>
      </w:r>
      <w:r w:rsidR="00C315C1" w:rsidRPr="00317898">
        <w:rPr>
          <w:rFonts w:ascii="Times New Roman" w:eastAsiaTheme="minorEastAsia" w:hAnsi="Times New Roman"/>
          <w:sz w:val="28"/>
          <w:szCs w:val="28"/>
        </w:rPr>
        <w:t>1</w:t>
      </w:r>
      <w:r w:rsidR="000B3247" w:rsidRPr="00317898">
        <w:rPr>
          <w:rFonts w:ascii="Times New Roman" w:eastAsiaTheme="minorEastAsia" w:hAnsi="Times New Roman"/>
          <w:sz w:val="28"/>
          <w:szCs w:val="28"/>
        </w:rPr>
        <w:t xml:space="preserve"> года.</w:t>
      </w:r>
      <w:r w:rsidR="00615F19" w:rsidRPr="00317898">
        <w:rPr>
          <w:rFonts w:ascii="Times New Roman" w:eastAsiaTheme="minorEastAsia" w:hAnsi="Times New Roman"/>
          <w:sz w:val="28"/>
          <w:szCs w:val="28"/>
        </w:rPr>
        <w:t xml:space="preserve"> Наибольший </w:t>
      </w:r>
      <w:r w:rsidR="00E13CFF" w:rsidRPr="00317898">
        <w:rPr>
          <w:rFonts w:ascii="Times New Roman" w:eastAsiaTheme="minorEastAsia" w:hAnsi="Times New Roman"/>
          <w:sz w:val="28"/>
          <w:szCs w:val="28"/>
        </w:rPr>
        <w:t>вес</w:t>
      </w:r>
      <w:r w:rsidR="00615F19" w:rsidRPr="00317898">
        <w:rPr>
          <w:rFonts w:ascii="Times New Roman" w:eastAsiaTheme="minorEastAsia" w:hAnsi="Times New Roman"/>
          <w:sz w:val="28"/>
          <w:szCs w:val="28"/>
        </w:rPr>
        <w:t xml:space="preserve"> в структуре неналоговых доходов </w:t>
      </w:r>
      <w:r w:rsidR="00E13CFF" w:rsidRPr="00317898">
        <w:rPr>
          <w:rFonts w:ascii="Times New Roman" w:eastAsiaTheme="minorEastAsia" w:hAnsi="Times New Roman"/>
          <w:sz w:val="28"/>
          <w:szCs w:val="28"/>
        </w:rPr>
        <w:t>консолидированного бюджета заняли</w:t>
      </w:r>
      <w:r w:rsidR="00615F19" w:rsidRPr="00317898">
        <w:rPr>
          <w:rFonts w:ascii="Times New Roman" w:eastAsiaTheme="minorEastAsia" w:hAnsi="Times New Roman"/>
          <w:sz w:val="28"/>
          <w:szCs w:val="28"/>
        </w:rPr>
        <w:t xml:space="preserve"> </w:t>
      </w:r>
      <w:r w:rsidR="004E5F37" w:rsidRPr="00317898">
        <w:rPr>
          <w:rFonts w:ascii="Times New Roman" w:eastAsiaTheme="minorEastAsia" w:hAnsi="Times New Roman"/>
          <w:sz w:val="28"/>
          <w:szCs w:val="28"/>
        </w:rPr>
        <w:t xml:space="preserve">доходы от </w:t>
      </w:r>
      <w:r w:rsidR="00C315C1" w:rsidRPr="00317898">
        <w:rPr>
          <w:rFonts w:ascii="Times New Roman" w:eastAsiaTheme="minorEastAsia" w:hAnsi="Times New Roman"/>
          <w:sz w:val="28"/>
          <w:szCs w:val="28"/>
        </w:rPr>
        <w:t>продажи земельных участков</w:t>
      </w:r>
      <w:r w:rsidR="004E5F37" w:rsidRPr="00317898">
        <w:rPr>
          <w:rFonts w:ascii="Times New Roman" w:eastAsiaTheme="minorEastAsia" w:hAnsi="Times New Roman"/>
          <w:sz w:val="28"/>
          <w:szCs w:val="28"/>
        </w:rPr>
        <w:t>, находящ</w:t>
      </w:r>
      <w:r w:rsidR="00C315C1" w:rsidRPr="00317898">
        <w:rPr>
          <w:rFonts w:ascii="Times New Roman" w:eastAsiaTheme="minorEastAsia" w:hAnsi="Times New Roman"/>
          <w:sz w:val="28"/>
          <w:szCs w:val="28"/>
        </w:rPr>
        <w:t>ихся</w:t>
      </w:r>
      <w:r w:rsidR="004E5F37" w:rsidRPr="00317898">
        <w:rPr>
          <w:rFonts w:ascii="Times New Roman" w:eastAsiaTheme="minorEastAsia" w:hAnsi="Times New Roman"/>
          <w:sz w:val="28"/>
          <w:szCs w:val="28"/>
        </w:rPr>
        <w:t xml:space="preserve"> в муниципально</w:t>
      </w:r>
      <w:r w:rsidR="002D1342" w:rsidRPr="00317898">
        <w:rPr>
          <w:rFonts w:ascii="Times New Roman" w:eastAsiaTheme="minorEastAsia" w:hAnsi="Times New Roman"/>
          <w:sz w:val="28"/>
          <w:szCs w:val="28"/>
        </w:rPr>
        <w:t>й</w:t>
      </w:r>
      <w:r w:rsidR="004E5F37" w:rsidRPr="00317898">
        <w:rPr>
          <w:rFonts w:ascii="Times New Roman" w:eastAsiaTheme="minorEastAsia" w:hAnsi="Times New Roman"/>
          <w:sz w:val="28"/>
          <w:szCs w:val="28"/>
        </w:rPr>
        <w:t xml:space="preserve"> собственности – </w:t>
      </w:r>
      <w:r w:rsidR="00C315C1" w:rsidRPr="00317898">
        <w:rPr>
          <w:rFonts w:ascii="Times New Roman" w:eastAsiaTheme="minorEastAsia" w:hAnsi="Times New Roman"/>
          <w:sz w:val="28"/>
          <w:szCs w:val="28"/>
        </w:rPr>
        <w:lastRenderedPageBreak/>
        <w:t>7 884,2 тыс</w:t>
      </w:r>
      <w:r w:rsidR="004E5F37" w:rsidRPr="00317898">
        <w:rPr>
          <w:rFonts w:ascii="Times New Roman" w:eastAsiaTheme="minorEastAsia" w:hAnsi="Times New Roman"/>
          <w:sz w:val="28"/>
          <w:szCs w:val="28"/>
        </w:rPr>
        <w:t>. рублей</w:t>
      </w:r>
      <w:r w:rsidR="00C315C1" w:rsidRPr="00317898">
        <w:rPr>
          <w:rFonts w:ascii="Times New Roman" w:eastAsiaTheme="minorEastAsia" w:hAnsi="Times New Roman"/>
          <w:sz w:val="28"/>
          <w:szCs w:val="28"/>
        </w:rPr>
        <w:t>, снижение</w:t>
      </w:r>
      <w:r w:rsidR="00C315C1">
        <w:rPr>
          <w:rFonts w:ascii="Times New Roman" w:eastAsiaTheme="minorEastAsia" w:hAnsi="Times New Roman"/>
          <w:sz w:val="28"/>
          <w:szCs w:val="28"/>
        </w:rPr>
        <w:t xml:space="preserve"> к уровню 2021 года на 61,3 процента, так как большая часть земель продана в период с 2015 года по 2021 год.</w:t>
      </w:r>
    </w:p>
    <w:p w:rsidR="0028292F" w:rsidRDefault="000B3247" w:rsidP="00A83CAC">
      <w:pPr>
        <w:ind w:firstLine="709"/>
        <w:jc w:val="both"/>
        <w:rPr>
          <w:rFonts w:ascii="Times New Roman" w:eastAsiaTheme="minorEastAsia" w:hAnsi="Times New Roman"/>
          <w:sz w:val="28"/>
          <w:szCs w:val="28"/>
        </w:rPr>
      </w:pPr>
      <w:r w:rsidRPr="000B3247">
        <w:rPr>
          <w:rFonts w:ascii="Times New Roman" w:eastAsiaTheme="minorEastAsia" w:hAnsi="Times New Roman"/>
          <w:sz w:val="28"/>
          <w:szCs w:val="28"/>
        </w:rPr>
        <w:t xml:space="preserve">Безвозмездные поступления </w:t>
      </w:r>
      <w:r w:rsidR="00E13CFF">
        <w:rPr>
          <w:rFonts w:ascii="Times New Roman" w:eastAsiaTheme="minorEastAsia" w:hAnsi="Times New Roman"/>
          <w:sz w:val="28"/>
          <w:szCs w:val="28"/>
        </w:rPr>
        <w:t>консолидированного бюджета в 202</w:t>
      </w:r>
      <w:r w:rsidR="004E0606">
        <w:rPr>
          <w:rFonts w:ascii="Times New Roman" w:eastAsiaTheme="minorEastAsia" w:hAnsi="Times New Roman"/>
          <w:sz w:val="28"/>
          <w:szCs w:val="28"/>
        </w:rPr>
        <w:t>2</w:t>
      </w:r>
      <w:r w:rsidR="00E13CFF">
        <w:rPr>
          <w:rFonts w:ascii="Times New Roman" w:eastAsiaTheme="minorEastAsia" w:hAnsi="Times New Roman"/>
          <w:sz w:val="28"/>
          <w:szCs w:val="28"/>
        </w:rPr>
        <w:t xml:space="preserve"> году </w:t>
      </w:r>
      <w:r w:rsidR="008E04E1">
        <w:rPr>
          <w:rFonts w:ascii="Times New Roman" w:eastAsiaTheme="minorEastAsia" w:hAnsi="Times New Roman"/>
          <w:sz w:val="28"/>
          <w:szCs w:val="28"/>
        </w:rPr>
        <w:t>сложились в объеме</w:t>
      </w:r>
      <w:r w:rsidR="00E13CFF">
        <w:rPr>
          <w:rFonts w:ascii="Times New Roman" w:eastAsiaTheme="minorEastAsia" w:hAnsi="Times New Roman"/>
          <w:sz w:val="28"/>
          <w:szCs w:val="28"/>
        </w:rPr>
        <w:t xml:space="preserve"> </w:t>
      </w:r>
      <w:r w:rsidR="00D62263" w:rsidRPr="00D62263">
        <w:rPr>
          <w:rFonts w:ascii="Times New Roman" w:eastAsiaTheme="minorEastAsia" w:hAnsi="Times New Roman"/>
          <w:sz w:val="28"/>
          <w:szCs w:val="28"/>
        </w:rPr>
        <w:t>580 134,2</w:t>
      </w:r>
      <w:r w:rsidR="00935C3D" w:rsidRPr="00D62263">
        <w:rPr>
          <w:rFonts w:ascii="Times New Roman" w:eastAsiaTheme="minorEastAsia" w:hAnsi="Times New Roman"/>
          <w:sz w:val="28"/>
          <w:szCs w:val="28"/>
        </w:rPr>
        <w:t xml:space="preserve"> </w:t>
      </w:r>
      <w:r w:rsidR="00D62263" w:rsidRPr="00D62263">
        <w:rPr>
          <w:rFonts w:ascii="Times New Roman" w:eastAsiaTheme="minorEastAsia" w:hAnsi="Times New Roman"/>
          <w:sz w:val="28"/>
          <w:szCs w:val="28"/>
        </w:rPr>
        <w:t>тыс</w:t>
      </w:r>
      <w:r w:rsidRPr="00D62263">
        <w:rPr>
          <w:rFonts w:ascii="Times New Roman" w:eastAsiaTheme="minorEastAsia" w:hAnsi="Times New Roman"/>
          <w:sz w:val="28"/>
          <w:szCs w:val="28"/>
        </w:rPr>
        <w:t xml:space="preserve">. рублей, что на </w:t>
      </w:r>
      <w:r w:rsidR="00D62263" w:rsidRPr="00D62263">
        <w:rPr>
          <w:rFonts w:ascii="Times New Roman" w:eastAsiaTheme="minorEastAsia" w:hAnsi="Times New Roman"/>
          <w:sz w:val="28"/>
          <w:szCs w:val="28"/>
        </w:rPr>
        <w:t>31</w:t>
      </w:r>
      <w:r w:rsidRPr="00D62263">
        <w:rPr>
          <w:rFonts w:ascii="Times New Roman" w:eastAsiaTheme="minorEastAsia" w:hAnsi="Times New Roman"/>
          <w:sz w:val="28"/>
          <w:szCs w:val="28"/>
        </w:rPr>
        <w:t>,</w:t>
      </w:r>
      <w:r w:rsidR="006B19F4" w:rsidRPr="00D62263">
        <w:rPr>
          <w:rFonts w:ascii="Times New Roman" w:eastAsiaTheme="minorEastAsia" w:hAnsi="Times New Roman"/>
          <w:sz w:val="28"/>
          <w:szCs w:val="28"/>
        </w:rPr>
        <w:t>1</w:t>
      </w:r>
      <w:r w:rsidR="002D2E67" w:rsidRPr="00D62263">
        <w:rPr>
          <w:rFonts w:ascii="Times New Roman" w:eastAsiaTheme="minorEastAsia" w:hAnsi="Times New Roman"/>
          <w:sz w:val="28"/>
          <w:szCs w:val="28"/>
        </w:rPr>
        <w:t xml:space="preserve"> процента</w:t>
      </w:r>
      <w:r w:rsidRPr="00D62263">
        <w:rPr>
          <w:rFonts w:ascii="Times New Roman" w:eastAsiaTheme="minorEastAsia" w:hAnsi="Times New Roman"/>
          <w:sz w:val="28"/>
          <w:szCs w:val="28"/>
        </w:rPr>
        <w:t xml:space="preserve"> </w:t>
      </w:r>
      <w:r w:rsidR="002D2E67" w:rsidRPr="00D62263">
        <w:rPr>
          <w:rFonts w:ascii="Times New Roman" w:eastAsiaTheme="minorEastAsia" w:hAnsi="Times New Roman"/>
          <w:sz w:val="28"/>
          <w:szCs w:val="28"/>
        </w:rPr>
        <w:t>выше</w:t>
      </w:r>
      <w:r w:rsidRPr="00D62263">
        <w:rPr>
          <w:rFonts w:ascii="Times New Roman" w:eastAsiaTheme="minorEastAsia" w:hAnsi="Times New Roman"/>
          <w:sz w:val="28"/>
          <w:szCs w:val="28"/>
        </w:rPr>
        <w:t xml:space="preserve"> уровня 202</w:t>
      </w:r>
      <w:r w:rsidR="004E0606" w:rsidRPr="00D62263">
        <w:rPr>
          <w:rFonts w:ascii="Times New Roman" w:eastAsiaTheme="minorEastAsia" w:hAnsi="Times New Roman"/>
          <w:sz w:val="28"/>
          <w:szCs w:val="28"/>
        </w:rPr>
        <w:t>1</w:t>
      </w:r>
      <w:r w:rsidRPr="00D62263">
        <w:rPr>
          <w:rFonts w:ascii="Times New Roman" w:eastAsiaTheme="minorEastAsia" w:hAnsi="Times New Roman"/>
          <w:sz w:val="28"/>
          <w:szCs w:val="28"/>
        </w:rPr>
        <w:t xml:space="preserve"> года</w:t>
      </w:r>
      <w:r w:rsidR="00AA0577" w:rsidRPr="00D62263">
        <w:rPr>
          <w:rFonts w:ascii="Times New Roman" w:eastAsiaTheme="minorEastAsia" w:hAnsi="Times New Roman"/>
          <w:sz w:val="28"/>
          <w:szCs w:val="28"/>
        </w:rPr>
        <w:t>.</w:t>
      </w:r>
      <w:r w:rsidRPr="000B3247">
        <w:rPr>
          <w:rFonts w:ascii="Times New Roman" w:eastAsiaTheme="minorEastAsia" w:hAnsi="Times New Roman"/>
          <w:sz w:val="28"/>
          <w:szCs w:val="28"/>
        </w:rPr>
        <w:t xml:space="preserve"> </w:t>
      </w:r>
    </w:p>
    <w:p w:rsidR="008E04E1" w:rsidRDefault="008E04E1" w:rsidP="00506D42">
      <w:pPr>
        <w:ind w:firstLine="709"/>
        <w:jc w:val="both"/>
        <w:rPr>
          <w:rFonts w:ascii="Times New Roman" w:eastAsiaTheme="minorEastAsia" w:hAnsi="Times New Roman"/>
          <w:sz w:val="28"/>
          <w:szCs w:val="28"/>
        </w:rPr>
      </w:pPr>
      <w:r w:rsidRPr="008E04E1">
        <w:rPr>
          <w:rFonts w:ascii="Times New Roman" w:eastAsiaTheme="minorEastAsia" w:hAnsi="Times New Roman"/>
          <w:sz w:val="28"/>
          <w:szCs w:val="28"/>
        </w:rPr>
        <w:t xml:space="preserve">Расходы </w:t>
      </w:r>
      <w:r>
        <w:rPr>
          <w:rFonts w:ascii="Times New Roman" w:eastAsiaTheme="minorEastAsia" w:hAnsi="Times New Roman"/>
          <w:sz w:val="28"/>
          <w:szCs w:val="28"/>
        </w:rPr>
        <w:t xml:space="preserve">консолидированного бюджета </w:t>
      </w:r>
      <w:r w:rsidRPr="008E04E1">
        <w:rPr>
          <w:rFonts w:ascii="Times New Roman" w:eastAsiaTheme="minorEastAsia" w:hAnsi="Times New Roman"/>
          <w:sz w:val="28"/>
          <w:szCs w:val="28"/>
        </w:rPr>
        <w:t xml:space="preserve">были сформированы исходя из необходимости </w:t>
      </w:r>
      <w:r w:rsidR="000105CC">
        <w:rPr>
          <w:rFonts w:ascii="Times New Roman" w:eastAsiaTheme="minorEastAsia" w:hAnsi="Times New Roman"/>
          <w:sz w:val="28"/>
          <w:szCs w:val="28"/>
        </w:rPr>
        <w:t>финансового обеспечения в полном объеме</w:t>
      </w:r>
      <w:r w:rsidRPr="008E04E1">
        <w:rPr>
          <w:rFonts w:ascii="Times New Roman" w:eastAsiaTheme="minorEastAsia" w:hAnsi="Times New Roman"/>
          <w:sz w:val="28"/>
          <w:szCs w:val="28"/>
        </w:rPr>
        <w:t xml:space="preserve"> первоочередных расходов.</w:t>
      </w:r>
    </w:p>
    <w:p w:rsidR="000D085B" w:rsidRPr="004E0606" w:rsidRDefault="000D085B" w:rsidP="000D085B">
      <w:pPr>
        <w:ind w:firstLine="709"/>
        <w:jc w:val="both"/>
        <w:rPr>
          <w:rFonts w:ascii="Times New Roman" w:eastAsiaTheme="minorEastAsia" w:hAnsi="Times New Roman"/>
          <w:sz w:val="28"/>
          <w:szCs w:val="28"/>
        </w:rPr>
      </w:pPr>
      <w:r w:rsidRPr="00D936C5">
        <w:rPr>
          <w:rFonts w:ascii="Times New Roman" w:eastAsiaTheme="minorEastAsia" w:hAnsi="Times New Roman"/>
          <w:sz w:val="28"/>
          <w:szCs w:val="28"/>
        </w:rPr>
        <w:t>Расходная часть консолидированного бюджета в 202</w:t>
      </w:r>
      <w:r w:rsidR="004E0606">
        <w:rPr>
          <w:rFonts w:ascii="Times New Roman" w:eastAsiaTheme="minorEastAsia" w:hAnsi="Times New Roman"/>
          <w:sz w:val="28"/>
          <w:szCs w:val="28"/>
        </w:rPr>
        <w:t>2</w:t>
      </w:r>
      <w:r w:rsidRPr="00D936C5">
        <w:rPr>
          <w:rFonts w:ascii="Times New Roman" w:eastAsiaTheme="minorEastAsia" w:hAnsi="Times New Roman"/>
          <w:sz w:val="28"/>
          <w:szCs w:val="28"/>
        </w:rPr>
        <w:t xml:space="preserve"> году исполнена в объеме </w:t>
      </w:r>
      <w:r w:rsidR="004E0606" w:rsidRPr="004E0606">
        <w:rPr>
          <w:rFonts w:ascii="Times New Roman" w:eastAsiaTheme="minorEastAsia" w:hAnsi="Times New Roman"/>
          <w:sz w:val="28"/>
          <w:szCs w:val="28"/>
        </w:rPr>
        <w:t>773</w:t>
      </w:r>
      <w:r w:rsidR="00EF2F52">
        <w:rPr>
          <w:rFonts w:ascii="Times New Roman" w:eastAsiaTheme="minorEastAsia" w:hAnsi="Times New Roman"/>
          <w:sz w:val="28"/>
          <w:szCs w:val="28"/>
        </w:rPr>
        <w:t> 026,2</w:t>
      </w:r>
      <w:r w:rsidRPr="004E0606">
        <w:rPr>
          <w:rFonts w:ascii="Times New Roman" w:eastAsiaTheme="minorEastAsia" w:hAnsi="Times New Roman"/>
          <w:sz w:val="28"/>
          <w:szCs w:val="28"/>
        </w:rPr>
        <w:t xml:space="preserve"> </w:t>
      </w:r>
      <w:r w:rsidR="00EF2F52">
        <w:rPr>
          <w:rFonts w:ascii="Times New Roman" w:eastAsiaTheme="minorEastAsia" w:hAnsi="Times New Roman"/>
          <w:sz w:val="28"/>
          <w:szCs w:val="28"/>
        </w:rPr>
        <w:t>тыс</w:t>
      </w:r>
      <w:r w:rsidRPr="004E0606">
        <w:rPr>
          <w:rFonts w:ascii="Times New Roman" w:eastAsiaTheme="minorEastAsia" w:hAnsi="Times New Roman"/>
          <w:sz w:val="28"/>
          <w:szCs w:val="28"/>
        </w:rPr>
        <w:t>. рублей, с ростом к уровню 202</w:t>
      </w:r>
      <w:r w:rsidR="004E0606" w:rsidRPr="004E0606">
        <w:rPr>
          <w:rFonts w:ascii="Times New Roman" w:eastAsiaTheme="minorEastAsia" w:hAnsi="Times New Roman"/>
          <w:sz w:val="28"/>
          <w:szCs w:val="28"/>
        </w:rPr>
        <w:t>1</w:t>
      </w:r>
      <w:r w:rsidRPr="004E0606">
        <w:rPr>
          <w:rFonts w:ascii="Times New Roman" w:eastAsiaTheme="minorEastAsia" w:hAnsi="Times New Roman"/>
          <w:sz w:val="28"/>
          <w:szCs w:val="28"/>
        </w:rPr>
        <w:t xml:space="preserve"> года на </w:t>
      </w:r>
      <w:r w:rsidR="004E0606" w:rsidRPr="004E0606">
        <w:rPr>
          <w:rFonts w:ascii="Times New Roman" w:eastAsiaTheme="minorEastAsia" w:hAnsi="Times New Roman"/>
          <w:sz w:val="28"/>
          <w:szCs w:val="28"/>
        </w:rPr>
        <w:t>29,9</w:t>
      </w:r>
      <w:r w:rsidRPr="004E0606">
        <w:rPr>
          <w:rFonts w:ascii="Times New Roman" w:eastAsiaTheme="minorEastAsia" w:hAnsi="Times New Roman"/>
          <w:sz w:val="28"/>
          <w:szCs w:val="28"/>
        </w:rPr>
        <w:t xml:space="preserve"> процента. </w:t>
      </w:r>
    </w:p>
    <w:p w:rsidR="000D085B" w:rsidRDefault="000D085B" w:rsidP="000D085B">
      <w:pPr>
        <w:ind w:firstLine="709"/>
        <w:jc w:val="both"/>
        <w:rPr>
          <w:rFonts w:ascii="Times New Roman" w:eastAsiaTheme="minorEastAsia" w:hAnsi="Times New Roman"/>
          <w:sz w:val="28"/>
          <w:szCs w:val="28"/>
        </w:rPr>
      </w:pPr>
      <w:r w:rsidRPr="008233A6">
        <w:rPr>
          <w:rFonts w:ascii="Times New Roman" w:eastAsiaTheme="minorEastAsia" w:hAnsi="Times New Roman"/>
          <w:sz w:val="28"/>
          <w:szCs w:val="28"/>
        </w:rPr>
        <w:t xml:space="preserve">В отчетном периоде сохранена социальная направленность </w:t>
      </w:r>
      <w:r>
        <w:rPr>
          <w:rFonts w:ascii="Times New Roman" w:eastAsiaTheme="minorEastAsia" w:hAnsi="Times New Roman"/>
          <w:sz w:val="28"/>
          <w:szCs w:val="28"/>
        </w:rPr>
        <w:t xml:space="preserve">консолидированного </w:t>
      </w:r>
      <w:r w:rsidRPr="008233A6">
        <w:rPr>
          <w:rFonts w:ascii="Times New Roman" w:eastAsiaTheme="minorEastAsia" w:hAnsi="Times New Roman"/>
          <w:sz w:val="28"/>
          <w:szCs w:val="28"/>
        </w:rPr>
        <w:t xml:space="preserve">бюджета. На социальную сферу </w:t>
      </w:r>
      <w:r>
        <w:rPr>
          <w:rFonts w:ascii="Times New Roman" w:eastAsiaTheme="minorEastAsia" w:hAnsi="Times New Roman"/>
          <w:sz w:val="28"/>
          <w:szCs w:val="28"/>
        </w:rPr>
        <w:t xml:space="preserve">направлено                           </w:t>
      </w:r>
      <w:r w:rsidR="00EF2F52">
        <w:rPr>
          <w:rFonts w:ascii="Times New Roman" w:eastAsiaTheme="minorEastAsia" w:hAnsi="Times New Roman"/>
          <w:sz w:val="28"/>
          <w:szCs w:val="28"/>
        </w:rPr>
        <w:t>260 724,4</w:t>
      </w:r>
      <w:r>
        <w:rPr>
          <w:rFonts w:ascii="Times New Roman" w:eastAsiaTheme="minorEastAsia" w:hAnsi="Times New Roman"/>
          <w:sz w:val="28"/>
          <w:szCs w:val="28"/>
        </w:rPr>
        <w:t xml:space="preserve"> </w:t>
      </w:r>
      <w:r w:rsidR="00EF2F52">
        <w:rPr>
          <w:rFonts w:ascii="Times New Roman" w:eastAsiaTheme="minorEastAsia" w:hAnsi="Times New Roman"/>
          <w:sz w:val="28"/>
          <w:szCs w:val="28"/>
        </w:rPr>
        <w:t>тыс</w:t>
      </w:r>
      <w:r>
        <w:rPr>
          <w:rFonts w:ascii="Times New Roman" w:eastAsiaTheme="minorEastAsia" w:hAnsi="Times New Roman"/>
          <w:sz w:val="28"/>
          <w:szCs w:val="28"/>
        </w:rPr>
        <w:t xml:space="preserve">. рублей или </w:t>
      </w:r>
      <w:r w:rsidR="00EF2F52">
        <w:rPr>
          <w:rFonts w:ascii="Times New Roman" w:eastAsiaTheme="minorEastAsia" w:hAnsi="Times New Roman"/>
          <w:sz w:val="28"/>
          <w:szCs w:val="28"/>
        </w:rPr>
        <w:t>33,7</w:t>
      </w:r>
      <w:r>
        <w:rPr>
          <w:rFonts w:ascii="Times New Roman" w:eastAsiaTheme="minorEastAsia" w:hAnsi="Times New Roman"/>
          <w:sz w:val="28"/>
          <w:szCs w:val="28"/>
        </w:rPr>
        <w:t xml:space="preserve"> процента от всех расходов консолидированного бюджета, </w:t>
      </w:r>
      <w:r w:rsidRPr="0058437E">
        <w:rPr>
          <w:rFonts w:ascii="Times New Roman" w:eastAsiaTheme="minorEastAsia" w:hAnsi="Times New Roman"/>
          <w:sz w:val="28"/>
          <w:szCs w:val="28"/>
        </w:rPr>
        <w:t xml:space="preserve">в том числе на финансирование </w:t>
      </w:r>
      <w:r w:rsidR="008E087F" w:rsidRPr="0058437E">
        <w:rPr>
          <w:rFonts w:ascii="Times New Roman" w:eastAsiaTheme="minorEastAsia" w:hAnsi="Times New Roman"/>
          <w:sz w:val="28"/>
          <w:szCs w:val="28"/>
        </w:rPr>
        <w:t xml:space="preserve">образования – </w:t>
      </w:r>
      <w:r w:rsidR="00EF2F52">
        <w:rPr>
          <w:rFonts w:ascii="Times New Roman" w:eastAsiaTheme="minorEastAsia" w:hAnsi="Times New Roman"/>
          <w:sz w:val="28"/>
          <w:szCs w:val="28"/>
        </w:rPr>
        <w:t>247 681,6</w:t>
      </w:r>
      <w:r w:rsidR="008E087F" w:rsidRPr="0058437E">
        <w:rPr>
          <w:rFonts w:ascii="Times New Roman" w:eastAsiaTheme="minorEastAsia" w:hAnsi="Times New Roman"/>
          <w:sz w:val="28"/>
          <w:szCs w:val="28"/>
        </w:rPr>
        <w:t xml:space="preserve"> </w:t>
      </w:r>
      <w:r w:rsidR="00EF2F52">
        <w:rPr>
          <w:rFonts w:ascii="Times New Roman" w:eastAsiaTheme="minorEastAsia" w:hAnsi="Times New Roman"/>
          <w:sz w:val="28"/>
          <w:szCs w:val="28"/>
        </w:rPr>
        <w:t>тыс</w:t>
      </w:r>
      <w:r w:rsidR="008E087F" w:rsidRPr="0058437E">
        <w:rPr>
          <w:rFonts w:ascii="Times New Roman" w:eastAsiaTheme="minorEastAsia" w:hAnsi="Times New Roman"/>
          <w:sz w:val="28"/>
          <w:szCs w:val="28"/>
        </w:rPr>
        <w:t>. рублей</w:t>
      </w:r>
      <w:r w:rsidR="008E087F">
        <w:rPr>
          <w:rFonts w:ascii="Times New Roman" w:eastAsiaTheme="minorEastAsia" w:hAnsi="Times New Roman"/>
          <w:sz w:val="28"/>
          <w:szCs w:val="28"/>
        </w:rPr>
        <w:t xml:space="preserve">, </w:t>
      </w:r>
      <w:r w:rsidRPr="0058437E">
        <w:rPr>
          <w:rFonts w:ascii="Times New Roman" w:eastAsiaTheme="minorEastAsia" w:hAnsi="Times New Roman"/>
          <w:sz w:val="28"/>
          <w:szCs w:val="28"/>
        </w:rPr>
        <w:t xml:space="preserve">социальной политики – </w:t>
      </w:r>
      <w:r w:rsidR="00EF2F52">
        <w:rPr>
          <w:rFonts w:ascii="Times New Roman" w:eastAsiaTheme="minorEastAsia" w:hAnsi="Times New Roman"/>
          <w:sz w:val="28"/>
          <w:szCs w:val="28"/>
        </w:rPr>
        <w:t>13 042,8 тыс</w:t>
      </w:r>
      <w:r w:rsidRPr="0058437E">
        <w:rPr>
          <w:rFonts w:ascii="Times New Roman" w:eastAsiaTheme="minorEastAsia" w:hAnsi="Times New Roman"/>
          <w:sz w:val="28"/>
          <w:szCs w:val="28"/>
        </w:rPr>
        <w:t>. рублей</w:t>
      </w:r>
      <w:r>
        <w:rPr>
          <w:rFonts w:ascii="Times New Roman" w:eastAsiaTheme="minorEastAsia" w:hAnsi="Times New Roman"/>
          <w:sz w:val="28"/>
          <w:szCs w:val="28"/>
        </w:rPr>
        <w:t>.</w:t>
      </w:r>
    </w:p>
    <w:p w:rsidR="000D085B" w:rsidRPr="005E452B" w:rsidRDefault="000D085B" w:rsidP="000D085B">
      <w:pPr>
        <w:ind w:firstLine="709"/>
        <w:jc w:val="both"/>
        <w:rPr>
          <w:rFonts w:ascii="Times New Roman" w:eastAsiaTheme="minorEastAsia" w:hAnsi="Times New Roman"/>
          <w:sz w:val="28"/>
          <w:szCs w:val="28"/>
        </w:rPr>
      </w:pPr>
      <w:r>
        <w:rPr>
          <w:rFonts w:ascii="Times New Roman" w:eastAsiaTheme="minorEastAsia" w:hAnsi="Times New Roman"/>
          <w:sz w:val="28"/>
          <w:szCs w:val="28"/>
        </w:rPr>
        <w:t>Немалую часть расходов консолидированного</w:t>
      </w:r>
      <w:r w:rsidRPr="005E452B">
        <w:rPr>
          <w:rFonts w:ascii="Times New Roman" w:eastAsiaTheme="minorEastAsia" w:hAnsi="Times New Roman"/>
          <w:sz w:val="28"/>
          <w:szCs w:val="28"/>
        </w:rPr>
        <w:t xml:space="preserve"> бюджета </w:t>
      </w:r>
      <w:r>
        <w:rPr>
          <w:rFonts w:ascii="Times New Roman" w:eastAsiaTheme="minorEastAsia" w:hAnsi="Times New Roman"/>
          <w:sz w:val="28"/>
          <w:szCs w:val="28"/>
        </w:rPr>
        <w:t xml:space="preserve">составили расходы </w:t>
      </w:r>
      <w:r w:rsidRPr="005E452B">
        <w:rPr>
          <w:rFonts w:ascii="Times New Roman" w:eastAsiaTheme="minorEastAsia" w:hAnsi="Times New Roman"/>
          <w:sz w:val="28"/>
          <w:szCs w:val="28"/>
        </w:rPr>
        <w:t>по разделу «</w:t>
      </w:r>
      <w:r w:rsidR="00EF2F52">
        <w:rPr>
          <w:rFonts w:ascii="Times New Roman" w:eastAsiaTheme="minorEastAsia" w:hAnsi="Times New Roman"/>
          <w:sz w:val="28"/>
          <w:szCs w:val="28"/>
        </w:rPr>
        <w:t>Жилищно-коммунальное хозяйство</w:t>
      </w:r>
      <w:r w:rsidRPr="005E452B">
        <w:rPr>
          <w:rFonts w:ascii="Times New Roman" w:eastAsiaTheme="minorEastAsia" w:hAnsi="Times New Roman"/>
          <w:sz w:val="28"/>
          <w:szCs w:val="28"/>
        </w:rPr>
        <w:t>»</w:t>
      </w:r>
      <w:r>
        <w:rPr>
          <w:rFonts w:ascii="Times New Roman" w:eastAsiaTheme="minorEastAsia" w:hAnsi="Times New Roman"/>
          <w:sz w:val="28"/>
          <w:szCs w:val="28"/>
        </w:rPr>
        <w:t xml:space="preserve"> (</w:t>
      </w:r>
      <w:r w:rsidR="00EF2F52">
        <w:rPr>
          <w:rFonts w:ascii="Times New Roman" w:eastAsiaTheme="minorEastAsia" w:hAnsi="Times New Roman"/>
          <w:sz w:val="28"/>
          <w:szCs w:val="28"/>
        </w:rPr>
        <w:t>40,1</w:t>
      </w:r>
      <w:r w:rsidR="00484876">
        <w:rPr>
          <w:rFonts w:ascii="Times New Roman" w:eastAsiaTheme="minorEastAsia" w:hAnsi="Times New Roman"/>
          <w:sz w:val="28"/>
          <w:szCs w:val="28"/>
        </w:rPr>
        <w:t xml:space="preserve"> процента от всех расходов консолидированного бюджета</w:t>
      </w:r>
      <w:r>
        <w:rPr>
          <w:rFonts w:ascii="Times New Roman" w:eastAsiaTheme="minorEastAsia" w:hAnsi="Times New Roman"/>
          <w:sz w:val="28"/>
          <w:szCs w:val="28"/>
        </w:rPr>
        <w:t>)</w:t>
      </w:r>
      <w:r w:rsidRPr="005E452B">
        <w:rPr>
          <w:rFonts w:ascii="Times New Roman" w:eastAsiaTheme="minorEastAsia" w:hAnsi="Times New Roman"/>
          <w:sz w:val="28"/>
          <w:szCs w:val="28"/>
        </w:rPr>
        <w:t>, из них большую долю занима</w:t>
      </w:r>
      <w:r>
        <w:rPr>
          <w:rFonts w:ascii="Times New Roman" w:eastAsiaTheme="minorEastAsia" w:hAnsi="Times New Roman"/>
          <w:sz w:val="28"/>
          <w:szCs w:val="28"/>
        </w:rPr>
        <w:t>ю</w:t>
      </w:r>
      <w:r w:rsidRPr="005E452B">
        <w:rPr>
          <w:rFonts w:ascii="Times New Roman" w:eastAsiaTheme="minorEastAsia" w:hAnsi="Times New Roman"/>
          <w:sz w:val="28"/>
          <w:szCs w:val="28"/>
        </w:rPr>
        <w:t xml:space="preserve">т </w:t>
      </w:r>
      <w:r>
        <w:rPr>
          <w:rFonts w:ascii="Times New Roman" w:eastAsiaTheme="minorEastAsia" w:hAnsi="Times New Roman"/>
          <w:sz w:val="28"/>
          <w:szCs w:val="28"/>
        </w:rPr>
        <w:t xml:space="preserve">расходы на развитие </w:t>
      </w:r>
      <w:r w:rsidR="00EF2F52">
        <w:rPr>
          <w:rFonts w:ascii="Times New Roman" w:eastAsiaTheme="minorEastAsia" w:hAnsi="Times New Roman"/>
          <w:sz w:val="28"/>
          <w:szCs w:val="28"/>
        </w:rPr>
        <w:t>коммунального хозяйства</w:t>
      </w:r>
      <w:r w:rsidRPr="005E452B">
        <w:rPr>
          <w:rFonts w:ascii="Times New Roman" w:eastAsiaTheme="minorEastAsia" w:hAnsi="Times New Roman"/>
          <w:sz w:val="28"/>
          <w:szCs w:val="28"/>
        </w:rPr>
        <w:t xml:space="preserve"> – </w:t>
      </w:r>
      <w:r w:rsidR="00172F66">
        <w:rPr>
          <w:rFonts w:ascii="Times New Roman" w:eastAsiaTheme="minorEastAsia" w:hAnsi="Times New Roman"/>
          <w:sz w:val="28"/>
          <w:szCs w:val="28"/>
        </w:rPr>
        <w:t>245 135,6</w:t>
      </w:r>
      <w:r>
        <w:rPr>
          <w:rFonts w:ascii="Times New Roman" w:eastAsiaTheme="minorEastAsia" w:hAnsi="Times New Roman"/>
          <w:sz w:val="28"/>
          <w:szCs w:val="28"/>
        </w:rPr>
        <w:t xml:space="preserve"> </w:t>
      </w:r>
      <w:r w:rsidR="00172F66">
        <w:rPr>
          <w:rFonts w:ascii="Times New Roman" w:eastAsiaTheme="minorEastAsia" w:hAnsi="Times New Roman"/>
          <w:sz w:val="28"/>
          <w:szCs w:val="28"/>
        </w:rPr>
        <w:t>тыс</w:t>
      </w:r>
      <w:r w:rsidRPr="005E452B">
        <w:rPr>
          <w:rFonts w:ascii="Times New Roman" w:eastAsiaTheme="minorEastAsia" w:hAnsi="Times New Roman"/>
          <w:sz w:val="28"/>
          <w:szCs w:val="28"/>
        </w:rPr>
        <w:t>. рублей.</w:t>
      </w:r>
    </w:p>
    <w:p w:rsidR="000D085B" w:rsidRPr="008F003F" w:rsidRDefault="000D085B" w:rsidP="000D085B">
      <w:pPr>
        <w:ind w:firstLine="709"/>
        <w:jc w:val="both"/>
        <w:rPr>
          <w:rFonts w:ascii="Times New Roman" w:eastAsiaTheme="minorEastAsia" w:hAnsi="Times New Roman"/>
          <w:sz w:val="28"/>
          <w:szCs w:val="28"/>
        </w:rPr>
      </w:pPr>
      <w:r>
        <w:rPr>
          <w:rFonts w:ascii="Times New Roman" w:eastAsiaTheme="minorEastAsia" w:hAnsi="Times New Roman"/>
          <w:sz w:val="28"/>
          <w:szCs w:val="28"/>
        </w:rPr>
        <w:t>П</w:t>
      </w:r>
      <w:r w:rsidRPr="008F003F">
        <w:rPr>
          <w:rFonts w:ascii="Times New Roman" w:eastAsiaTheme="minorEastAsia" w:hAnsi="Times New Roman"/>
          <w:sz w:val="28"/>
          <w:szCs w:val="28"/>
        </w:rPr>
        <w:t>родолж</w:t>
      </w:r>
      <w:r>
        <w:rPr>
          <w:rFonts w:ascii="Times New Roman" w:eastAsiaTheme="minorEastAsia" w:hAnsi="Times New Roman"/>
          <w:sz w:val="28"/>
          <w:szCs w:val="28"/>
        </w:rPr>
        <w:t>ена</w:t>
      </w:r>
      <w:r w:rsidRPr="008F003F">
        <w:rPr>
          <w:rFonts w:ascii="Times New Roman" w:eastAsiaTheme="minorEastAsia" w:hAnsi="Times New Roman"/>
          <w:sz w:val="28"/>
          <w:szCs w:val="28"/>
        </w:rPr>
        <w:t xml:space="preserve"> реализация мероприятий в рамках национальных проектов</w:t>
      </w:r>
      <w:r w:rsidRPr="00FC7460">
        <w:rPr>
          <w:rFonts w:ascii="Times New Roman" w:eastAsiaTheme="minorEastAsia" w:hAnsi="Times New Roman"/>
          <w:sz w:val="28"/>
          <w:szCs w:val="28"/>
        </w:rPr>
        <w:t xml:space="preserve">. Так, около </w:t>
      </w:r>
      <w:r w:rsidR="00172F66">
        <w:rPr>
          <w:rFonts w:ascii="Times New Roman" w:eastAsiaTheme="minorEastAsia" w:hAnsi="Times New Roman"/>
          <w:sz w:val="28"/>
          <w:szCs w:val="28"/>
        </w:rPr>
        <w:t xml:space="preserve">220 687,4 тыс. рублей </w:t>
      </w:r>
      <w:r w:rsidRPr="00FC7460">
        <w:rPr>
          <w:rFonts w:ascii="Times New Roman" w:eastAsiaTheme="minorEastAsia" w:hAnsi="Times New Roman"/>
          <w:sz w:val="28"/>
          <w:szCs w:val="28"/>
        </w:rPr>
        <w:t>пришлось на крупны</w:t>
      </w:r>
      <w:r w:rsidR="00172F66">
        <w:rPr>
          <w:rFonts w:ascii="Times New Roman" w:eastAsiaTheme="minorEastAsia" w:hAnsi="Times New Roman"/>
          <w:sz w:val="28"/>
          <w:szCs w:val="28"/>
        </w:rPr>
        <w:t>й</w:t>
      </w:r>
      <w:r w:rsidRPr="00FC7460">
        <w:rPr>
          <w:rFonts w:ascii="Times New Roman" w:eastAsiaTheme="minorEastAsia" w:hAnsi="Times New Roman"/>
          <w:sz w:val="28"/>
          <w:szCs w:val="28"/>
        </w:rPr>
        <w:t xml:space="preserve"> проект</w:t>
      </w:r>
      <w:r w:rsidR="00172F66">
        <w:rPr>
          <w:rFonts w:ascii="Times New Roman" w:eastAsiaTheme="minorEastAsia" w:hAnsi="Times New Roman"/>
          <w:sz w:val="28"/>
          <w:szCs w:val="28"/>
        </w:rPr>
        <w:t xml:space="preserve"> «Чистая вода»</w:t>
      </w:r>
      <w:r w:rsidRPr="00FC7460">
        <w:rPr>
          <w:rFonts w:ascii="Times New Roman" w:eastAsiaTheme="minorEastAsia" w:hAnsi="Times New Roman"/>
          <w:sz w:val="28"/>
          <w:szCs w:val="28"/>
        </w:rPr>
        <w:t xml:space="preserve">. </w:t>
      </w:r>
    </w:p>
    <w:p w:rsidR="000D085B" w:rsidRDefault="000D085B" w:rsidP="000D085B">
      <w:pPr>
        <w:ind w:firstLine="709"/>
        <w:jc w:val="both"/>
        <w:rPr>
          <w:rFonts w:ascii="Times New Roman" w:eastAsiaTheme="minorEastAsia" w:hAnsi="Times New Roman"/>
          <w:color w:val="FF0000"/>
          <w:sz w:val="28"/>
          <w:szCs w:val="28"/>
        </w:rPr>
      </w:pPr>
      <w:r>
        <w:rPr>
          <w:rFonts w:ascii="Times New Roman" w:eastAsiaTheme="minorEastAsia" w:hAnsi="Times New Roman"/>
          <w:sz w:val="28"/>
          <w:szCs w:val="28"/>
        </w:rPr>
        <w:t>202</w:t>
      </w:r>
      <w:r w:rsidR="00D62263">
        <w:rPr>
          <w:rFonts w:ascii="Times New Roman" w:eastAsiaTheme="minorEastAsia" w:hAnsi="Times New Roman"/>
          <w:sz w:val="28"/>
          <w:szCs w:val="28"/>
        </w:rPr>
        <w:t>2</w:t>
      </w:r>
      <w:r w:rsidRPr="00545B17">
        <w:rPr>
          <w:rFonts w:ascii="Times New Roman" w:eastAsiaTheme="minorEastAsia" w:hAnsi="Times New Roman"/>
          <w:sz w:val="28"/>
          <w:szCs w:val="28"/>
        </w:rPr>
        <w:t xml:space="preserve"> </w:t>
      </w:r>
      <w:r w:rsidRPr="00CE0931">
        <w:rPr>
          <w:rFonts w:ascii="Times New Roman" w:eastAsiaTheme="minorEastAsia" w:hAnsi="Times New Roman"/>
          <w:sz w:val="28"/>
          <w:szCs w:val="28"/>
        </w:rPr>
        <w:t xml:space="preserve">год </w:t>
      </w:r>
      <w:r w:rsidR="00D62263">
        <w:rPr>
          <w:rFonts w:ascii="Times New Roman" w:eastAsiaTheme="minorEastAsia" w:hAnsi="Times New Roman"/>
          <w:sz w:val="28"/>
          <w:szCs w:val="28"/>
        </w:rPr>
        <w:t xml:space="preserve">был закончен </w:t>
      </w:r>
      <w:r w:rsidRPr="00CE0931">
        <w:rPr>
          <w:rFonts w:ascii="Times New Roman" w:eastAsiaTheme="minorEastAsia" w:hAnsi="Times New Roman"/>
          <w:sz w:val="28"/>
          <w:szCs w:val="28"/>
        </w:rPr>
        <w:t xml:space="preserve">с </w:t>
      </w:r>
      <w:r w:rsidR="00D62263">
        <w:rPr>
          <w:rFonts w:ascii="Times New Roman" w:eastAsiaTheme="minorEastAsia" w:hAnsi="Times New Roman"/>
          <w:sz w:val="28"/>
          <w:szCs w:val="28"/>
        </w:rPr>
        <w:t>де</w:t>
      </w:r>
      <w:r w:rsidRPr="00CE0931">
        <w:rPr>
          <w:rFonts w:ascii="Times New Roman" w:eastAsiaTheme="minorEastAsia" w:hAnsi="Times New Roman"/>
          <w:sz w:val="28"/>
          <w:szCs w:val="28"/>
        </w:rPr>
        <w:t>фицитом</w:t>
      </w:r>
      <w:r>
        <w:rPr>
          <w:rFonts w:ascii="Times New Roman" w:eastAsiaTheme="minorEastAsia" w:hAnsi="Times New Roman"/>
          <w:sz w:val="28"/>
          <w:szCs w:val="28"/>
        </w:rPr>
        <w:t xml:space="preserve"> консолидированного бюджета в объеме </w:t>
      </w:r>
      <w:r w:rsidR="00D62263">
        <w:rPr>
          <w:rFonts w:ascii="Times New Roman" w:eastAsiaTheme="minorEastAsia" w:hAnsi="Times New Roman"/>
          <w:sz w:val="28"/>
          <w:szCs w:val="28"/>
        </w:rPr>
        <w:t>15 176,0</w:t>
      </w:r>
      <w:r w:rsidRPr="00545B17">
        <w:rPr>
          <w:rFonts w:ascii="Times New Roman" w:eastAsiaTheme="minorEastAsia" w:hAnsi="Times New Roman"/>
          <w:sz w:val="28"/>
          <w:szCs w:val="28"/>
        </w:rPr>
        <w:t xml:space="preserve"> </w:t>
      </w:r>
      <w:r w:rsidR="00D62263">
        <w:rPr>
          <w:rFonts w:ascii="Times New Roman" w:eastAsiaTheme="minorEastAsia" w:hAnsi="Times New Roman"/>
          <w:sz w:val="28"/>
          <w:szCs w:val="28"/>
        </w:rPr>
        <w:t>тыс</w:t>
      </w:r>
      <w:r w:rsidRPr="00545B17">
        <w:rPr>
          <w:rFonts w:ascii="Times New Roman" w:eastAsiaTheme="minorEastAsia" w:hAnsi="Times New Roman"/>
          <w:sz w:val="28"/>
          <w:szCs w:val="28"/>
        </w:rPr>
        <w:t>. рублей</w:t>
      </w:r>
      <w:r>
        <w:rPr>
          <w:rFonts w:ascii="Times New Roman" w:eastAsiaTheme="minorEastAsia" w:hAnsi="Times New Roman"/>
          <w:sz w:val="28"/>
          <w:szCs w:val="28"/>
        </w:rPr>
        <w:t>.</w:t>
      </w:r>
    </w:p>
    <w:p w:rsidR="00506D42" w:rsidRPr="00DD75BE" w:rsidRDefault="00506D42" w:rsidP="00506D42">
      <w:pPr>
        <w:ind w:firstLine="709"/>
        <w:jc w:val="both"/>
        <w:rPr>
          <w:rFonts w:ascii="Times New Roman" w:eastAsiaTheme="minorEastAsia" w:hAnsi="Times New Roman"/>
          <w:sz w:val="28"/>
          <w:szCs w:val="28"/>
        </w:rPr>
      </w:pPr>
    </w:p>
    <w:p w:rsidR="00506D42" w:rsidRPr="00DD75BE" w:rsidRDefault="00381F88" w:rsidP="00DD75BE">
      <w:pPr>
        <w:jc w:val="center"/>
        <w:rPr>
          <w:rFonts w:ascii="Times New Roman" w:eastAsiaTheme="minorEastAsia" w:hAnsi="Times New Roman"/>
          <w:b/>
          <w:iCs/>
          <w:sz w:val="28"/>
          <w:szCs w:val="28"/>
        </w:rPr>
      </w:pPr>
      <w:r>
        <w:rPr>
          <w:rFonts w:ascii="Times New Roman" w:eastAsiaTheme="minorEastAsia" w:hAnsi="Times New Roman"/>
          <w:b/>
          <w:sz w:val="28"/>
          <w:szCs w:val="28"/>
        </w:rPr>
        <w:t>2</w:t>
      </w:r>
      <w:r w:rsidR="00506D42" w:rsidRPr="00DD75BE">
        <w:rPr>
          <w:rFonts w:ascii="Times New Roman" w:eastAsiaTheme="minorEastAsia" w:hAnsi="Times New Roman"/>
          <w:b/>
          <w:sz w:val="28"/>
          <w:szCs w:val="28"/>
        </w:rPr>
        <w:t xml:space="preserve">. </w:t>
      </w:r>
      <w:r>
        <w:rPr>
          <w:rFonts w:ascii="Times New Roman" w:eastAsiaTheme="minorEastAsia" w:hAnsi="Times New Roman"/>
          <w:b/>
          <w:sz w:val="28"/>
          <w:szCs w:val="28"/>
        </w:rPr>
        <w:t>Основные подходы к формированию</w:t>
      </w:r>
      <w:r w:rsidR="00506D42" w:rsidRPr="00DD75BE">
        <w:rPr>
          <w:rFonts w:ascii="Times New Roman" w:eastAsiaTheme="minorEastAsia" w:hAnsi="Times New Roman"/>
          <w:b/>
          <w:iCs/>
          <w:sz w:val="28"/>
          <w:szCs w:val="28"/>
        </w:rPr>
        <w:t xml:space="preserve"> бюджетной</w:t>
      </w:r>
      <w:r w:rsidR="00AE668D">
        <w:rPr>
          <w:rFonts w:ascii="Times New Roman" w:eastAsiaTheme="minorEastAsia" w:hAnsi="Times New Roman"/>
          <w:b/>
          <w:iCs/>
          <w:sz w:val="28"/>
          <w:szCs w:val="28"/>
        </w:rPr>
        <w:t xml:space="preserve"> и</w:t>
      </w:r>
      <w:r w:rsidR="00506D42" w:rsidRPr="00DD75BE">
        <w:rPr>
          <w:rFonts w:ascii="Times New Roman" w:eastAsiaTheme="minorEastAsia" w:hAnsi="Times New Roman"/>
          <w:b/>
          <w:iCs/>
          <w:sz w:val="28"/>
          <w:szCs w:val="28"/>
        </w:rPr>
        <w:t xml:space="preserve"> налоговой политики </w:t>
      </w:r>
      <w:r w:rsidR="00AE668D">
        <w:rPr>
          <w:rFonts w:ascii="Times New Roman" w:eastAsiaTheme="minorEastAsia" w:hAnsi="Times New Roman"/>
          <w:b/>
          <w:iCs/>
          <w:sz w:val="28"/>
          <w:szCs w:val="28"/>
        </w:rPr>
        <w:t xml:space="preserve">Атяшевского муниципального района </w:t>
      </w:r>
      <w:r w:rsidR="00506D42" w:rsidRPr="00DD75BE">
        <w:rPr>
          <w:rFonts w:ascii="Times New Roman" w:eastAsiaTheme="minorEastAsia" w:hAnsi="Times New Roman"/>
          <w:b/>
          <w:iCs/>
          <w:sz w:val="28"/>
          <w:szCs w:val="28"/>
        </w:rPr>
        <w:t xml:space="preserve">Республики Мордовия </w:t>
      </w:r>
      <w:r w:rsidR="00506D42" w:rsidRPr="00DD75BE">
        <w:rPr>
          <w:rFonts w:ascii="Times New Roman" w:eastAsiaTheme="minorEastAsia" w:hAnsi="Times New Roman"/>
          <w:b/>
          <w:sz w:val="28"/>
          <w:szCs w:val="28"/>
        </w:rPr>
        <w:t>на период до 20</w:t>
      </w:r>
      <w:r w:rsidR="00B25C74">
        <w:rPr>
          <w:rFonts w:ascii="Times New Roman" w:eastAsiaTheme="minorEastAsia" w:hAnsi="Times New Roman"/>
          <w:b/>
          <w:sz w:val="28"/>
          <w:szCs w:val="28"/>
        </w:rPr>
        <w:t>28</w:t>
      </w:r>
      <w:r w:rsidR="00506D42" w:rsidRPr="00DD75BE">
        <w:rPr>
          <w:rFonts w:ascii="Times New Roman" w:eastAsiaTheme="minorEastAsia" w:hAnsi="Times New Roman"/>
          <w:b/>
          <w:sz w:val="28"/>
          <w:szCs w:val="28"/>
        </w:rPr>
        <w:t xml:space="preserve"> года</w:t>
      </w:r>
    </w:p>
    <w:p w:rsidR="00B747A7" w:rsidRDefault="00B747A7" w:rsidP="001610F2">
      <w:pPr>
        <w:ind w:firstLine="709"/>
        <w:jc w:val="both"/>
        <w:rPr>
          <w:rFonts w:ascii="Times New Roman" w:eastAsiaTheme="minorEastAsia" w:hAnsi="Times New Roman"/>
          <w:sz w:val="28"/>
          <w:szCs w:val="28"/>
        </w:rPr>
      </w:pPr>
    </w:p>
    <w:p w:rsidR="001610F2" w:rsidRPr="004E5FCA" w:rsidRDefault="001610F2" w:rsidP="001610F2">
      <w:pPr>
        <w:ind w:firstLine="709"/>
        <w:jc w:val="both"/>
        <w:rPr>
          <w:rFonts w:ascii="Times New Roman" w:eastAsiaTheme="minorEastAsia" w:hAnsi="Times New Roman"/>
          <w:sz w:val="28"/>
          <w:szCs w:val="28"/>
        </w:rPr>
      </w:pPr>
      <w:r w:rsidRPr="004E5FCA">
        <w:rPr>
          <w:rFonts w:ascii="Times New Roman" w:eastAsiaTheme="minorEastAsia" w:hAnsi="Times New Roman"/>
          <w:sz w:val="28"/>
          <w:szCs w:val="28"/>
        </w:rPr>
        <w:t>Бюджетная</w:t>
      </w:r>
      <w:r w:rsidR="00B25C74">
        <w:rPr>
          <w:rFonts w:ascii="Times New Roman" w:eastAsiaTheme="minorEastAsia" w:hAnsi="Times New Roman"/>
          <w:sz w:val="28"/>
          <w:szCs w:val="28"/>
        </w:rPr>
        <w:t xml:space="preserve"> и</w:t>
      </w:r>
      <w:r w:rsidRPr="004E5FCA">
        <w:rPr>
          <w:rFonts w:ascii="Times New Roman" w:eastAsiaTheme="minorEastAsia" w:hAnsi="Times New Roman"/>
          <w:sz w:val="28"/>
          <w:szCs w:val="28"/>
        </w:rPr>
        <w:t xml:space="preserve"> налоговая</w:t>
      </w:r>
      <w:r w:rsidR="0018385D">
        <w:rPr>
          <w:rFonts w:ascii="Times New Roman" w:eastAsiaTheme="minorEastAsia" w:hAnsi="Times New Roman"/>
          <w:sz w:val="28"/>
          <w:szCs w:val="28"/>
        </w:rPr>
        <w:t xml:space="preserve"> </w:t>
      </w:r>
      <w:r w:rsidRPr="004E5FCA">
        <w:rPr>
          <w:rFonts w:ascii="Times New Roman" w:eastAsiaTheme="minorEastAsia" w:hAnsi="Times New Roman"/>
          <w:sz w:val="28"/>
          <w:szCs w:val="28"/>
        </w:rPr>
        <w:t>политика</w:t>
      </w:r>
      <w:r w:rsidR="00B25C74">
        <w:rPr>
          <w:rFonts w:ascii="Times New Roman" w:eastAsiaTheme="minorEastAsia" w:hAnsi="Times New Roman"/>
          <w:sz w:val="28"/>
          <w:szCs w:val="28"/>
        </w:rPr>
        <w:t xml:space="preserve"> Атяшевского муниципального района</w:t>
      </w:r>
      <w:r w:rsidRPr="004E5FCA">
        <w:rPr>
          <w:rFonts w:ascii="Times New Roman" w:eastAsiaTheme="minorEastAsia" w:hAnsi="Times New Roman"/>
          <w:sz w:val="28"/>
          <w:szCs w:val="28"/>
        </w:rPr>
        <w:t xml:space="preserve"> </w:t>
      </w:r>
      <w:r w:rsidR="004E5FCA" w:rsidRPr="004E5FCA">
        <w:rPr>
          <w:rFonts w:ascii="Times New Roman" w:eastAsiaTheme="minorEastAsia" w:hAnsi="Times New Roman"/>
          <w:sz w:val="28"/>
          <w:szCs w:val="28"/>
        </w:rPr>
        <w:t xml:space="preserve">Республики Мордовия </w:t>
      </w:r>
      <w:r w:rsidRPr="004E5FCA">
        <w:rPr>
          <w:rFonts w:ascii="Times New Roman" w:eastAsiaTheme="minorEastAsia" w:hAnsi="Times New Roman"/>
          <w:sz w:val="28"/>
          <w:szCs w:val="28"/>
        </w:rPr>
        <w:t>на период до 20</w:t>
      </w:r>
      <w:r w:rsidR="00B25C74">
        <w:rPr>
          <w:rFonts w:ascii="Times New Roman" w:eastAsiaTheme="minorEastAsia" w:hAnsi="Times New Roman"/>
          <w:sz w:val="28"/>
          <w:szCs w:val="28"/>
        </w:rPr>
        <w:t>28</w:t>
      </w:r>
      <w:r w:rsidRPr="004E5FCA">
        <w:rPr>
          <w:rFonts w:ascii="Times New Roman" w:eastAsiaTheme="minorEastAsia" w:hAnsi="Times New Roman"/>
          <w:sz w:val="28"/>
          <w:szCs w:val="28"/>
        </w:rPr>
        <w:t xml:space="preserve"> года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w:t>
      </w:r>
      <w:r w:rsidRPr="00EE136C">
        <w:rPr>
          <w:rFonts w:ascii="Times New Roman" w:eastAsiaTheme="minorEastAsia" w:hAnsi="Times New Roman"/>
          <w:sz w:val="28"/>
          <w:szCs w:val="28"/>
        </w:rPr>
        <w:t xml:space="preserve">населения </w:t>
      </w:r>
      <w:r w:rsidR="00B25C74">
        <w:rPr>
          <w:rFonts w:ascii="Times New Roman" w:eastAsiaTheme="minorEastAsia" w:hAnsi="Times New Roman"/>
          <w:sz w:val="28"/>
          <w:szCs w:val="28"/>
        </w:rPr>
        <w:t>района</w:t>
      </w:r>
      <w:r w:rsidRPr="00EE136C">
        <w:rPr>
          <w:rFonts w:ascii="Times New Roman" w:eastAsiaTheme="minorEastAsia" w:hAnsi="Times New Roman"/>
          <w:sz w:val="28"/>
          <w:szCs w:val="28"/>
        </w:rPr>
        <w:t>.</w:t>
      </w:r>
    </w:p>
    <w:p w:rsidR="00AA7BD6" w:rsidRPr="00AA7BD6" w:rsidRDefault="001610F2" w:rsidP="00AA7BD6">
      <w:pPr>
        <w:ind w:firstLine="709"/>
        <w:jc w:val="both"/>
        <w:rPr>
          <w:rFonts w:ascii="Times New Roman" w:eastAsiaTheme="minorEastAsia" w:hAnsi="Times New Roman"/>
          <w:sz w:val="28"/>
          <w:szCs w:val="28"/>
        </w:rPr>
      </w:pPr>
      <w:r w:rsidRPr="004E5FCA">
        <w:rPr>
          <w:rFonts w:ascii="Times New Roman" w:eastAsiaTheme="minorEastAsia" w:hAnsi="Times New Roman"/>
          <w:sz w:val="28"/>
          <w:szCs w:val="28"/>
        </w:rPr>
        <w:t xml:space="preserve">На долгосрочный период основными направлениями </w:t>
      </w:r>
      <w:r w:rsidR="00AA7BD6" w:rsidRPr="004E5FCA">
        <w:rPr>
          <w:rFonts w:ascii="Times New Roman" w:eastAsiaTheme="minorEastAsia" w:hAnsi="Times New Roman"/>
          <w:sz w:val="28"/>
          <w:szCs w:val="28"/>
        </w:rPr>
        <w:t>бюджетной</w:t>
      </w:r>
      <w:r w:rsidR="00AA7BD6" w:rsidRPr="00AA7BD6">
        <w:rPr>
          <w:rFonts w:ascii="Times New Roman" w:eastAsiaTheme="minorEastAsia" w:hAnsi="Times New Roman"/>
          <w:sz w:val="28"/>
          <w:szCs w:val="28"/>
        </w:rPr>
        <w:t xml:space="preserve"> политики </w:t>
      </w:r>
      <w:r w:rsidR="00B25C74">
        <w:rPr>
          <w:rFonts w:ascii="Times New Roman" w:eastAsiaTheme="minorEastAsia" w:hAnsi="Times New Roman"/>
          <w:sz w:val="28"/>
          <w:szCs w:val="28"/>
        </w:rPr>
        <w:t xml:space="preserve">Атяшевского муниципального района </w:t>
      </w:r>
      <w:r w:rsidR="00AA7BD6" w:rsidRPr="00AA7BD6">
        <w:rPr>
          <w:rFonts w:ascii="Times New Roman" w:eastAsiaTheme="minorEastAsia" w:hAnsi="Times New Roman"/>
          <w:sz w:val="28"/>
          <w:szCs w:val="28"/>
        </w:rPr>
        <w:t xml:space="preserve">Республики Мордовия </w:t>
      </w:r>
      <w:r w:rsidR="00D217EE">
        <w:rPr>
          <w:rFonts w:ascii="Times New Roman" w:eastAsiaTheme="minorEastAsia" w:hAnsi="Times New Roman"/>
          <w:sz w:val="28"/>
          <w:szCs w:val="28"/>
        </w:rPr>
        <w:t>должны стать</w:t>
      </w:r>
      <w:r w:rsidR="00AA7BD6" w:rsidRPr="00AA7BD6">
        <w:rPr>
          <w:rFonts w:ascii="Times New Roman" w:eastAsiaTheme="minorEastAsia" w:hAnsi="Times New Roman"/>
          <w:sz w:val="28"/>
          <w:szCs w:val="28"/>
        </w:rPr>
        <w:t>:</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1) обеспечение </w:t>
      </w:r>
      <w:r w:rsidR="0041054C">
        <w:rPr>
          <w:rFonts w:ascii="Times New Roman" w:eastAsiaTheme="minorEastAsia" w:hAnsi="Times New Roman"/>
          <w:sz w:val="28"/>
          <w:szCs w:val="28"/>
        </w:rPr>
        <w:t xml:space="preserve">финансовой </w:t>
      </w:r>
      <w:r w:rsidRPr="00AA7BD6">
        <w:rPr>
          <w:rFonts w:ascii="Times New Roman" w:eastAsiaTheme="minorEastAsia" w:hAnsi="Times New Roman"/>
          <w:sz w:val="28"/>
          <w:szCs w:val="28"/>
        </w:rPr>
        <w:t xml:space="preserve">устойчивости и сбалансированности </w:t>
      </w:r>
      <w:r w:rsidR="0018385D">
        <w:rPr>
          <w:rFonts w:ascii="Times New Roman" w:eastAsiaTheme="minorEastAsia" w:hAnsi="Times New Roman"/>
          <w:sz w:val="28"/>
          <w:szCs w:val="28"/>
        </w:rPr>
        <w:t xml:space="preserve">бюджетной системы </w:t>
      </w:r>
      <w:r w:rsidR="0000604E">
        <w:rPr>
          <w:rFonts w:ascii="Times New Roman" w:eastAsiaTheme="minorEastAsia" w:hAnsi="Times New Roman"/>
          <w:sz w:val="28"/>
          <w:szCs w:val="28"/>
        </w:rPr>
        <w:t>Атяшевского муниципального района</w:t>
      </w:r>
      <w:r w:rsidR="0000604E" w:rsidRPr="004E5FCA">
        <w:rPr>
          <w:rFonts w:ascii="Times New Roman" w:eastAsiaTheme="minorEastAsia" w:hAnsi="Times New Roman"/>
          <w:sz w:val="28"/>
          <w:szCs w:val="28"/>
        </w:rPr>
        <w:t xml:space="preserve"> </w:t>
      </w:r>
      <w:r w:rsidR="0018385D">
        <w:rPr>
          <w:rFonts w:ascii="Times New Roman" w:eastAsiaTheme="minorEastAsia" w:hAnsi="Times New Roman"/>
          <w:sz w:val="28"/>
          <w:szCs w:val="28"/>
        </w:rPr>
        <w:t>Республики Мордовия</w:t>
      </w:r>
      <w:r w:rsidRPr="00AA7BD6">
        <w:rPr>
          <w:rFonts w:ascii="Times New Roman" w:eastAsiaTheme="minorEastAsia" w:hAnsi="Times New Roman"/>
          <w:sz w:val="28"/>
          <w:szCs w:val="28"/>
        </w:rPr>
        <w:t xml:space="preserve">, сохранение </w:t>
      </w:r>
      <w:r w:rsidR="0018385D">
        <w:rPr>
          <w:rFonts w:ascii="Times New Roman" w:eastAsiaTheme="minorEastAsia" w:hAnsi="Times New Roman"/>
          <w:sz w:val="28"/>
          <w:szCs w:val="28"/>
        </w:rPr>
        <w:t xml:space="preserve">ее </w:t>
      </w:r>
      <w:r w:rsidRPr="00AA7BD6">
        <w:rPr>
          <w:rFonts w:ascii="Times New Roman" w:eastAsiaTheme="minorEastAsia" w:hAnsi="Times New Roman"/>
          <w:sz w:val="28"/>
          <w:szCs w:val="28"/>
        </w:rPr>
        <w:t>долговой устойчивости;</w:t>
      </w:r>
    </w:p>
    <w:p w:rsidR="00AA7BD6" w:rsidRPr="00AA7BD6" w:rsidRDefault="00AA7BD6" w:rsidP="006553A2">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2) концентрация финансовых ресурсов на достижении целей, показателей и результатов </w:t>
      </w:r>
      <w:r w:rsidR="003D46EC">
        <w:rPr>
          <w:rFonts w:ascii="Times New Roman" w:eastAsiaTheme="minorEastAsia" w:hAnsi="Times New Roman"/>
          <w:sz w:val="28"/>
          <w:szCs w:val="28"/>
        </w:rPr>
        <w:t xml:space="preserve">реализации </w:t>
      </w:r>
      <w:r w:rsidRPr="00AA7BD6">
        <w:rPr>
          <w:rFonts w:ascii="Times New Roman" w:eastAsiaTheme="minorEastAsia" w:hAnsi="Times New Roman"/>
          <w:sz w:val="28"/>
          <w:szCs w:val="28"/>
        </w:rPr>
        <w:t xml:space="preserve">региональных проектов, направленных на достижение соответствующих </w:t>
      </w:r>
      <w:r w:rsidR="006553A2" w:rsidRPr="006553A2">
        <w:rPr>
          <w:rFonts w:ascii="Times New Roman" w:eastAsiaTheme="minorEastAsia" w:hAnsi="Times New Roman"/>
          <w:sz w:val="28"/>
          <w:szCs w:val="28"/>
        </w:rPr>
        <w:t>целей, показателей и результатов реализации федеральных проектов, входящих в состав национальных проектов (программ)</w:t>
      </w:r>
      <w:r w:rsidR="001273A7">
        <w:rPr>
          <w:rFonts w:ascii="Times New Roman" w:eastAsiaTheme="minorEastAsia" w:hAnsi="Times New Roman"/>
          <w:sz w:val="28"/>
          <w:szCs w:val="28"/>
        </w:rPr>
        <w:t xml:space="preserve"> (далее – региональный проект)</w:t>
      </w:r>
      <w:r w:rsidRPr="00AA7BD6">
        <w:rPr>
          <w:rFonts w:ascii="Times New Roman" w:eastAsiaTheme="minorEastAsia" w:hAnsi="Times New Roman"/>
          <w:sz w:val="28"/>
          <w:szCs w:val="28"/>
        </w:rPr>
        <w:t xml:space="preserve">. Достижение целей региональных проектов должно быть обеспечено за счет реализации мероприятий региональных проектов, </w:t>
      </w:r>
      <w:r w:rsidRPr="00AA7BD6">
        <w:rPr>
          <w:rFonts w:ascii="Times New Roman" w:eastAsiaTheme="minorEastAsia" w:hAnsi="Times New Roman"/>
          <w:sz w:val="28"/>
          <w:szCs w:val="28"/>
        </w:rPr>
        <w:lastRenderedPageBreak/>
        <w:t>сбалансированных по срокам, ожидаемым результатам и па</w:t>
      </w:r>
      <w:r w:rsidR="00FD0FFA">
        <w:rPr>
          <w:rFonts w:ascii="Times New Roman" w:eastAsiaTheme="minorEastAsia" w:hAnsi="Times New Roman"/>
          <w:sz w:val="28"/>
          <w:szCs w:val="28"/>
        </w:rPr>
        <w:t>раметрам ресурсного обеспечения;</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3) повышение эффективности </w:t>
      </w:r>
      <w:r w:rsidR="006553A2">
        <w:rPr>
          <w:rFonts w:ascii="Times New Roman" w:eastAsiaTheme="minorEastAsia" w:hAnsi="Times New Roman"/>
          <w:sz w:val="28"/>
          <w:szCs w:val="28"/>
        </w:rPr>
        <w:t>и результативности использования</w:t>
      </w:r>
      <w:r w:rsidRPr="00AA7BD6">
        <w:rPr>
          <w:rFonts w:ascii="Times New Roman" w:eastAsiaTheme="minorEastAsia" w:hAnsi="Times New Roman"/>
          <w:sz w:val="28"/>
          <w:szCs w:val="28"/>
        </w:rPr>
        <w:t xml:space="preserve"> бюджетных средств путем принятия мер, направленных на:</w:t>
      </w:r>
    </w:p>
    <w:p w:rsidR="00AA7BD6" w:rsidRPr="00AA7BD6" w:rsidRDefault="00DE74BA"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не установление</w:t>
      </w:r>
      <w:r w:rsidR="00AA7BD6" w:rsidRPr="00AA7BD6">
        <w:rPr>
          <w:rFonts w:ascii="Times New Roman" w:eastAsiaTheme="minorEastAsia" w:hAnsi="Times New Roman"/>
          <w:sz w:val="28"/>
          <w:szCs w:val="28"/>
        </w:rPr>
        <w:t xml:space="preserve"> расходных обязательств, не обеспеченных реальными доходными источниками и не связанных с решением вопросов, отнесенных Конституцией Российской Федерации</w:t>
      </w:r>
      <w:r w:rsidR="003D46EC">
        <w:rPr>
          <w:rFonts w:ascii="Times New Roman" w:eastAsiaTheme="minorEastAsia" w:hAnsi="Times New Roman"/>
          <w:sz w:val="28"/>
          <w:szCs w:val="28"/>
        </w:rPr>
        <w:t xml:space="preserve"> и</w:t>
      </w:r>
      <w:r w:rsidR="00AA7BD6" w:rsidRPr="00AA7BD6">
        <w:rPr>
          <w:rFonts w:ascii="Times New Roman" w:eastAsiaTheme="minorEastAsia" w:hAnsi="Times New Roman"/>
          <w:sz w:val="28"/>
          <w:szCs w:val="28"/>
        </w:rPr>
        <w:t xml:space="preserve"> федеральными законами к полномочиям органов </w:t>
      </w:r>
      <w:r w:rsidR="00877A75">
        <w:rPr>
          <w:rFonts w:ascii="Times New Roman" w:eastAsiaTheme="minorEastAsia" w:hAnsi="Times New Roman"/>
          <w:sz w:val="28"/>
          <w:szCs w:val="28"/>
        </w:rPr>
        <w:t>местного самоуправления Атяшевского муниципального района</w:t>
      </w:r>
      <w:r w:rsidR="00AA7BD6" w:rsidRPr="00AA7BD6">
        <w:rPr>
          <w:rFonts w:ascii="Times New Roman" w:eastAsiaTheme="minorEastAsia" w:hAnsi="Times New Roman"/>
          <w:sz w:val="28"/>
          <w:szCs w:val="28"/>
        </w:rPr>
        <w:t>;</w:t>
      </w:r>
    </w:p>
    <w:p w:rsidR="00590E6B" w:rsidRDefault="00590E6B" w:rsidP="00590E6B">
      <w:pPr>
        <w:ind w:firstLine="709"/>
        <w:jc w:val="both"/>
        <w:rPr>
          <w:rFonts w:ascii="Times New Roman" w:eastAsiaTheme="minorEastAsia" w:hAnsi="Times New Roman"/>
          <w:sz w:val="28"/>
          <w:szCs w:val="28"/>
        </w:rPr>
      </w:pPr>
      <w:r w:rsidRPr="00590E6B">
        <w:rPr>
          <w:rFonts w:ascii="Times New Roman" w:eastAsiaTheme="minorEastAsia" w:hAnsi="Times New Roman"/>
          <w:sz w:val="28"/>
          <w:szCs w:val="28"/>
        </w:rPr>
        <w:t>безусловно</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исполнени</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принятых бюджетных обязательств;</w:t>
      </w:r>
    </w:p>
    <w:p w:rsidR="004E5FCA" w:rsidRDefault="004E5FCA" w:rsidP="00AA7BD6">
      <w:pPr>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ограничение </w:t>
      </w:r>
      <w:r w:rsidR="00DE74BA" w:rsidRPr="004E5FCA">
        <w:rPr>
          <w:rFonts w:ascii="Times New Roman" w:eastAsiaTheme="minorEastAsia" w:hAnsi="Times New Roman"/>
          <w:sz w:val="28"/>
          <w:szCs w:val="28"/>
        </w:rPr>
        <w:t>не первоочередных</w:t>
      </w:r>
      <w:r w:rsidRPr="004E5FCA">
        <w:rPr>
          <w:rFonts w:ascii="Times New Roman" w:eastAsiaTheme="minorEastAsia" w:hAnsi="Times New Roman"/>
          <w:sz w:val="28"/>
          <w:szCs w:val="28"/>
        </w:rPr>
        <w:t xml:space="preserve"> расходов, то есть отказ от необязательных затрат</w:t>
      </w:r>
      <w:r>
        <w:rPr>
          <w:rFonts w:ascii="Times New Roman" w:eastAsiaTheme="minorEastAsia" w:hAnsi="Times New Roman"/>
          <w:sz w:val="28"/>
          <w:szCs w:val="28"/>
        </w:rPr>
        <w:t>,</w:t>
      </w:r>
      <w:r w:rsidRPr="004E5FCA">
        <w:rPr>
          <w:rFonts w:ascii="Times New Roman" w:eastAsiaTheme="minorEastAsia" w:hAnsi="Times New Roman"/>
          <w:sz w:val="28"/>
          <w:szCs w:val="28"/>
        </w:rPr>
        <w:t xml:space="preserve"> мониторинг просроченной кредиторской задолженности и проведени</w:t>
      </w:r>
      <w:r>
        <w:rPr>
          <w:rFonts w:ascii="Times New Roman" w:eastAsiaTheme="minorEastAsia" w:hAnsi="Times New Roman"/>
          <w:sz w:val="28"/>
          <w:szCs w:val="28"/>
        </w:rPr>
        <w:t>е</w:t>
      </w:r>
      <w:r w:rsidRPr="004E5FCA">
        <w:rPr>
          <w:rFonts w:ascii="Times New Roman" w:eastAsiaTheme="minorEastAsia" w:hAnsi="Times New Roman"/>
          <w:sz w:val="28"/>
          <w:szCs w:val="28"/>
        </w:rPr>
        <w:t xml:space="preserve"> мероприятий по недоп</w:t>
      </w:r>
      <w:r>
        <w:rPr>
          <w:rFonts w:ascii="Times New Roman" w:eastAsiaTheme="minorEastAsia" w:hAnsi="Times New Roman"/>
          <w:sz w:val="28"/>
          <w:szCs w:val="28"/>
        </w:rPr>
        <w:t>ущению ее возникновения и роста;</w:t>
      </w:r>
    </w:p>
    <w:p w:rsidR="00590E6B" w:rsidRDefault="00590E6B" w:rsidP="00590E6B">
      <w:pPr>
        <w:ind w:firstLine="709"/>
        <w:jc w:val="both"/>
        <w:rPr>
          <w:rFonts w:ascii="Times New Roman" w:eastAsiaTheme="minorEastAsia" w:hAnsi="Times New Roman"/>
          <w:sz w:val="28"/>
          <w:szCs w:val="28"/>
        </w:rPr>
      </w:pPr>
      <w:r w:rsidRPr="00590E6B">
        <w:rPr>
          <w:rFonts w:ascii="Times New Roman" w:eastAsiaTheme="minorEastAsia" w:hAnsi="Times New Roman"/>
          <w:sz w:val="28"/>
          <w:szCs w:val="28"/>
        </w:rPr>
        <w:t>проведени</w:t>
      </w:r>
      <w:r w:rsidR="00D17927">
        <w:rPr>
          <w:rFonts w:ascii="Times New Roman" w:eastAsiaTheme="minorEastAsia" w:hAnsi="Times New Roman"/>
          <w:sz w:val="28"/>
          <w:szCs w:val="28"/>
        </w:rPr>
        <w:t>е</w:t>
      </w:r>
      <w:r w:rsidRPr="00590E6B">
        <w:rPr>
          <w:rFonts w:ascii="Times New Roman" w:eastAsiaTheme="minorEastAsia" w:hAnsi="Times New Roman"/>
          <w:sz w:val="28"/>
          <w:szCs w:val="28"/>
        </w:rPr>
        <w:t xml:space="preserve"> работы с дебиторской задолженностью, направленной на последовательное и устойчивое снижение ее объемов, обеспечени</w:t>
      </w:r>
      <w:r w:rsidR="00D17927">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более равномерного использования бюджетных средств в течение года</w:t>
      </w:r>
      <w:r>
        <w:rPr>
          <w:rFonts w:ascii="Times New Roman" w:eastAsiaTheme="minorEastAsia" w:hAnsi="Times New Roman"/>
          <w:sz w:val="28"/>
          <w:szCs w:val="28"/>
        </w:rPr>
        <w:t>;</w:t>
      </w:r>
    </w:p>
    <w:p w:rsidR="00590E6B" w:rsidRPr="00590E6B" w:rsidRDefault="00590E6B" w:rsidP="00590E6B">
      <w:pPr>
        <w:ind w:firstLine="709"/>
        <w:jc w:val="both"/>
        <w:rPr>
          <w:rFonts w:ascii="Times New Roman" w:eastAsiaTheme="minorEastAsia" w:hAnsi="Times New Roman"/>
          <w:sz w:val="28"/>
          <w:szCs w:val="28"/>
        </w:rPr>
      </w:pPr>
      <w:r w:rsidRPr="00590E6B">
        <w:rPr>
          <w:rFonts w:ascii="Times New Roman" w:eastAsiaTheme="minorEastAsia" w:hAnsi="Times New Roman"/>
          <w:sz w:val="28"/>
          <w:szCs w:val="28"/>
        </w:rPr>
        <w:t>безусловно</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исполнени</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принятых социальных обязательств перед гражданами и дальнейше</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повышени</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эффективности предоставления мер социальной поддержки, в том числе за счет продолжения внедрения принципов адресности и нуждаемости для оказания поддержки наиболее социально незащищенным категориям граждан;</w:t>
      </w:r>
    </w:p>
    <w:p w:rsidR="00590E6B" w:rsidRDefault="00590E6B" w:rsidP="00590E6B">
      <w:pPr>
        <w:ind w:firstLine="709"/>
        <w:jc w:val="both"/>
        <w:rPr>
          <w:rFonts w:ascii="Times New Roman" w:eastAsiaTheme="minorEastAsia" w:hAnsi="Times New Roman"/>
          <w:sz w:val="28"/>
          <w:szCs w:val="28"/>
        </w:rPr>
      </w:pPr>
      <w:r w:rsidRPr="00590E6B">
        <w:rPr>
          <w:rFonts w:ascii="Times New Roman" w:eastAsiaTheme="minorEastAsia" w:hAnsi="Times New Roman"/>
          <w:sz w:val="28"/>
          <w:szCs w:val="28"/>
        </w:rPr>
        <w:t>расширени</w:t>
      </w:r>
      <w:r>
        <w:rPr>
          <w:rFonts w:ascii="Times New Roman" w:eastAsiaTheme="minorEastAsia" w:hAnsi="Times New Roman"/>
          <w:sz w:val="28"/>
          <w:szCs w:val="28"/>
        </w:rPr>
        <w:t>е</w:t>
      </w:r>
      <w:r w:rsidRPr="00590E6B">
        <w:rPr>
          <w:rFonts w:ascii="Times New Roman" w:eastAsiaTheme="minorEastAsia" w:hAnsi="Times New Roman"/>
          <w:sz w:val="28"/>
          <w:szCs w:val="28"/>
        </w:rPr>
        <w:t xml:space="preserve"> практики оказания социальных услуг организациями негосударственного сектора экономики;</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повышение качества оказания </w:t>
      </w:r>
      <w:r w:rsidR="001D6C14">
        <w:rPr>
          <w:rFonts w:ascii="Times New Roman" w:eastAsiaTheme="minorEastAsia" w:hAnsi="Times New Roman"/>
          <w:sz w:val="28"/>
          <w:szCs w:val="28"/>
        </w:rPr>
        <w:t>муниципальных</w:t>
      </w:r>
      <w:r w:rsidRPr="00AA7BD6">
        <w:rPr>
          <w:rFonts w:ascii="Times New Roman" w:eastAsiaTheme="minorEastAsia" w:hAnsi="Times New Roman"/>
          <w:sz w:val="28"/>
          <w:szCs w:val="28"/>
        </w:rPr>
        <w:t xml:space="preserve"> услуг (</w:t>
      </w:r>
      <w:r w:rsidR="009D4BC2">
        <w:rPr>
          <w:rFonts w:ascii="Times New Roman" w:eastAsiaTheme="minorEastAsia" w:hAnsi="Times New Roman"/>
          <w:sz w:val="28"/>
          <w:szCs w:val="28"/>
        </w:rPr>
        <w:t xml:space="preserve">выполнения </w:t>
      </w:r>
      <w:r w:rsidRPr="00AA7BD6">
        <w:rPr>
          <w:rFonts w:ascii="Times New Roman" w:eastAsiaTheme="minorEastAsia" w:hAnsi="Times New Roman"/>
          <w:sz w:val="28"/>
          <w:szCs w:val="28"/>
        </w:rPr>
        <w:t xml:space="preserve">работ) за счет проведения оптимизационных мероприятий структуры сети и штатной численности </w:t>
      </w:r>
      <w:r w:rsidR="001D6C14">
        <w:rPr>
          <w:rFonts w:ascii="Times New Roman" w:eastAsiaTheme="minorEastAsia" w:hAnsi="Times New Roman"/>
          <w:sz w:val="28"/>
          <w:szCs w:val="28"/>
        </w:rPr>
        <w:t>муниципальных</w:t>
      </w:r>
      <w:r w:rsidRPr="00AA7BD6">
        <w:rPr>
          <w:rFonts w:ascii="Times New Roman" w:eastAsiaTheme="minorEastAsia" w:hAnsi="Times New Roman"/>
          <w:sz w:val="28"/>
          <w:szCs w:val="28"/>
        </w:rPr>
        <w:t xml:space="preserve"> учреждений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AA7BD6">
        <w:rPr>
          <w:rFonts w:ascii="Times New Roman" w:eastAsiaTheme="minorEastAsia" w:hAnsi="Times New Roman"/>
          <w:sz w:val="28"/>
          <w:szCs w:val="28"/>
        </w:rPr>
        <w:t xml:space="preserve">Республики Мордовия на основе сокращения невостребованных </w:t>
      </w:r>
      <w:r w:rsidR="001D6C14">
        <w:rPr>
          <w:rFonts w:ascii="Times New Roman" w:eastAsiaTheme="minorEastAsia" w:hAnsi="Times New Roman"/>
          <w:sz w:val="28"/>
          <w:szCs w:val="28"/>
        </w:rPr>
        <w:t>муниципальных</w:t>
      </w:r>
      <w:r w:rsidRPr="00AA7BD6">
        <w:rPr>
          <w:rFonts w:ascii="Times New Roman" w:eastAsiaTheme="minorEastAsia" w:hAnsi="Times New Roman"/>
          <w:sz w:val="28"/>
          <w:szCs w:val="28"/>
        </w:rPr>
        <w:t xml:space="preserve"> услуг (работ), перевода ряда обеспечивающих функций и услуг на условия аутсорсинга, централизации функций бухгалтерского учета, закупочной деятельности, управления кадрами;</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поддержание оптимальных объемов и структуры расходов на реализацию функций и полномочий органов </w:t>
      </w:r>
      <w:r w:rsidR="001D6C14">
        <w:rPr>
          <w:rFonts w:ascii="Times New Roman" w:eastAsiaTheme="minorEastAsia" w:hAnsi="Times New Roman"/>
          <w:sz w:val="28"/>
          <w:szCs w:val="28"/>
        </w:rPr>
        <w:t>местного самоуправления Атяшевского муниципального района</w:t>
      </w:r>
      <w:r w:rsidR="001D6C14" w:rsidRPr="004E5FCA">
        <w:rPr>
          <w:rFonts w:ascii="Times New Roman" w:eastAsiaTheme="minorEastAsia" w:hAnsi="Times New Roman"/>
          <w:sz w:val="28"/>
          <w:szCs w:val="28"/>
        </w:rPr>
        <w:t xml:space="preserve"> </w:t>
      </w:r>
      <w:r w:rsidRPr="00AA7BD6">
        <w:rPr>
          <w:rFonts w:ascii="Times New Roman" w:eastAsiaTheme="minorEastAsia" w:hAnsi="Times New Roman"/>
          <w:sz w:val="28"/>
          <w:szCs w:val="28"/>
        </w:rPr>
        <w:t>Республики Мордовия, стимулирование их к поиску внутренних резервов и оптимизации бюджетных расходов, исключение дублирования функций и полномочий;</w:t>
      </w:r>
    </w:p>
    <w:p w:rsidR="006345E6" w:rsidRDefault="006345E6" w:rsidP="00AA7BD6">
      <w:pPr>
        <w:ind w:firstLine="709"/>
        <w:jc w:val="both"/>
        <w:rPr>
          <w:rFonts w:ascii="Times New Roman" w:eastAsiaTheme="minorEastAsia" w:hAnsi="Times New Roman"/>
          <w:sz w:val="28"/>
          <w:szCs w:val="28"/>
        </w:rPr>
      </w:pPr>
      <w:r w:rsidRPr="006345E6">
        <w:rPr>
          <w:rFonts w:ascii="Times New Roman" w:eastAsiaTheme="minorEastAsia" w:hAnsi="Times New Roman"/>
          <w:sz w:val="28"/>
          <w:szCs w:val="28"/>
        </w:rPr>
        <w:t xml:space="preserve">совершенствование системы финансирования инвестиционных проектов за счет </w:t>
      </w:r>
      <w:r w:rsidR="00115FC4" w:rsidRPr="006345E6">
        <w:rPr>
          <w:rFonts w:ascii="Times New Roman" w:eastAsiaTheme="minorEastAsia" w:hAnsi="Times New Roman"/>
          <w:sz w:val="28"/>
          <w:szCs w:val="28"/>
        </w:rPr>
        <w:t xml:space="preserve">финансирования </w:t>
      </w:r>
      <w:r w:rsidRPr="006345E6">
        <w:rPr>
          <w:rFonts w:ascii="Times New Roman" w:eastAsiaTheme="minorEastAsia" w:hAnsi="Times New Roman"/>
          <w:sz w:val="28"/>
          <w:szCs w:val="28"/>
        </w:rPr>
        <w:t xml:space="preserve">в первую очередь инвестиционных проектов, имеющих важное значение для экономики </w:t>
      </w:r>
      <w:r w:rsidR="001D6C14">
        <w:rPr>
          <w:rFonts w:ascii="Times New Roman" w:eastAsiaTheme="minorEastAsia" w:hAnsi="Times New Roman"/>
          <w:sz w:val="28"/>
          <w:szCs w:val="28"/>
        </w:rPr>
        <w:t>района</w:t>
      </w:r>
      <w:r w:rsidRPr="006345E6">
        <w:rPr>
          <w:rFonts w:ascii="Times New Roman" w:eastAsiaTheme="minorEastAsia" w:hAnsi="Times New Roman"/>
          <w:sz w:val="28"/>
          <w:szCs w:val="28"/>
        </w:rPr>
        <w:t xml:space="preserve">, которые принесут экономический эффект, а также будут иметь важное социальное значение, и завершения объектов высокой степени готовности, объектов, строительство которых способствует достижению принятых </w:t>
      </w:r>
      <w:r w:rsidR="001D6C14">
        <w:rPr>
          <w:rFonts w:ascii="Times New Roman" w:eastAsiaTheme="minorEastAsia" w:hAnsi="Times New Roman"/>
          <w:sz w:val="28"/>
          <w:szCs w:val="28"/>
        </w:rPr>
        <w:t>муниципальными</w:t>
      </w:r>
      <w:r w:rsidRPr="006345E6">
        <w:rPr>
          <w:rFonts w:ascii="Times New Roman" w:eastAsiaTheme="minorEastAsia" w:hAnsi="Times New Roman"/>
          <w:sz w:val="28"/>
          <w:szCs w:val="28"/>
        </w:rPr>
        <w:t xml:space="preserve"> программами</w:t>
      </w:r>
      <w:r w:rsidR="001D6C14" w:rsidRPr="001D6C14">
        <w:rPr>
          <w:rFonts w:ascii="Times New Roman" w:eastAsiaTheme="minorEastAsia" w:hAnsi="Times New Roman"/>
          <w:sz w:val="28"/>
          <w:szCs w:val="28"/>
        </w:rPr>
        <w:t xml:space="preserve"> </w:t>
      </w:r>
      <w:r w:rsidR="001D6C14">
        <w:rPr>
          <w:rFonts w:ascii="Times New Roman" w:eastAsiaTheme="minorEastAsia" w:hAnsi="Times New Roman"/>
          <w:sz w:val="28"/>
          <w:szCs w:val="28"/>
        </w:rPr>
        <w:t>Атяшевского муниципального района</w:t>
      </w:r>
      <w:r w:rsidRPr="006345E6">
        <w:rPr>
          <w:rFonts w:ascii="Times New Roman" w:eastAsiaTheme="minorEastAsia" w:hAnsi="Times New Roman"/>
          <w:sz w:val="28"/>
          <w:szCs w:val="28"/>
        </w:rPr>
        <w:t xml:space="preserve"> </w:t>
      </w:r>
      <w:r w:rsidR="003D46EC">
        <w:rPr>
          <w:rFonts w:ascii="Times New Roman" w:eastAsiaTheme="minorEastAsia" w:hAnsi="Times New Roman"/>
          <w:sz w:val="28"/>
          <w:szCs w:val="28"/>
        </w:rPr>
        <w:t xml:space="preserve">Республики Мордовия </w:t>
      </w:r>
      <w:r w:rsidRPr="006345E6">
        <w:rPr>
          <w:rFonts w:ascii="Times New Roman" w:eastAsiaTheme="minorEastAsia" w:hAnsi="Times New Roman"/>
          <w:sz w:val="28"/>
          <w:szCs w:val="28"/>
        </w:rPr>
        <w:t>целевых показателей, а также объектов, строительство которых обеспечивается привлечением средств из федерального бюджета</w:t>
      </w:r>
      <w:r w:rsidR="001D6C14">
        <w:rPr>
          <w:rFonts w:ascii="Times New Roman" w:eastAsiaTheme="minorEastAsia" w:hAnsi="Times New Roman"/>
          <w:sz w:val="28"/>
          <w:szCs w:val="28"/>
        </w:rPr>
        <w:t>, республиканского бюджета Республики Мордовия</w:t>
      </w:r>
      <w:r w:rsidRPr="006345E6">
        <w:rPr>
          <w:rFonts w:ascii="Times New Roman" w:eastAsiaTheme="minorEastAsia" w:hAnsi="Times New Roman"/>
          <w:sz w:val="28"/>
          <w:szCs w:val="28"/>
        </w:rPr>
        <w:t xml:space="preserve"> и за счет внебюджетных источников;</w:t>
      </w:r>
    </w:p>
    <w:p w:rsidR="00AA7BD6" w:rsidRPr="00BE65B3" w:rsidRDefault="00AA7BD6" w:rsidP="00AA7BD6">
      <w:pPr>
        <w:ind w:firstLine="709"/>
        <w:jc w:val="both"/>
        <w:rPr>
          <w:rFonts w:ascii="Times New Roman" w:eastAsiaTheme="minorEastAsia" w:hAnsi="Times New Roman"/>
          <w:sz w:val="28"/>
          <w:szCs w:val="28"/>
        </w:rPr>
      </w:pPr>
      <w:r w:rsidRPr="00BE65B3">
        <w:rPr>
          <w:rFonts w:ascii="Times New Roman" w:eastAsiaTheme="minorEastAsia" w:hAnsi="Times New Roman"/>
          <w:sz w:val="28"/>
          <w:szCs w:val="28"/>
        </w:rPr>
        <w:lastRenderedPageBreak/>
        <w:t xml:space="preserve">совершенствование системы закупок товаров, работ, услуг для обеспечения </w:t>
      </w:r>
      <w:r w:rsidR="001D6C14">
        <w:rPr>
          <w:rFonts w:ascii="Times New Roman" w:eastAsiaTheme="minorEastAsia" w:hAnsi="Times New Roman"/>
          <w:sz w:val="28"/>
          <w:szCs w:val="28"/>
        </w:rPr>
        <w:t>муниципальных</w:t>
      </w:r>
      <w:r w:rsidRPr="00BE65B3">
        <w:rPr>
          <w:rFonts w:ascii="Times New Roman" w:eastAsiaTheme="minorEastAsia" w:hAnsi="Times New Roman"/>
          <w:sz w:val="28"/>
          <w:szCs w:val="28"/>
        </w:rPr>
        <w:t xml:space="preserve"> нужд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BE65B3">
        <w:rPr>
          <w:rFonts w:ascii="Times New Roman" w:eastAsiaTheme="minorEastAsia" w:hAnsi="Times New Roman"/>
          <w:sz w:val="28"/>
          <w:szCs w:val="28"/>
        </w:rPr>
        <w:t>Республики Мордовия, в том числе путем:</w:t>
      </w:r>
    </w:p>
    <w:p w:rsidR="00AA7BD6" w:rsidRPr="00BE65B3" w:rsidRDefault="00AA7BD6" w:rsidP="00AA7BD6">
      <w:pPr>
        <w:ind w:firstLine="709"/>
        <w:jc w:val="both"/>
        <w:rPr>
          <w:rFonts w:ascii="Times New Roman" w:eastAsiaTheme="minorEastAsia" w:hAnsi="Times New Roman"/>
          <w:sz w:val="28"/>
          <w:szCs w:val="28"/>
        </w:rPr>
      </w:pPr>
      <w:r w:rsidRPr="00BE65B3">
        <w:rPr>
          <w:rFonts w:ascii="Times New Roman" w:eastAsiaTheme="minorEastAsia" w:hAnsi="Times New Roman"/>
          <w:sz w:val="28"/>
          <w:szCs w:val="28"/>
        </w:rPr>
        <w:t xml:space="preserve">– планирования закупок для обеспечения </w:t>
      </w:r>
      <w:r w:rsidR="001D6C14">
        <w:rPr>
          <w:rFonts w:ascii="Times New Roman" w:eastAsiaTheme="minorEastAsia" w:hAnsi="Times New Roman"/>
          <w:sz w:val="28"/>
          <w:szCs w:val="28"/>
        </w:rPr>
        <w:t>муниципальных</w:t>
      </w:r>
      <w:r w:rsidRPr="00BE65B3">
        <w:rPr>
          <w:rFonts w:ascii="Times New Roman" w:eastAsiaTheme="minorEastAsia" w:hAnsi="Times New Roman"/>
          <w:sz w:val="28"/>
          <w:szCs w:val="28"/>
        </w:rPr>
        <w:t xml:space="preserve"> нужд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BE65B3">
        <w:rPr>
          <w:rFonts w:ascii="Times New Roman" w:eastAsiaTheme="minorEastAsia" w:hAnsi="Times New Roman"/>
          <w:sz w:val="28"/>
          <w:szCs w:val="28"/>
        </w:rPr>
        <w:t>Республики Мордовия в неразрывной связи с бюджетным процессом;</w:t>
      </w:r>
    </w:p>
    <w:p w:rsidR="00AA7BD6" w:rsidRPr="00BE65B3" w:rsidRDefault="00AA7BD6" w:rsidP="00AA7BD6">
      <w:pPr>
        <w:ind w:firstLine="709"/>
        <w:jc w:val="both"/>
        <w:rPr>
          <w:rFonts w:ascii="Times New Roman" w:eastAsiaTheme="minorEastAsia" w:hAnsi="Times New Roman"/>
          <w:sz w:val="28"/>
          <w:szCs w:val="28"/>
        </w:rPr>
      </w:pPr>
      <w:r w:rsidRPr="00BE65B3">
        <w:rPr>
          <w:rFonts w:ascii="Times New Roman" w:eastAsiaTheme="minorEastAsia" w:hAnsi="Times New Roman"/>
          <w:sz w:val="28"/>
          <w:szCs w:val="28"/>
        </w:rPr>
        <w:t xml:space="preserve">– централизации полномочий на определение поставщиков (подрядчиков, исполнителей) для заказчиков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BE65B3">
        <w:rPr>
          <w:rFonts w:ascii="Times New Roman" w:eastAsiaTheme="minorEastAsia" w:hAnsi="Times New Roman"/>
          <w:sz w:val="28"/>
          <w:szCs w:val="28"/>
        </w:rPr>
        <w:t>Республики Мордовия в отношении закупок, осуществляемых конкурентными способами, в целях эффективного использования бюджетных средств и снижения количества нарушений при описании объектов закупок;</w:t>
      </w:r>
    </w:p>
    <w:p w:rsidR="00AA7BD6" w:rsidRPr="00BE65B3" w:rsidRDefault="00AA7BD6" w:rsidP="00AA7BD6">
      <w:pPr>
        <w:ind w:firstLine="709"/>
        <w:jc w:val="both"/>
        <w:rPr>
          <w:rFonts w:ascii="Times New Roman" w:eastAsiaTheme="minorEastAsia" w:hAnsi="Times New Roman"/>
          <w:sz w:val="28"/>
          <w:szCs w:val="28"/>
        </w:rPr>
      </w:pPr>
      <w:r w:rsidRPr="00BE65B3">
        <w:rPr>
          <w:rFonts w:ascii="Times New Roman" w:eastAsiaTheme="minorEastAsia" w:hAnsi="Times New Roman"/>
          <w:sz w:val="28"/>
          <w:szCs w:val="28"/>
        </w:rPr>
        <w:t>– расширения практики проведения совместных процедур определения поставщиков в целях консолидации закупок одной и той же продукции;</w:t>
      </w:r>
    </w:p>
    <w:p w:rsidR="00AA7BD6" w:rsidRPr="00AA7BD6" w:rsidRDefault="00AA7BD6" w:rsidP="00AA7BD6">
      <w:pPr>
        <w:ind w:firstLine="709"/>
        <w:jc w:val="both"/>
        <w:rPr>
          <w:rFonts w:ascii="Times New Roman" w:eastAsiaTheme="minorEastAsia" w:hAnsi="Times New Roman"/>
          <w:sz w:val="28"/>
          <w:szCs w:val="28"/>
        </w:rPr>
      </w:pPr>
      <w:r w:rsidRPr="00BE65B3">
        <w:rPr>
          <w:rFonts w:ascii="Times New Roman" w:eastAsiaTheme="minorEastAsia" w:hAnsi="Times New Roman"/>
          <w:sz w:val="28"/>
          <w:szCs w:val="28"/>
        </w:rPr>
        <w:t xml:space="preserve">– построения эффективной системы осуществления контроля за исполнением </w:t>
      </w:r>
      <w:r w:rsidR="001D6C14">
        <w:rPr>
          <w:rFonts w:ascii="Times New Roman" w:eastAsiaTheme="minorEastAsia" w:hAnsi="Times New Roman"/>
          <w:sz w:val="28"/>
          <w:szCs w:val="28"/>
        </w:rPr>
        <w:t>муниципальных</w:t>
      </w:r>
      <w:r w:rsidRPr="00BE65B3">
        <w:rPr>
          <w:rFonts w:ascii="Times New Roman" w:eastAsiaTheme="minorEastAsia" w:hAnsi="Times New Roman"/>
          <w:sz w:val="28"/>
          <w:szCs w:val="28"/>
        </w:rPr>
        <w:t xml:space="preserve"> контрактов</w:t>
      </w:r>
      <w:r w:rsidR="00BE65B3" w:rsidRPr="00BE65B3">
        <w:rPr>
          <w:rFonts w:ascii="Times New Roman" w:eastAsiaTheme="minorEastAsia" w:hAnsi="Times New Roman"/>
          <w:sz w:val="28"/>
          <w:szCs w:val="28"/>
        </w:rPr>
        <w:t xml:space="preserve"> (контрактов, договоров)</w:t>
      </w:r>
      <w:r w:rsidRPr="00BE65B3">
        <w:rPr>
          <w:rFonts w:ascii="Times New Roman" w:eastAsiaTheme="minorEastAsia" w:hAnsi="Times New Roman"/>
          <w:sz w:val="28"/>
          <w:szCs w:val="28"/>
        </w:rPr>
        <w:t xml:space="preserve">, в том числе полноты и качества удовлетворения </w:t>
      </w:r>
      <w:r w:rsidR="001D6C14">
        <w:rPr>
          <w:rFonts w:ascii="Times New Roman" w:eastAsiaTheme="minorEastAsia" w:hAnsi="Times New Roman"/>
          <w:sz w:val="28"/>
          <w:szCs w:val="28"/>
        </w:rPr>
        <w:t>муниципальных</w:t>
      </w:r>
      <w:r w:rsidRPr="00BE65B3">
        <w:rPr>
          <w:rFonts w:ascii="Times New Roman" w:eastAsiaTheme="minorEastAsia" w:hAnsi="Times New Roman"/>
          <w:sz w:val="28"/>
          <w:szCs w:val="28"/>
        </w:rPr>
        <w:t xml:space="preserve"> нужд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BE65B3">
        <w:rPr>
          <w:rFonts w:ascii="Times New Roman" w:eastAsiaTheme="minorEastAsia" w:hAnsi="Times New Roman"/>
          <w:sz w:val="28"/>
          <w:szCs w:val="28"/>
        </w:rPr>
        <w:t>Республики Мордовия;</w:t>
      </w:r>
    </w:p>
    <w:p w:rsidR="00AA7BD6" w:rsidRPr="001C4D07" w:rsidRDefault="00AA7BD6" w:rsidP="00AA7BD6">
      <w:pPr>
        <w:ind w:firstLine="709"/>
        <w:jc w:val="both"/>
        <w:rPr>
          <w:rFonts w:ascii="Times New Roman" w:eastAsiaTheme="minorEastAsia" w:hAnsi="Times New Roman"/>
          <w:sz w:val="28"/>
          <w:szCs w:val="28"/>
        </w:rPr>
      </w:pPr>
      <w:r w:rsidRPr="001C4D07">
        <w:rPr>
          <w:rFonts w:ascii="Times New Roman" w:eastAsiaTheme="minorEastAsia" w:hAnsi="Times New Roman"/>
          <w:sz w:val="28"/>
          <w:szCs w:val="28"/>
        </w:rPr>
        <w:t xml:space="preserve">повышение эффективности работы с </w:t>
      </w:r>
      <w:r w:rsidR="001D6C14">
        <w:rPr>
          <w:rFonts w:ascii="Times New Roman" w:eastAsiaTheme="minorEastAsia" w:hAnsi="Times New Roman"/>
          <w:sz w:val="28"/>
          <w:szCs w:val="28"/>
        </w:rPr>
        <w:t>муниципальным</w:t>
      </w:r>
      <w:r w:rsidRPr="001C4D07">
        <w:rPr>
          <w:rFonts w:ascii="Times New Roman" w:eastAsiaTheme="minorEastAsia" w:hAnsi="Times New Roman"/>
          <w:sz w:val="28"/>
          <w:szCs w:val="28"/>
        </w:rPr>
        <w:t xml:space="preserve"> имуществом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1C4D07">
        <w:rPr>
          <w:rFonts w:ascii="Times New Roman" w:eastAsiaTheme="minorEastAsia" w:hAnsi="Times New Roman"/>
          <w:sz w:val="28"/>
          <w:szCs w:val="28"/>
        </w:rPr>
        <w:t xml:space="preserve">Республики Мордовия в целях оптимизации расходов на содержание </w:t>
      </w:r>
      <w:r w:rsidR="001D6C14">
        <w:rPr>
          <w:rFonts w:ascii="Times New Roman" w:eastAsiaTheme="minorEastAsia" w:hAnsi="Times New Roman"/>
          <w:sz w:val="28"/>
          <w:szCs w:val="28"/>
        </w:rPr>
        <w:t>муниципального</w:t>
      </w:r>
      <w:r w:rsidRPr="001C4D07">
        <w:rPr>
          <w:rFonts w:ascii="Times New Roman" w:eastAsiaTheme="minorEastAsia" w:hAnsi="Times New Roman"/>
          <w:sz w:val="28"/>
          <w:szCs w:val="28"/>
        </w:rPr>
        <w:t xml:space="preserve"> имущества </w:t>
      </w:r>
      <w:r w:rsidR="001D6C14">
        <w:rPr>
          <w:rFonts w:ascii="Times New Roman" w:eastAsiaTheme="minorEastAsia" w:hAnsi="Times New Roman"/>
          <w:sz w:val="28"/>
          <w:szCs w:val="28"/>
        </w:rPr>
        <w:t>Атяшевского муниципального района</w:t>
      </w:r>
      <w:r w:rsidR="001D6C14" w:rsidRPr="004E5FCA">
        <w:rPr>
          <w:rFonts w:ascii="Times New Roman" w:eastAsiaTheme="minorEastAsia" w:hAnsi="Times New Roman"/>
          <w:sz w:val="28"/>
          <w:szCs w:val="28"/>
        </w:rPr>
        <w:t xml:space="preserve"> </w:t>
      </w:r>
      <w:r w:rsidRPr="001C4D07">
        <w:rPr>
          <w:rFonts w:ascii="Times New Roman" w:eastAsiaTheme="minorEastAsia" w:hAnsi="Times New Roman"/>
          <w:sz w:val="28"/>
          <w:szCs w:val="28"/>
        </w:rPr>
        <w:t>Республики Мордовия, а именно:</w:t>
      </w:r>
    </w:p>
    <w:p w:rsidR="00AA7BD6" w:rsidRPr="001C4D07" w:rsidRDefault="00AA7BD6" w:rsidP="00AA7BD6">
      <w:pPr>
        <w:ind w:firstLine="709"/>
        <w:jc w:val="both"/>
        <w:rPr>
          <w:rFonts w:ascii="Times New Roman" w:eastAsiaTheme="minorEastAsia" w:hAnsi="Times New Roman"/>
          <w:sz w:val="28"/>
          <w:szCs w:val="28"/>
        </w:rPr>
      </w:pPr>
      <w:r w:rsidRPr="001C4D07">
        <w:rPr>
          <w:rFonts w:ascii="Times New Roman" w:eastAsiaTheme="minorEastAsia" w:hAnsi="Times New Roman"/>
          <w:sz w:val="28"/>
          <w:szCs w:val="28"/>
        </w:rPr>
        <w:t xml:space="preserve">– проведение мероприятий по изъятию, продаже или сдаче в аренду в установленном порядке излишнего, неиспользуемого или используемого не по назначению </w:t>
      </w:r>
      <w:r w:rsidR="001D6C14">
        <w:rPr>
          <w:rFonts w:ascii="Times New Roman" w:eastAsiaTheme="minorEastAsia" w:hAnsi="Times New Roman"/>
          <w:sz w:val="28"/>
          <w:szCs w:val="28"/>
        </w:rPr>
        <w:t>муниципального</w:t>
      </w:r>
      <w:r w:rsidRPr="001C4D07">
        <w:rPr>
          <w:rFonts w:ascii="Times New Roman" w:eastAsiaTheme="minorEastAsia" w:hAnsi="Times New Roman"/>
          <w:sz w:val="28"/>
          <w:szCs w:val="28"/>
        </w:rPr>
        <w:t xml:space="preserve"> имущества</w:t>
      </w:r>
      <w:r w:rsidR="001D6C14" w:rsidRPr="001D6C14">
        <w:rPr>
          <w:rFonts w:ascii="Times New Roman" w:eastAsiaTheme="minorEastAsia" w:hAnsi="Times New Roman"/>
          <w:sz w:val="28"/>
          <w:szCs w:val="28"/>
        </w:rPr>
        <w:t xml:space="preserve"> </w:t>
      </w:r>
      <w:r w:rsidR="001D6C14">
        <w:rPr>
          <w:rFonts w:ascii="Times New Roman" w:eastAsiaTheme="minorEastAsia" w:hAnsi="Times New Roman"/>
          <w:sz w:val="28"/>
          <w:szCs w:val="28"/>
        </w:rPr>
        <w:t>Атяшевского муниципального района</w:t>
      </w:r>
      <w:r w:rsidRPr="001C4D07">
        <w:rPr>
          <w:rFonts w:ascii="Times New Roman" w:eastAsiaTheme="minorEastAsia" w:hAnsi="Times New Roman"/>
          <w:sz w:val="28"/>
          <w:szCs w:val="28"/>
        </w:rPr>
        <w:t xml:space="preserve"> Республики Мордовия, а также по постановке на учет неучтенных объектов, выявленных после проведения инвентаризации;</w:t>
      </w:r>
    </w:p>
    <w:p w:rsidR="00AA7BD6" w:rsidRPr="001C4D07" w:rsidRDefault="00AA7BD6" w:rsidP="00AA7BD6">
      <w:pPr>
        <w:ind w:firstLine="709"/>
        <w:jc w:val="both"/>
        <w:rPr>
          <w:rFonts w:ascii="Times New Roman" w:eastAsiaTheme="minorEastAsia" w:hAnsi="Times New Roman"/>
          <w:sz w:val="28"/>
          <w:szCs w:val="28"/>
        </w:rPr>
      </w:pPr>
      <w:r w:rsidRPr="001C4D07">
        <w:rPr>
          <w:rFonts w:ascii="Times New Roman" w:eastAsiaTheme="minorEastAsia" w:hAnsi="Times New Roman"/>
          <w:sz w:val="28"/>
          <w:szCs w:val="28"/>
        </w:rPr>
        <w:t xml:space="preserve">– проведение приватизации </w:t>
      </w:r>
      <w:r w:rsidR="001D6C14">
        <w:rPr>
          <w:rFonts w:ascii="Times New Roman" w:eastAsiaTheme="minorEastAsia" w:hAnsi="Times New Roman"/>
          <w:sz w:val="28"/>
          <w:szCs w:val="28"/>
        </w:rPr>
        <w:t>муниципального</w:t>
      </w:r>
      <w:r w:rsidRPr="001C4D07">
        <w:rPr>
          <w:rFonts w:ascii="Times New Roman" w:eastAsiaTheme="minorEastAsia" w:hAnsi="Times New Roman"/>
          <w:sz w:val="28"/>
          <w:szCs w:val="28"/>
        </w:rPr>
        <w:t xml:space="preserve"> имущества</w:t>
      </w:r>
      <w:r w:rsidR="001D6C14" w:rsidRPr="001D6C14">
        <w:rPr>
          <w:rFonts w:ascii="Times New Roman" w:eastAsiaTheme="minorEastAsia" w:hAnsi="Times New Roman"/>
          <w:sz w:val="28"/>
          <w:szCs w:val="28"/>
        </w:rPr>
        <w:t xml:space="preserve"> </w:t>
      </w:r>
      <w:r w:rsidR="001D6C14">
        <w:rPr>
          <w:rFonts w:ascii="Times New Roman" w:eastAsiaTheme="minorEastAsia" w:hAnsi="Times New Roman"/>
          <w:sz w:val="28"/>
          <w:szCs w:val="28"/>
        </w:rPr>
        <w:t>Атяшевского муниципального района</w:t>
      </w:r>
      <w:r w:rsidRPr="001C4D07">
        <w:rPr>
          <w:rFonts w:ascii="Times New Roman" w:eastAsiaTheme="minorEastAsia" w:hAnsi="Times New Roman"/>
          <w:sz w:val="28"/>
          <w:szCs w:val="28"/>
        </w:rPr>
        <w:t xml:space="preserve"> Республики Мордовия в соответствии с прогнозным планом;</w:t>
      </w:r>
    </w:p>
    <w:p w:rsidR="00AA7BD6" w:rsidRPr="001C4D07" w:rsidRDefault="00AA7BD6" w:rsidP="00AA7BD6">
      <w:pPr>
        <w:ind w:firstLine="709"/>
        <w:jc w:val="both"/>
        <w:rPr>
          <w:rFonts w:ascii="Times New Roman" w:eastAsiaTheme="minorEastAsia" w:hAnsi="Times New Roman"/>
          <w:sz w:val="28"/>
          <w:szCs w:val="28"/>
        </w:rPr>
      </w:pPr>
      <w:r w:rsidRPr="001C4D07">
        <w:rPr>
          <w:rFonts w:ascii="Times New Roman" w:eastAsiaTheme="minorEastAsia" w:hAnsi="Times New Roman"/>
          <w:sz w:val="28"/>
          <w:szCs w:val="28"/>
        </w:rPr>
        <w:t>– высвобождение неэффективно используемых ресурсов для их перенаправления на решение приоритетных задач;</w:t>
      </w:r>
    </w:p>
    <w:p w:rsidR="0046625E" w:rsidRPr="0046625E" w:rsidRDefault="0046625E" w:rsidP="0046625E">
      <w:pPr>
        <w:ind w:firstLine="709"/>
        <w:jc w:val="both"/>
        <w:rPr>
          <w:rFonts w:ascii="Times New Roman" w:eastAsiaTheme="minorEastAsia" w:hAnsi="Times New Roman"/>
          <w:sz w:val="28"/>
          <w:szCs w:val="28"/>
        </w:rPr>
      </w:pPr>
      <w:r>
        <w:rPr>
          <w:rFonts w:ascii="Times New Roman" w:eastAsiaTheme="minorEastAsia" w:hAnsi="Times New Roman"/>
          <w:sz w:val="28"/>
          <w:szCs w:val="28"/>
        </w:rPr>
        <w:t>п</w:t>
      </w:r>
      <w:r w:rsidRPr="0046625E">
        <w:rPr>
          <w:rFonts w:ascii="Times New Roman" w:eastAsiaTheme="minorEastAsia" w:hAnsi="Times New Roman"/>
          <w:sz w:val="28"/>
          <w:szCs w:val="28"/>
        </w:rPr>
        <w:t>овышение результативности и экономической эффективности финансового контроля за счет реализации следующих мероприятий:</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совершенствование процедур </w:t>
      </w:r>
      <w:r w:rsidR="001D6C14">
        <w:rPr>
          <w:rFonts w:ascii="Times New Roman" w:eastAsiaTheme="minorEastAsia" w:hAnsi="Times New Roman"/>
          <w:sz w:val="28"/>
          <w:szCs w:val="28"/>
        </w:rPr>
        <w:t>муниципального</w:t>
      </w:r>
      <w:r w:rsidR="0046625E" w:rsidRPr="0046625E">
        <w:rPr>
          <w:rFonts w:ascii="Times New Roman" w:eastAsiaTheme="minorEastAsia" w:hAnsi="Times New Roman"/>
          <w:sz w:val="28"/>
          <w:szCs w:val="28"/>
        </w:rPr>
        <w:t xml:space="preserve"> финансового контроля и контроля в сфере закупок, направленных на оценку эффективности использования </w:t>
      </w:r>
      <w:r w:rsidR="001D6C14">
        <w:rPr>
          <w:rFonts w:ascii="Times New Roman" w:eastAsiaTheme="minorEastAsia" w:hAnsi="Times New Roman"/>
          <w:sz w:val="28"/>
          <w:szCs w:val="28"/>
        </w:rPr>
        <w:t>муниципальных</w:t>
      </w:r>
      <w:r w:rsidR="0046625E" w:rsidRPr="0046625E">
        <w:rPr>
          <w:rFonts w:ascii="Times New Roman" w:eastAsiaTheme="minorEastAsia" w:hAnsi="Times New Roman"/>
          <w:sz w:val="28"/>
          <w:szCs w:val="28"/>
        </w:rPr>
        <w:t xml:space="preserve"> ресурсов;</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повышение эффективности внутреннего финансового контроля в органах </w:t>
      </w:r>
      <w:r w:rsidR="001D6C14">
        <w:rPr>
          <w:rFonts w:ascii="Times New Roman" w:eastAsiaTheme="minorEastAsia" w:hAnsi="Times New Roman"/>
          <w:sz w:val="28"/>
          <w:szCs w:val="28"/>
        </w:rPr>
        <w:t>местного самоуправления</w:t>
      </w:r>
      <w:r w:rsidR="001D6C14" w:rsidRPr="001D6C14">
        <w:rPr>
          <w:rFonts w:ascii="Times New Roman" w:eastAsiaTheme="minorEastAsia" w:hAnsi="Times New Roman"/>
          <w:sz w:val="28"/>
          <w:szCs w:val="28"/>
        </w:rPr>
        <w:t xml:space="preserve"> </w:t>
      </w:r>
      <w:r w:rsidR="001D6C14">
        <w:rPr>
          <w:rFonts w:ascii="Times New Roman" w:eastAsiaTheme="minorEastAsia" w:hAnsi="Times New Roman"/>
          <w:sz w:val="28"/>
          <w:szCs w:val="28"/>
        </w:rPr>
        <w:t>Атяшевского муниципального района</w:t>
      </w:r>
      <w:r w:rsidR="001273A7" w:rsidRPr="001273A7">
        <w:rPr>
          <w:rFonts w:ascii="Times New Roman" w:eastAsiaTheme="minorEastAsia" w:hAnsi="Times New Roman"/>
          <w:sz w:val="28"/>
          <w:szCs w:val="28"/>
        </w:rPr>
        <w:t xml:space="preserve"> Республики Мордовия</w:t>
      </w:r>
      <w:r w:rsidR="0046625E" w:rsidRPr="0046625E">
        <w:rPr>
          <w:rFonts w:ascii="Times New Roman" w:eastAsiaTheme="minorEastAsia" w:hAnsi="Times New Roman"/>
          <w:sz w:val="28"/>
          <w:szCs w:val="28"/>
        </w:rPr>
        <w:t>, направленных на соблюдение процедур составления и исполнения бюджета</w:t>
      </w:r>
      <w:r w:rsidR="00DE74BA">
        <w:rPr>
          <w:rFonts w:ascii="Times New Roman" w:eastAsiaTheme="minorEastAsia" w:hAnsi="Times New Roman"/>
          <w:sz w:val="28"/>
          <w:szCs w:val="28"/>
        </w:rPr>
        <w:t xml:space="preserve"> Атяшевского муниципального района Республики Мордовия</w:t>
      </w:r>
      <w:r w:rsidR="0046625E" w:rsidRPr="0046625E">
        <w:rPr>
          <w:rFonts w:ascii="Times New Roman" w:eastAsiaTheme="minorEastAsia" w:hAnsi="Times New Roman"/>
          <w:sz w:val="28"/>
          <w:szCs w:val="28"/>
        </w:rPr>
        <w:t xml:space="preserve">, составления бюджетной отчетности и ведения бюджетного учета главными распорядителями средств </w:t>
      </w:r>
      <w:r w:rsidR="001F11C1">
        <w:rPr>
          <w:rFonts w:ascii="Times New Roman" w:eastAsiaTheme="minorEastAsia" w:hAnsi="Times New Roman"/>
          <w:sz w:val="28"/>
          <w:szCs w:val="28"/>
        </w:rPr>
        <w:t>местного</w:t>
      </w:r>
      <w:r w:rsidR="0046625E" w:rsidRPr="0046625E">
        <w:rPr>
          <w:rFonts w:ascii="Times New Roman" w:eastAsiaTheme="minorEastAsia" w:hAnsi="Times New Roman"/>
          <w:sz w:val="28"/>
          <w:szCs w:val="28"/>
        </w:rPr>
        <w:t xml:space="preserve"> бюджета и подведомственными им получателями бюджетных средств;</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повышение результативности использования бюджетных средств за счет обеспечения контроля за достижением показателей результативности при </w:t>
      </w:r>
      <w:r w:rsidR="0046625E" w:rsidRPr="0046625E">
        <w:rPr>
          <w:rFonts w:ascii="Times New Roman" w:eastAsiaTheme="minorEastAsia" w:hAnsi="Times New Roman"/>
          <w:sz w:val="28"/>
          <w:szCs w:val="28"/>
        </w:rPr>
        <w:lastRenderedPageBreak/>
        <w:t>реализации</w:t>
      </w:r>
      <w:r w:rsidR="0046625E">
        <w:rPr>
          <w:rFonts w:ascii="Times New Roman" w:eastAsiaTheme="minorEastAsia" w:hAnsi="Times New Roman"/>
          <w:sz w:val="28"/>
          <w:szCs w:val="28"/>
        </w:rPr>
        <w:t xml:space="preserve"> региональных проектов,</w:t>
      </w:r>
      <w:r w:rsidR="0046625E" w:rsidRPr="0046625E">
        <w:rPr>
          <w:rFonts w:ascii="Times New Roman" w:eastAsiaTheme="minorEastAsia" w:hAnsi="Times New Roman"/>
          <w:sz w:val="28"/>
          <w:szCs w:val="28"/>
        </w:rPr>
        <w:t xml:space="preserve"> </w:t>
      </w:r>
      <w:r w:rsidR="001F11C1">
        <w:rPr>
          <w:rFonts w:ascii="Times New Roman" w:eastAsiaTheme="minorEastAsia" w:hAnsi="Times New Roman"/>
          <w:sz w:val="28"/>
          <w:szCs w:val="28"/>
        </w:rPr>
        <w:t>муниципальных</w:t>
      </w:r>
      <w:r w:rsidR="0046625E" w:rsidRPr="0046625E">
        <w:rPr>
          <w:rFonts w:ascii="Times New Roman" w:eastAsiaTheme="minorEastAsia" w:hAnsi="Times New Roman"/>
          <w:sz w:val="28"/>
          <w:szCs w:val="28"/>
        </w:rPr>
        <w:t xml:space="preserve"> программ </w:t>
      </w:r>
      <w:r w:rsidR="001F11C1">
        <w:rPr>
          <w:rFonts w:ascii="Times New Roman" w:eastAsiaTheme="minorEastAsia" w:hAnsi="Times New Roman"/>
          <w:sz w:val="28"/>
          <w:szCs w:val="28"/>
        </w:rPr>
        <w:t>Атяшевского муниципального района</w:t>
      </w:r>
      <w:r w:rsidR="001F11C1" w:rsidRPr="004E5FCA">
        <w:rPr>
          <w:rFonts w:ascii="Times New Roman" w:eastAsiaTheme="minorEastAsia" w:hAnsi="Times New Roman"/>
          <w:sz w:val="28"/>
          <w:szCs w:val="28"/>
        </w:rPr>
        <w:t xml:space="preserve"> </w:t>
      </w:r>
      <w:r w:rsidR="00BE65B3">
        <w:rPr>
          <w:rFonts w:ascii="Times New Roman" w:eastAsiaTheme="minorEastAsia" w:hAnsi="Times New Roman"/>
          <w:sz w:val="28"/>
          <w:szCs w:val="28"/>
        </w:rPr>
        <w:t xml:space="preserve">Республики Мордовия </w:t>
      </w:r>
      <w:r w:rsidR="0046625E" w:rsidRPr="0046625E">
        <w:rPr>
          <w:rFonts w:ascii="Times New Roman" w:eastAsiaTheme="minorEastAsia" w:hAnsi="Times New Roman"/>
          <w:sz w:val="28"/>
          <w:szCs w:val="28"/>
        </w:rPr>
        <w:t xml:space="preserve">и выполнении </w:t>
      </w:r>
      <w:r w:rsidR="001F11C1">
        <w:rPr>
          <w:rFonts w:ascii="Times New Roman" w:eastAsiaTheme="minorEastAsia" w:hAnsi="Times New Roman"/>
          <w:sz w:val="28"/>
          <w:szCs w:val="28"/>
        </w:rPr>
        <w:t>муниципальных заданий</w:t>
      </w:r>
      <w:r w:rsidR="0046625E" w:rsidRPr="0046625E">
        <w:rPr>
          <w:rFonts w:ascii="Times New Roman" w:eastAsiaTheme="minorEastAsia" w:hAnsi="Times New Roman"/>
          <w:sz w:val="28"/>
          <w:szCs w:val="28"/>
        </w:rPr>
        <w:t>;</w:t>
      </w:r>
    </w:p>
    <w:p w:rsidR="0046625E" w:rsidRPr="0046625E" w:rsidRDefault="00E96284" w:rsidP="0046625E">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совершенствование порядка реализации результатов </w:t>
      </w:r>
      <w:r w:rsidR="001F11C1">
        <w:rPr>
          <w:rFonts w:ascii="Times New Roman" w:eastAsiaTheme="minorEastAsia" w:hAnsi="Times New Roman"/>
          <w:sz w:val="28"/>
          <w:szCs w:val="28"/>
        </w:rPr>
        <w:t>муниципального</w:t>
      </w:r>
      <w:r w:rsidR="0046625E" w:rsidRPr="0046625E">
        <w:rPr>
          <w:rFonts w:ascii="Times New Roman" w:eastAsiaTheme="minorEastAsia" w:hAnsi="Times New Roman"/>
          <w:sz w:val="28"/>
          <w:szCs w:val="28"/>
        </w:rPr>
        <w:t xml:space="preserve">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w:t>
      </w:r>
      <w:r w:rsidR="00C24AFC">
        <w:rPr>
          <w:rFonts w:ascii="Times New Roman" w:eastAsiaTheme="minorEastAsia" w:hAnsi="Times New Roman"/>
          <w:sz w:val="28"/>
          <w:szCs w:val="28"/>
        </w:rPr>
        <w:t>е</w:t>
      </w:r>
      <w:r w:rsidR="0046625E" w:rsidRPr="0046625E">
        <w:rPr>
          <w:rFonts w:ascii="Times New Roman" w:eastAsiaTheme="minorEastAsia" w:hAnsi="Times New Roman"/>
          <w:sz w:val="28"/>
          <w:szCs w:val="28"/>
        </w:rPr>
        <w:t xml:space="preserve"> бюджетного законодательства и законодательства о контрактной системе;</w:t>
      </w:r>
    </w:p>
    <w:p w:rsidR="0046625E" w:rsidRDefault="00E96284"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w:t>
      </w:r>
      <w:r>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 xml:space="preserve">создание и развитие эффективной системы ведомственного контроля в сфере осуществления закупок для </w:t>
      </w:r>
      <w:r w:rsidR="001F11C1">
        <w:rPr>
          <w:rFonts w:ascii="Times New Roman" w:eastAsiaTheme="minorEastAsia" w:hAnsi="Times New Roman"/>
          <w:sz w:val="28"/>
          <w:szCs w:val="28"/>
        </w:rPr>
        <w:t>муниципальных</w:t>
      </w:r>
      <w:r w:rsidR="0046625E" w:rsidRPr="0046625E">
        <w:rPr>
          <w:rFonts w:ascii="Times New Roman" w:eastAsiaTheme="minorEastAsia" w:hAnsi="Times New Roman"/>
          <w:sz w:val="28"/>
          <w:szCs w:val="28"/>
        </w:rPr>
        <w:t xml:space="preserve"> нужд </w:t>
      </w:r>
      <w:r w:rsidR="001F11C1">
        <w:rPr>
          <w:rFonts w:ascii="Times New Roman" w:eastAsiaTheme="minorEastAsia" w:hAnsi="Times New Roman"/>
          <w:sz w:val="28"/>
          <w:szCs w:val="28"/>
        </w:rPr>
        <w:t>Атяшевского муниципального района</w:t>
      </w:r>
      <w:r w:rsidR="001F11C1" w:rsidRPr="004E5FCA">
        <w:rPr>
          <w:rFonts w:ascii="Times New Roman" w:eastAsiaTheme="minorEastAsia" w:hAnsi="Times New Roman"/>
          <w:sz w:val="28"/>
          <w:szCs w:val="28"/>
        </w:rPr>
        <w:t xml:space="preserve"> </w:t>
      </w:r>
      <w:r w:rsidR="0046625E" w:rsidRPr="0046625E">
        <w:rPr>
          <w:rFonts w:ascii="Times New Roman" w:eastAsiaTheme="minorEastAsia" w:hAnsi="Times New Roman"/>
          <w:sz w:val="28"/>
          <w:szCs w:val="28"/>
        </w:rPr>
        <w:t>Республики Мордовия, повышение уровня его организации и к</w:t>
      </w:r>
      <w:r w:rsidR="0046625E">
        <w:rPr>
          <w:rFonts w:ascii="Times New Roman" w:eastAsiaTheme="minorEastAsia" w:hAnsi="Times New Roman"/>
          <w:sz w:val="28"/>
          <w:szCs w:val="28"/>
        </w:rPr>
        <w:t>ачества контрольных мероприятий;</w:t>
      </w:r>
    </w:p>
    <w:p w:rsidR="00AA7BD6" w:rsidRPr="00AA7BD6" w:rsidRDefault="00AA7BD6" w:rsidP="00AA7BD6">
      <w:pPr>
        <w:ind w:firstLine="709"/>
        <w:jc w:val="both"/>
        <w:rPr>
          <w:rFonts w:ascii="Times New Roman" w:eastAsiaTheme="minorEastAsia" w:hAnsi="Times New Roman"/>
          <w:sz w:val="28"/>
          <w:szCs w:val="28"/>
        </w:rPr>
      </w:pPr>
      <w:r w:rsidRPr="003D074C">
        <w:rPr>
          <w:rFonts w:ascii="Times New Roman" w:eastAsiaTheme="minorEastAsia" w:hAnsi="Times New Roman"/>
          <w:sz w:val="28"/>
          <w:szCs w:val="28"/>
        </w:rPr>
        <w:t>создание условий для развития конкуренции за счет развития инструментов финансовой и имущественной поддержки субъектов малого и среднего предпринимательства, социально-ориентированных некоммерческих организаций;</w:t>
      </w:r>
    </w:p>
    <w:p w:rsidR="00E96284" w:rsidRPr="00E96284" w:rsidRDefault="00E96284" w:rsidP="00E96284">
      <w:pPr>
        <w:ind w:firstLine="709"/>
        <w:jc w:val="both"/>
        <w:rPr>
          <w:rFonts w:ascii="Times New Roman" w:eastAsiaTheme="minorEastAsia" w:hAnsi="Times New Roman"/>
          <w:sz w:val="28"/>
          <w:szCs w:val="28"/>
        </w:rPr>
      </w:pPr>
      <w:r>
        <w:rPr>
          <w:rFonts w:ascii="Times New Roman" w:eastAsiaTheme="minorEastAsia" w:hAnsi="Times New Roman"/>
          <w:sz w:val="28"/>
          <w:szCs w:val="28"/>
        </w:rPr>
        <w:t>4</w:t>
      </w:r>
      <w:r w:rsidRPr="00AA7BD6">
        <w:rPr>
          <w:rFonts w:ascii="Times New Roman" w:eastAsiaTheme="minorEastAsia" w:hAnsi="Times New Roman"/>
          <w:sz w:val="28"/>
          <w:szCs w:val="28"/>
        </w:rPr>
        <w:t xml:space="preserve">) </w:t>
      </w:r>
      <w:r w:rsidRPr="00E96284">
        <w:rPr>
          <w:rFonts w:ascii="Times New Roman" w:eastAsiaTheme="minorEastAsia" w:hAnsi="Times New Roman"/>
          <w:sz w:val="28"/>
          <w:szCs w:val="28"/>
        </w:rPr>
        <w:t xml:space="preserve">обеспечение открытости и прозрачности бюджетного процесса </w:t>
      </w:r>
      <w:r w:rsidR="001F11C1">
        <w:rPr>
          <w:rFonts w:ascii="Times New Roman" w:eastAsiaTheme="minorEastAsia" w:hAnsi="Times New Roman"/>
          <w:sz w:val="28"/>
          <w:szCs w:val="28"/>
        </w:rPr>
        <w:t>Атяшевского муниципального района</w:t>
      </w:r>
      <w:r w:rsidR="001F11C1" w:rsidRPr="004E5FCA">
        <w:rPr>
          <w:rFonts w:ascii="Times New Roman" w:eastAsiaTheme="minorEastAsia" w:hAnsi="Times New Roman"/>
          <w:sz w:val="28"/>
          <w:szCs w:val="28"/>
        </w:rPr>
        <w:t xml:space="preserve"> </w:t>
      </w:r>
      <w:r w:rsidRPr="00E96284">
        <w:rPr>
          <w:rFonts w:ascii="Times New Roman" w:eastAsiaTheme="minorEastAsia" w:hAnsi="Times New Roman"/>
          <w:sz w:val="28"/>
          <w:szCs w:val="28"/>
        </w:rPr>
        <w:t>Республики Мордовия;</w:t>
      </w:r>
    </w:p>
    <w:p w:rsidR="00E96284" w:rsidRDefault="00E96284" w:rsidP="00E96284">
      <w:pPr>
        <w:ind w:firstLine="709"/>
        <w:jc w:val="both"/>
        <w:rPr>
          <w:rFonts w:ascii="Times New Roman" w:eastAsiaTheme="minorEastAsia" w:hAnsi="Times New Roman"/>
          <w:sz w:val="28"/>
          <w:szCs w:val="28"/>
          <w:highlight w:val="yellow"/>
        </w:rPr>
      </w:pPr>
      <w:r>
        <w:rPr>
          <w:rFonts w:ascii="Times New Roman" w:eastAsiaTheme="minorEastAsia" w:hAnsi="Times New Roman"/>
          <w:sz w:val="28"/>
          <w:szCs w:val="28"/>
        </w:rPr>
        <w:t>5</w:t>
      </w:r>
      <w:r w:rsidRPr="00E96284">
        <w:rPr>
          <w:rFonts w:ascii="Times New Roman" w:eastAsiaTheme="minorEastAsia" w:hAnsi="Times New Roman"/>
          <w:sz w:val="28"/>
          <w:szCs w:val="28"/>
        </w:rPr>
        <w:t xml:space="preserve">) повышение уровня </w:t>
      </w:r>
      <w:r>
        <w:rPr>
          <w:rFonts w:ascii="Times New Roman" w:eastAsiaTheme="minorEastAsia" w:hAnsi="Times New Roman"/>
          <w:sz w:val="28"/>
          <w:szCs w:val="28"/>
        </w:rPr>
        <w:t xml:space="preserve">бюджетной и </w:t>
      </w:r>
      <w:r w:rsidRPr="00E96284">
        <w:rPr>
          <w:rFonts w:ascii="Times New Roman" w:eastAsiaTheme="minorEastAsia" w:hAnsi="Times New Roman"/>
          <w:sz w:val="28"/>
          <w:szCs w:val="28"/>
        </w:rPr>
        <w:t xml:space="preserve">финансовой грамотности населения </w:t>
      </w:r>
      <w:r w:rsidR="001F11C1">
        <w:rPr>
          <w:rFonts w:ascii="Times New Roman" w:eastAsiaTheme="minorEastAsia" w:hAnsi="Times New Roman"/>
          <w:sz w:val="28"/>
          <w:szCs w:val="28"/>
        </w:rPr>
        <w:t>Атяшевского муниципального района</w:t>
      </w:r>
      <w:r w:rsidR="001F11C1" w:rsidRPr="004E5FCA">
        <w:rPr>
          <w:rFonts w:ascii="Times New Roman" w:eastAsiaTheme="minorEastAsia" w:hAnsi="Times New Roman"/>
          <w:sz w:val="28"/>
          <w:szCs w:val="28"/>
        </w:rPr>
        <w:t xml:space="preserve"> </w:t>
      </w:r>
      <w:r w:rsidRPr="00E96284">
        <w:rPr>
          <w:rFonts w:ascii="Times New Roman" w:eastAsiaTheme="minorEastAsia" w:hAnsi="Times New Roman"/>
          <w:sz w:val="28"/>
          <w:szCs w:val="28"/>
        </w:rPr>
        <w:t>Респ</w:t>
      </w:r>
      <w:r>
        <w:rPr>
          <w:rFonts w:ascii="Times New Roman" w:eastAsiaTheme="minorEastAsia" w:hAnsi="Times New Roman"/>
          <w:sz w:val="28"/>
          <w:szCs w:val="28"/>
        </w:rPr>
        <w:t>ублики Мордовия;</w:t>
      </w:r>
    </w:p>
    <w:p w:rsidR="00AA7BD6" w:rsidRPr="00AA7BD6" w:rsidRDefault="00E96284" w:rsidP="00AA7BD6">
      <w:pPr>
        <w:ind w:firstLine="709"/>
        <w:jc w:val="both"/>
        <w:rPr>
          <w:rFonts w:ascii="Times New Roman" w:eastAsiaTheme="minorEastAsia" w:hAnsi="Times New Roman"/>
          <w:sz w:val="28"/>
          <w:szCs w:val="28"/>
        </w:rPr>
      </w:pPr>
      <w:r>
        <w:rPr>
          <w:rFonts w:ascii="Times New Roman" w:eastAsiaTheme="minorEastAsia" w:hAnsi="Times New Roman"/>
          <w:sz w:val="28"/>
          <w:szCs w:val="28"/>
        </w:rPr>
        <w:t>6</w:t>
      </w:r>
      <w:r w:rsidR="00AA7BD6" w:rsidRPr="00AA7BD6">
        <w:rPr>
          <w:rFonts w:ascii="Times New Roman" w:eastAsiaTheme="minorEastAsia" w:hAnsi="Times New Roman"/>
          <w:sz w:val="28"/>
          <w:szCs w:val="28"/>
        </w:rPr>
        <w:t xml:space="preserve">) развитие системы межбюджетных отношений. </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Важнейшей задачей развития межбюджетных отношений является расширение финансовой самостоятельности органов местного самоуправления, создание стимулов для дальнейшего наращивания налогового потенциала, повышения качества управления муниципальными финансами, сокращения неэффективных расходов, повышения качества предоставления муниципальных услуг.</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Бюджетная политика в сфере межбюджетных отношений будет направлена на обеспечение сбалансированности и финансовой устойчивости </w:t>
      </w:r>
      <w:r w:rsidR="00C24AFC">
        <w:rPr>
          <w:rFonts w:ascii="Times New Roman" w:eastAsiaTheme="minorEastAsia" w:hAnsi="Times New Roman"/>
          <w:sz w:val="28"/>
          <w:szCs w:val="28"/>
        </w:rPr>
        <w:t xml:space="preserve">местных </w:t>
      </w:r>
      <w:r w:rsidRPr="00AA7BD6">
        <w:rPr>
          <w:rFonts w:ascii="Times New Roman" w:eastAsiaTheme="minorEastAsia" w:hAnsi="Times New Roman"/>
          <w:sz w:val="28"/>
          <w:szCs w:val="28"/>
        </w:rPr>
        <w:t>бюджетов, в том числе путем предоставления межбюджетных трансфертов из бюджета</w:t>
      </w:r>
      <w:r w:rsidR="00C315C1">
        <w:rPr>
          <w:rFonts w:ascii="Times New Roman" w:eastAsiaTheme="minorEastAsia" w:hAnsi="Times New Roman"/>
          <w:sz w:val="28"/>
          <w:szCs w:val="28"/>
        </w:rPr>
        <w:t xml:space="preserve"> Атяшевского муниципального района Республики Мордовия </w:t>
      </w:r>
      <w:r w:rsidRPr="00AA7BD6">
        <w:rPr>
          <w:rFonts w:ascii="Times New Roman" w:eastAsiaTheme="minorEastAsia" w:hAnsi="Times New Roman"/>
          <w:sz w:val="28"/>
          <w:szCs w:val="28"/>
        </w:rPr>
        <w:t xml:space="preserve"> в целях обеспечения гарантий для </w:t>
      </w:r>
      <w:r w:rsidR="001F11C1">
        <w:rPr>
          <w:rFonts w:ascii="Times New Roman" w:eastAsiaTheme="minorEastAsia" w:hAnsi="Times New Roman"/>
          <w:sz w:val="28"/>
          <w:szCs w:val="28"/>
        </w:rPr>
        <w:t>сельских и городского поселений</w:t>
      </w:r>
      <w:r w:rsidR="001F11C1" w:rsidRPr="001F11C1">
        <w:rPr>
          <w:rFonts w:ascii="Times New Roman" w:eastAsiaTheme="minorEastAsia" w:hAnsi="Times New Roman"/>
          <w:sz w:val="28"/>
          <w:szCs w:val="28"/>
        </w:rPr>
        <w:t xml:space="preserve"> </w:t>
      </w:r>
      <w:r w:rsidR="001F11C1">
        <w:rPr>
          <w:rFonts w:ascii="Times New Roman" w:eastAsiaTheme="minorEastAsia" w:hAnsi="Times New Roman"/>
          <w:sz w:val="28"/>
          <w:szCs w:val="28"/>
        </w:rPr>
        <w:t>Атяшевского муниципального района</w:t>
      </w:r>
      <w:r w:rsidRPr="00AA7BD6">
        <w:rPr>
          <w:rFonts w:ascii="Times New Roman" w:eastAsiaTheme="minorEastAsia" w:hAnsi="Times New Roman"/>
          <w:sz w:val="28"/>
          <w:szCs w:val="28"/>
        </w:rPr>
        <w:t xml:space="preserve"> </w:t>
      </w:r>
      <w:r w:rsidR="00C24AFC">
        <w:rPr>
          <w:rFonts w:ascii="Times New Roman" w:eastAsiaTheme="minorEastAsia" w:hAnsi="Times New Roman"/>
          <w:sz w:val="28"/>
          <w:szCs w:val="28"/>
        </w:rPr>
        <w:t xml:space="preserve">Республики Мордовия </w:t>
      </w:r>
      <w:r w:rsidRPr="00AA7BD6">
        <w:rPr>
          <w:rFonts w:ascii="Times New Roman" w:eastAsiaTheme="minorEastAsia" w:hAnsi="Times New Roman"/>
          <w:sz w:val="28"/>
          <w:szCs w:val="28"/>
        </w:rPr>
        <w:t>наличия ресурсов для финансирования социально значимых расходов.</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Необходимо продолжить реализацию мер, направленных на повышение эффективности и оптимизацию расходов бюджетов</w:t>
      </w:r>
      <w:r w:rsidR="00BA5FA9" w:rsidRPr="00BA5FA9">
        <w:rPr>
          <w:rFonts w:ascii="Times New Roman" w:eastAsiaTheme="minorEastAsia" w:hAnsi="Times New Roman"/>
          <w:sz w:val="28"/>
          <w:szCs w:val="28"/>
        </w:rPr>
        <w:t xml:space="preserve"> </w:t>
      </w:r>
      <w:r w:rsidR="00BA5FA9">
        <w:rPr>
          <w:rFonts w:ascii="Times New Roman" w:eastAsiaTheme="minorEastAsia" w:hAnsi="Times New Roman"/>
          <w:sz w:val="28"/>
          <w:szCs w:val="28"/>
        </w:rPr>
        <w:t>сельских и городского поселений</w:t>
      </w:r>
      <w:r w:rsidRPr="00AA7BD6">
        <w:rPr>
          <w:rFonts w:ascii="Times New Roman" w:eastAsiaTheme="minorEastAsia" w:hAnsi="Times New Roman"/>
          <w:sz w:val="28"/>
          <w:szCs w:val="28"/>
        </w:rPr>
        <w:t>, ограничение дефицита. Принятие новых расходных обязательств должно осуществляться только при наличии финансового обеспечения или сокращении неэффективных расходов бюджетов</w:t>
      </w:r>
      <w:r w:rsidR="00BA5FA9" w:rsidRPr="00BA5FA9">
        <w:rPr>
          <w:rFonts w:ascii="Times New Roman" w:eastAsiaTheme="minorEastAsia" w:hAnsi="Times New Roman"/>
          <w:sz w:val="28"/>
          <w:szCs w:val="28"/>
        </w:rPr>
        <w:t xml:space="preserve"> </w:t>
      </w:r>
      <w:r w:rsidR="00BA5FA9">
        <w:rPr>
          <w:rFonts w:ascii="Times New Roman" w:eastAsiaTheme="minorEastAsia" w:hAnsi="Times New Roman"/>
          <w:sz w:val="28"/>
          <w:szCs w:val="28"/>
        </w:rPr>
        <w:t>сельских и городского поселений</w:t>
      </w:r>
      <w:r w:rsidRPr="00AA7BD6">
        <w:rPr>
          <w:rFonts w:ascii="Times New Roman" w:eastAsiaTheme="minorEastAsia" w:hAnsi="Times New Roman"/>
          <w:sz w:val="28"/>
          <w:szCs w:val="28"/>
        </w:rPr>
        <w:t>. Планирование бюджетных ассигнований должно осуществляться в жесткой увязке с целями, задачами и показателями муниципальных программ.</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В условиях ограниченности бюджетных ресурсов и имеющихся рисков несбалансированности бюджетов </w:t>
      </w:r>
      <w:r w:rsidR="00BA5FA9">
        <w:rPr>
          <w:rFonts w:ascii="Times New Roman" w:eastAsiaTheme="minorEastAsia" w:hAnsi="Times New Roman"/>
          <w:sz w:val="28"/>
          <w:szCs w:val="28"/>
        </w:rPr>
        <w:t>сельских и городского поселений</w:t>
      </w:r>
      <w:r w:rsidR="00BA5FA9" w:rsidRPr="001F11C1">
        <w:rPr>
          <w:rFonts w:ascii="Times New Roman" w:eastAsiaTheme="minorEastAsia" w:hAnsi="Times New Roman"/>
          <w:sz w:val="28"/>
          <w:szCs w:val="28"/>
        </w:rPr>
        <w:t xml:space="preserve"> </w:t>
      </w:r>
      <w:r w:rsidRPr="00AA7BD6">
        <w:rPr>
          <w:rFonts w:ascii="Times New Roman" w:eastAsiaTheme="minorEastAsia" w:hAnsi="Times New Roman"/>
          <w:sz w:val="28"/>
          <w:szCs w:val="28"/>
        </w:rPr>
        <w:t>необходимо усилить ответственность органов местного самоуправления за проводимую бюджетную политику в части:</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безусловного исполнения принятых расходных обязательств;</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lastRenderedPageBreak/>
        <w:t>оптимизации и повышения эффективности бюджетных расходов и увеличения собственных доходов бюджетов</w:t>
      </w:r>
      <w:r w:rsidR="00BA5FA9" w:rsidRPr="00BA5FA9">
        <w:rPr>
          <w:rFonts w:ascii="Times New Roman" w:eastAsiaTheme="minorEastAsia" w:hAnsi="Times New Roman"/>
          <w:sz w:val="28"/>
          <w:szCs w:val="28"/>
        </w:rPr>
        <w:t xml:space="preserve"> </w:t>
      </w:r>
      <w:r w:rsidR="00BA5FA9">
        <w:rPr>
          <w:rFonts w:ascii="Times New Roman" w:eastAsiaTheme="minorEastAsia" w:hAnsi="Times New Roman"/>
          <w:sz w:val="28"/>
          <w:szCs w:val="28"/>
        </w:rPr>
        <w:t>сельских и городского поселений</w:t>
      </w:r>
      <w:r w:rsidRPr="00AA7BD6">
        <w:rPr>
          <w:rFonts w:ascii="Times New Roman" w:eastAsiaTheme="minorEastAsia" w:hAnsi="Times New Roman"/>
          <w:sz w:val="28"/>
          <w:szCs w:val="28"/>
        </w:rPr>
        <w:t>;</w:t>
      </w:r>
    </w:p>
    <w:p w:rsidR="00AA7BD6" w:rsidRPr="00AA7BD6" w:rsidRDefault="00AA7BD6" w:rsidP="00AA7BD6">
      <w:pPr>
        <w:ind w:firstLine="709"/>
        <w:jc w:val="both"/>
        <w:rPr>
          <w:rFonts w:ascii="Times New Roman" w:eastAsiaTheme="minorEastAsia" w:hAnsi="Times New Roman"/>
          <w:sz w:val="28"/>
          <w:szCs w:val="28"/>
        </w:rPr>
      </w:pPr>
      <w:r w:rsidRPr="00AA7BD6">
        <w:rPr>
          <w:rFonts w:ascii="Times New Roman" w:eastAsiaTheme="minorEastAsia" w:hAnsi="Times New Roman"/>
          <w:sz w:val="28"/>
          <w:szCs w:val="28"/>
        </w:rPr>
        <w:t xml:space="preserve">повышения результативности расходования полученных из бюджета </w:t>
      </w:r>
      <w:r w:rsidR="00C315C1">
        <w:rPr>
          <w:rFonts w:ascii="Times New Roman" w:eastAsiaTheme="minorEastAsia" w:hAnsi="Times New Roman"/>
          <w:sz w:val="28"/>
          <w:szCs w:val="28"/>
        </w:rPr>
        <w:t xml:space="preserve">Атяшевского муниципального района Республики Мордовия </w:t>
      </w:r>
      <w:r w:rsidR="00C315C1" w:rsidRPr="00AA7BD6">
        <w:rPr>
          <w:rFonts w:ascii="Times New Roman" w:eastAsiaTheme="minorEastAsia" w:hAnsi="Times New Roman"/>
          <w:sz w:val="28"/>
          <w:szCs w:val="28"/>
        </w:rPr>
        <w:t xml:space="preserve"> </w:t>
      </w:r>
      <w:r w:rsidRPr="00AA7BD6">
        <w:rPr>
          <w:rFonts w:ascii="Times New Roman" w:eastAsiaTheme="minorEastAsia" w:hAnsi="Times New Roman"/>
          <w:sz w:val="28"/>
          <w:szCs w:val="28"/>
        </w:rPr>
        <w:t>целевых межбюджетных трансфертов и выполнения обязательств по достижению целей их предоставления.</w:t>
      </w:r>
    </w:p>
    <w:p w:rsidR="00F2759C" w:rsidRPr="00F2759C" w:rsidRDefault="00ED0F46" w:rsidP="00F2759C">
      <w:pPr>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Долгосрочная </w:t>
      </w:r>
      <w:r w:rsidR="00F2759C" w:rsidRPr="00F2759C">
        <w:rPr>
          <w:rFonts w:ascii="Times New Roman" w:eastAsiaTheme="minorEastAsia" w:hAnsi="Times New Roman"/>
          <w:sz w:val="28"/>
          <w:szCs w:val="28"/>
        </w:rPr>
        <w:t>налогов</w:t>
      </w:r>
      <w:r>
        <w:rPr>
          <w:rFonts w:ascii="Times New Roman" w:eastAsiaTheme="minorEastAsia" w:hAnsi="Times New Roman"/>
          <w:sz w:val="28"/>
          <w:szCs w:val="28"/>
        </w:rPr>
        <w:t>ая</w:t>
      </w:r>
      <w:r w:rsidR="00F2759C" w:rsidRPr="00F2759C">
        <w:rPr>
          <w:rFonts w:ascii="Times New Roman" w:eastAsiaTheme="minorEastAsia" w:hAnsi="Times New Roman"/>
          <w:sz w:val="28"/>
          <w:szCs w:val="28"/>
        </w:rPr>
        <w:t xml:space="preserve"> политик</w:t>
      </w:r>
      <w:r>
        <w:rPr>
          <w:rFonts w:ascii="Times New Roman" w:eastAsiaTheme="minorEastAsia" w:hAnsi="Times New Roman"/>
          <w:sz w:val="28"/>
          <w:szCs w:val="28"/>
        </w:rPr>
        <w:t xml:space="preserve">а </w:t>
      </w:r>
      <w:r w:rsidR="0003620E">
        <w:rPr>
          <w:rFonts w:ascii="Times New Roman" w:eastAsiaTheme="minorEastAsia" w:hAnsi="Times New Roman"/>
          <w:sz w:val="28"/>
          <w:szCs w:val="28"/>
        </w:rPr>
        <w:t>Атяшевского муниципального района</w:t>
      </w:r>
      <w:r w:rsidR="0003620E" w:rsidRPr="004E5FCA">
        <w:rPr>
          <w:rFonts w:ascii="Times New Roman" w:eastAsiaTheme="minorEastAsia" w:hAnsi="Times New Roman"/>
          <w:sz w:val="28"/>
          <w:szCs w:val="28"/>
        </w:rPr>
        <w:t xml:space="preserve"> </w:t>
      </w:r>
      <w:r>
        <w:rPr>
          <w:rFonts w:ascii="Times New Roman" w:eastAsiaTheme="minorEastAsia" w:hAnsi="Times New Roman"/>
          <w:sz w:val="28"/>
          <w:szCs w:val="28"/>
        </w:rPr>
        <w:t>Республики Мордовия буде</w:t>
      </w:r>
      <w:r w:rsidR="00F2759C" w:rsidRPr="00F2759C">
        <w:rPr>
          <w:rFonts w:ascii="Times New Roman" w:eastAsiaTheme="minorEastAsia" w:hAnsi="Times New Roman"/>
          <w:sz w:val="28"/>
          <w:szCs w:val="28"/>
        </w:rPr>
        <w:t>т сосредоточен</w:t>
      </w:r>
      <w:r>
        <w:rPr>
          <w:rFonts w:ascii="Times New Roman" w:eastAsiaTheme="minorEastAsia" w:hAnsi="Times New Roman"/>
          <w:sz w:val="28"/>
          <w:szCs w:val="28"/>
        </w:rPr>
        <w:t>а</w:t>
      </w:r>
      <w:r w:rsidR="00F2759C" w:rsidRPr="00F2759C">
        <w:rPr>
          <w:rFonts w:ascii="Times New Roman" w:eastAsiaTheme="minorEastAsia" w:hAnsi="Times New Roman"/>
          <w:sz w:val="28"/>
          <w:szCs w:val="28"/>
        </w:rPr>
        <w:t xml:space="preserve"> на обеспечении эффективности и стабильности налоговой системы, способствующей улучшению предпринимательского климата </w:t>
      </w:r>
      <w:r w:rsidR="0003620E">
        <w:rPr>
          <w:rFonts w:ascii="Times New Roman" w:eastAsiaTheme="minorEastAsia" w:hAnsi="Times New Roman"/>
          <w:sz w:val="28"/>
          <w:szCs w:val="28"/>
        </w:rPr>
        <w:t>Атяшевского муниципального района</w:t>
      </w:r>
      <w:r w:rsidR="0003620E" w:rsidRPr="004E5FCA">
        <w:rPr>
          <w:rFonts w:ascii="Times New Roman" w:eastAsiaTheme="minorEastAsia" w:hAnsi="Times New Roman"/>
          <w:sz w:val="28"/>
          <w:szCs w:val="28"/>
        </w:rPr>
        <w:t xml:space="preserve"> </w:t>
      </w:r>
      <w:r>
        <w:rPr>
          <w:rFonts w:ascii="Times New Roman" w:eastAsiaTheme="minorEastAsia" w:hAnsi="Times New Roman"/>
          <w:sz w:val="28"/>
          <w:szCs w:val="28"/>
        </w:rPr>
        <w:t>Республики Мордовия</w:t>
      </w:r>
      <w:r w:rsidR="00F2759C" w:rsidRPr="00F2759C">
        <w:rPr>
          <w:rFonts w:ascii="Times New Roman" w:eastAsiaTheme="minorEastAsia" w:hAnsi="Times New Roman"/>
          <w:sz w:val="28"/>
          <w:szCs w:val="28"/>
        </w:rPr>
        <w:t xml:space="preserve"> и созданию основы бюджетной устойчивости в долгосрочной перспективе.</w:t>
      </w:r>
      <w:r>
        <w:rPr>
          <w:rFonts w:ascii="Times New Roman" w:eastAsiaTheme="minorEastAsia" w:hAnsi="Times New Roman"/>
          <w:sz w:val="28"/>
          <w:szCs w:val="28"/>
        </w:rPr>
        <w:t xml:space="preserve"> </w:t>
      </w:r>
      <w:r w:rsidR="00F2759C" w:rsidRPr="00F2759C">
        <w:rPr>
          <w:rFonts w:ascii="Times New Roman" w:eastAsiaTheme="minorEastAsia" w:hAnsi="Times New Roman"/>
          <w:sz w:val="28"/>
          <w:szCs w:val="28"/>
        </w:rPr>
        <w:t>Одновременно планируется дальнейшее проведение антикризисных налоговых мер, применение мер налогового стимулирования инвестиционной привлекательности, а также повышение эффективности системы налогового администрирования.</w:t>
      </w:r>
    </w:p>
    <w:p w:rsidR="00F2759C" w:rsidRPr="00F2759C" w:rsidRDefault="00F2759C" w:rsidP="00F2759C">
      <w:pPr>
        <w:ind w:firstLine="709"/>
        <w:jc w:val="both"/>
        <w:rPr>
          <w:rFonts w:ascii="Times New Roman" w:eastAsiaTheme="minorEastAsia" w:hAnsi="Times New Roman"/>
          <w:sz w:val="28"/>
          <w:szCs w:val="28"/>
        </w:rPr>
      </w:pPr>
      <w:r w:rsidRPr="00776E67">
        <w:rPr>
          <w:rFonts w:ascii="Times New Roman" w:eastAsiaTheme="minorEastAsia" w:hAnsi="Times New Roman"/>
          <w:sz w:val="28"/>
          <w:szCs w:val="28"/>
        </w:rPr>
        <w:t xml:space="preserve">В области </w:t>
      </w:r>
      <w:r w:rsidR="00776E67">
        <w:rPr>
          <w:rFonts w:ascii="Times New Roman" w:eastAsiaTheme="minorEastAsia" w:hAnsi="Times New Roman"/>
          <w:sz w:val="28"/>
          <w:szCs w:val="28"/>
        </w:rPr>
        <w:t xml:space="preserve">долгосрочной </w:t>
      </w:r>
      <w:r w:rsidRPr="00776E67">
        <w:rPr>
          <w:rFonts w:ascii="Times New Roman" w:eastAsiaTheme="minorEastAsia" w:hAnsi="Times New Roman"/>
          <w:sz w:val="28"/>
          <w:szCs w:val="28"/>
        </w:rPr>
        <w:t>налоговой политики</w:t>
      </w:r>
      <w:r w:rsidR="0003620E" w:rsidRPr="0003620E">
        <w:rPr>
          <w:rFonts w:ascii="Times New Roman" w:eastAsiaTheme="minorEastAsia" w:hAnsi="Times New Roman"/>
          <w:sz w:val="28"/>
          <w:szCs w:val="28"/>
        </w:rPr>
        <w:t xml:space="preserve"> </w:t>
      </w:r>
      <w:r w:rsidR="0003620E">
        <w:rPr>
          <w:rFonts w:ascii="Times New Roman" w:eastAsiaTheme="minorEastAsia" w:hAnsi="Times New Roman"/>
          <w:sz w:val="28"/>
          <w:szCs w:val="28"/>
        </w:rPr>
        <w:t>Атяшевского муниципального района</w:t>
      </w:r>
      <w:r w:rsidRPr="00776E67">
        <w:rPr>
          <w:rFonts w:ascii="Times New Roman" w:eastAsiaTheme="minorEastAsia" w:hAnsi="Times New Roman"/>
          <w:sz w:val="28"/>
          <w:szCs w:val="28"/>
        </w:rPr>
        <w:t xml:space="preserve"> </w:t>
      </w:r>
      <w:r w:rsidR="00776E67">
        <w:rPr>
          <w:rFonts w:ascii="Times New Roman" w:eastAsiaTheme="minorEastAsia" w:hAnsi="Times New Roman"/>
          <w:sz w:val="28"/>
          <w:szCs w:val="28"/>
        </w:rPr>
        <w:t xml:space="preserve">Республики Мордовия </w:t>
      </w:r>
      <w:r w:rsidRPr="00776E67">
        <w:rPr>
          <w:rFonts w:ascii="Times New Roman" w:eastAsiaTheme="minorEastAsia" w:hAnsi="Times New Roman"/>
          <w:sz w:val="28"/>
          <w:szCs w:val="28"/>
        </w:rPr>
        <w:t>будет</w:t>
      </w:r>
      <w:r w:rsidRPr="00F2759C">
        <w:rPr>
          <w:rFonts w:ascii="Times New Roman" w:eastAsiaTheme="minorEastAsia" w:hAnsi="Times New Roman"/>
          <w:sz w:val="28"/>
          <w:szCs w:val="28"/>
        </w:rPr>
        <w:t xml:space="preserve"> продолжена реализация основных целей и задач, предусмотренных в предыдущие годы, по следующим направлениям:</w:t>
      </w:r>
    </w:p>
    <w:p w:rsidR="00AF476F" w:rsidRPr="00ED0F46" w:rsidRDefault="00AF476F" w:rsidP="00AF476F">
      <w:pPr>
        <w:ind w:firstLine="709"/>
        <w:jc w:val="both"/>
        <w:rPr>
          <w:rFonts w:ascii="Times New Roman" w:eastAsiaTheme="minorEastAsia" w:hAnsi="Times New Roman"/>
          <w:sz w:val="28"/>
          <w:szCs w:val="28"/>
        </w:rPr>
      </w:pPr>
      <w:r w:rsidRPr="00ED0F46">
        <w:rPr>
          <w:rFonts w:ascii="Times New Roman" w:eastAsiaTheme="minorEastAsia" w:hAnsi="Times New Roman"/>
          <w:sz w:val="28"/>
          <w:szCs w:val="28"/>
        </w:rPr>
        <w:t>укрепление доходной базы консолидированного бюджета;</w:t>
      </w:r>
    </w:p>
    <w:p w:rsidR="00660EB3" w:rsidRPr="00ED0F46" w:rsidRDefault="00660EB3" w:rsidP="00660EB3">
      <w:pPr>
        <w:ind w:firstLine="709"/>
        <w:jc w:val="both"/>
        <w:rPr>
          <w:rFonts w:ascii="Times New Roman" w:eastAsiaTheme="minorEastAsia" w:hAnsi="Times New Roman"/>
          <w:sz w:val="28"/>
          <w:szCs w:val="28"/>
        </w:rPr>
      </w:pPr>
      <w:r w:rsidRPr="00ED0F46">
        <w:rPr>
          <w:rFonts w:ascii="Times New Roman" w:eastAsiaTheme="minorEastAsia" w:hAnsi="Times New Roman"/>
          <w:sz w:val="28"/>
          <w:szCs w:val="28"/>
        </w:rPr>
        <w:t>повышение уровня собираемости налогов, снижение доли теневого сектора экономики;</w:t>
      </w:r>
    </w:p>
    <w:p w:rsidR="00556EA3" w:rsidRDefault="00660EB3" w:rsidP="00AF476F">
      <w:pPr>
        <w:ind w:firstLine="709"/>
        <w:jc w:val="both"/>
        <w:rPr>
          <w:rFonts w:ascii="Times New Roman" w:eastAsiaTheme="minorEastAsia" w:hAnsi="Times New Roman"/>
          <w:sz w:val="28"/>
          <w:szCs w:val="28"/>
        </w:rPr>
      </w:pPr>
      <w:r w:rsidRPr="00556EA3">
        <w:rPr>
          <w:rFonts w:ascii="Times New Roman" w:eastAsiaTheme="minorEastAsia" w:hAnsi="Times New Roman"/>
          <w:sz w:val="28"/>
          <w:szCs w:val="28"/>
        </w:rPr>
        <w:t>совершенствование налогового администрирования, повышение ответственности администраторов доходов за эффективное прогнозирование, своевременность, полноту поступления и сокращение задолжен</w:t>
      </w:r>
      <w:r>
        <w:rPr>
          <w:rFonts w:ascii="Times New Roman" w:eastAsiaTheme="minorEastAsia" w:hAnsi="Times New Roman"/>
          <w:sz w:val="28"/>
          <w:szCs w:val="28"/>
        </w:rPr>
        <w:t>ности администрируемых платежей;</w:t>
      </w:r>
    </w:p>
    <w:p w:rsidR="00660EB3" w:rsidRPr="00F2759C" w:rsidRDefault="00660EB3" w:rsidP="00660EB3">
      <w:pPr>
        <w:ind w:firstLine="709"/>
        <w:jc w:val="both"/>
        <w:rPr>
          <w:rFonts w:ascii="Times New Roman" w:eastAsiaTheme="minorEastAsia" w:hAnsi="Times New Roman"/>
          <w:sz w:val="28"/>
          <w:szCs w:val="28"/>
        </w:rPr>
      </w:pPr>
      <w:r w:rsidRPr="00F2759C">
        <w:rPr>
          <w:rFonts w:ascii="Times New Roman" w:eastAsiaTheme="minorEastAsia" w:hAnsi="Times New Roman"/>
          <w:sz w:val="28"/>
          <w:szCs w:val="28"/>
        </w:rPr>
        <w:t xml:space="preserve">увеличение налогового потенциала </w:t>
      </w:r>
      <w:r w:rsidR="00C315C1">
        <w:rPr>
          <w:rFonts w:ascii="Times New Roman" w:eastAsiaTheme="minorEastAsia" w:hAnsi="Times New Roman"/>
          <w:sz w:val="28"/>
          <w:szCs w:val="28"/>
        </w:rPr>
        <w:t xml:space="preserve">Атяшевского муниципального </w:t>
      </w:r>
      <w:r w:rsidR="0003620E" w:rsidRPr="00C315C1">
        <w:rPr>
          <w:rFonts w:ascii="Times New Roman" w:eastAsiaTheme="minorEastAsia" w:hAnsi="Times New Roman"/>
          <w:sz w:val="28"/>
          <w:szCs w:val="28"/>
        </w:rPr>
        <w:t>района</w:t>
      </w:r>
      <w:r w:rsidR="00C315C1">
        <w:rPr>
          <w:rFonts w:ascii="Times New Roman" w:eastAsiaTheme="minorEastAsia" w:hAnsi="Times New Roman"/>
          <w:sz w:val="28"/>
          <w:szCs w:val="28"/>
        </w:rPr>
        <w:t xml:space="preserve"> Республики Мордовия</w:t>
      </w:r>
      <w:r w:rsidRPr="00F2759C">
        <w:rPr>
          <w:rFonts w:ascii="Times New Roman" w:eastAsiaTheme="minorEastAsia" w:hAnsi="Times New Roman"/>
          <w:sz w:val="28"/>
          <w:szCs w:val="28"/>
        </w:rPr>
        <w:t>, в том числе за счет привлечения инвестиций, реализации приоритетных инвестиционных проектов, развития человеческого капитала, что будет способствовать созданию благоприятного инвестиционного климата;</w:t>
      </w:r>
    </w:p>
    <w:p w:rsidR="00251ACA" w:rsidRPr="00776E67" w:rsidRDefault="00251ACA" w:rsidP="00F2759C">
      <w:pPr>
        <w:ind w:firstLine="709"/>
        <w:jc w:val="both"/>
        <w:rPr>
          <w:rFonts w:ascii="Times New Roman" w:eastAsiaTheme="minorEastAsia" w:hAnsi="Times New Roman"/>
          <w:sz w:val="28"/>
          <w:szCs w:val="28"/>
        </w:rPr>
      </w:pPr>
      <w:r w:rsidRPr="00776E67">
        <w:rPr>
          <w:rFonts w:ascii="Times New Roman" w:eastAsiaTheme="minorEastAsia" w:hAnsi="Times New Roman"/>
          <w:sz w:val="28"/>
          <w:szCs w:val="28"/>
        </w:rPr>
        <w:t>повышение эффективности использования и управления имущественным комплексом и земельными ресурсами;</w:t>
      </w:r>
    </w:p>
    <w:p w:rsidR="0085681A" w:rsidRDefault="0085681A" w:rsidP="00F2759C">
      <w:pPr>
        <w:ind w:firstLine="709"/>
        <w:jc w:val="both"/>
        <w:rPr>
          <w:rFonts w:ascii="Times New Roman" w:eastAsiaTheme="minorEastAsia" w:hAnsi="Times New Roman"/>
          <w:sz w:val="28"/>
          <w:szCs w:val="28"/>
        </w:rPr>
      </w:pPr>
      <w:r w:rsidRPr="00776E67">
        <w:rPr>
          <w:rFonts w:ascii="Times New Roman" w:eastAsiaTheme="minorEastAsia" w:hAnsi="Times New Roman"/>
          <w:sz w:val="28"/>
          <w:szCs w:val="28"/>
        </w:rPr>
        <w:t xml:space="preserve">стимулирование </w:t>
      </w:r>
      <w:r w:rsidR="00BA5FA9">
        <w:rPr>
          <w:rFonts w:ascii="Times New Roman" w:eastAsiaTheme="minorEastAsia" w:hAnsi="Times New Roman"/>
          <w:sz w:val="28"/>
          <w:szCs w:val="28"/>
        </w:rPr>
        <w:t>сельских и городского поселений</w:t>
      </w:r>
      <w:r w:rsidR="00BA5FA9" w:rsidRPr="001F11C1">
        <w:rPr>
          <w:rFonts w:ascii="Times New Roman" w:eastAsiaTheme="minorEastAsia" w:hAnsi="Times New Roman"/>
          <w:sz w:val="28"/>
          <w:szCs w:val="28"/>
        </w:rPr>
        <w:t xml:space="preserve"> </w:t>
      </w:r>
      <w:r w:rsidRPr="00776E67">
        <w:rPr>
          <w:rFonts w:ascii="Times New Roman" w:eastAsiaTheme="minorEastAsia" w:hAnsi="Times New Roman"/>
          <w:sz w:val="28"/>
          <w:szCs w:val="28"/>
        </w:rPr>
        <w:t>к наращиванию собственного налогового потенциала;</w:t>
      </w:r>
    </w:p>
    <w:p w:rsidR="00F2759C" w:rsidRDefault="00F2759C" w:rsidP="00F2759C">
      <w:pPr>
        <w:ind w:firstLine="709"/>
        <w:jc w:val="both"/>
        <w:rPr>
          <w:rFonts w:ascii="Times New Roman" w:eastAsiaTheme="minorEastAsia" w:hAnsi="Times New Roman"/>
          <w:sz w:val="28"/>
          <w:szCs w:val="28"/>
        </w:rPr>
      </w:pPr>
      <w:r w:rsidRPr="00F2759C">
        <w:rPr>
          <w:rFonts w:ascii="Times New Roman" w:eastAsiaTheme="minorEastAsia" w:hAnsi="Times New Roman"/>
          <w:sz w:val="28"/>
          <w:szCs w:val="28"/>
        </w:rPr>
        <w:t>оценка эффективности налоговых расходов по предоставл</w:t>
      </w:r>
      <w:r w:rsidR="00251ACA">
        <w:rPr>
          <w:rFonts w:ascii="Times New Roman" w:eastAsiaTheme="minorEastAsia" w:hAnsi="Times New Roman"/>
          <w:sz w:val="28"/>
          <w:szCs w:val="28"/>
        </w:rPr>
        <w:t>енным налоговым льготам;</w:t>
      </w:r>
    </w:p>
    <w:p w:rsidR="00251ACA" w:rsidRDefault="00251ACA" w:rsidP="00251ACA">
      <w:pPr>
        <w:ind w:firstLine="709"/>
        <w:jc w:val="both"/>
        <w:rPr>
          <w:rFonts w:ascii="Times New Roman" w:eastAsiaTheme="minorEastAsia" w:hAnsi="Times New Roman"/>
          <w:sz w:val="28"/>
          <w:szCs w:val="28"/>
        </w:rPr>
      </w:pPr>
      <w:r w:rsidRPr="00ED0F46">
        <w:rPr>
          <w:rFonts w:ascii="Times New Roman" w:eastAsiaTheme="minorEastAsia" w:hAnsi="Times New Roman"/>
          <w:sz w:val="28"/>
          <w:szCs w:val="28"/>
        </w:rPr>
        <w:t>содействие вовлечению граждан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rsidR="00506D42" w:rsidRPr="00506D42" w:rsidRDefault="00506D42" w:rsidP="00506D42">
      <w:pPr>
        <w:ind w:firstLine="709"/>
        <w:jc w:val="both"/>
        <w:rPr>
          <w:rFonts w:ascii="Times New Roman" w:eastAsiaTheme="minorEastAsia" w:hAnsi="Times New Roman"/>
          <w:sz w:val="28"/>
          <w:szCs w:val="28"/>
          <w:highlight w:val="yellow"/>
        </w:rPr>
      </w:pPr>
    </w:p>
    <w:p w:rsidR="00DD75BE" w:rsidRPr="00DE7913" w:rsidRDefault="00381F88" w:rsidP="00DD75BE">
      <w:pPr>
        <w:jc w:val="center"/>
        <w:rPr>
          <w:rFonts w:ascii="Times New Roman" w:eastAsiaTheme="minorEastAsia" w:hAnsi="Times New Roman"/>
          <w:b/>
          <w:iCs/>
          <w:sz w:val="28"/>
          <w:szCs w:val="28"/>
        </w:rPr>
      </w:pPr>
      <w:r>
        <w:rPr>
          <w:rFonts w:ascii="Times New Roman" w:eastAsiaTheme="minorEastAsia" w:hAnsi="Times New Roman"/>
          <w:b/>
          <w:sz w:val="28"/>
          <w:szCs w:val="28"/>
        </w:rPr>
        <w:t>3</w:t>
      </w:r>
      <w:r w:rsidR="00506D42" w:rsidRPr="00DD75BE">
        <w:rPr>
          <w:rFonts w:ascii="Times New Roman" w:eastAsiaTheme="minorEastAsia" w:hAnsi="Times New Roman"/>
          <w:b/>
          <w:sz w:val="28"/>
          <w:szCs w:val="28"/>
        </w:rPr>
        <w:t xml:space="preserve">. Прогноз основных </w:t>
      </w:r>
      <w:r w:rsidR="00506D42" w:rsidRPr="00DD75BE">
        <w:rPr>
          <w:rFonts w:ascii="Times New Roman" w:eastAsiaTheme="minorEastAsia" w:hAnsi="Times New Roman"/>
          <w:b/>
          <w:iCs/>
          <w:sz w:val="28"/>
          <w:szCs w:val="28"/>
        </w:rPr>
        <w:t>характеристик и иных показателей консолидированного бюджета</w:t>
      </w:r>
      <w:r w:rsidR="0003620E">
        <w:rPr>
          <w:rFonts w:ascii="Times New Roman" w:eastAsiaTheme="minorEastAsia" w:hAnsi="Times New Roman"/>
          <w:b/>
          <w:iCs/>
          <w:sz w:val="28"/>
          <w:szCs w:val="28"/>
        </w:rPr>
        <w:t xml:space="preserve"> Атяшевского муниципального района</w:t>
      </w:r>
      <w:r w:rsidR="00506D42" w:rsidRPr="00DD75BE">
        <w:rPr>
          <w:rFonts w:ascii="Times New Roman" w:eastAsiaTheme="minorEastAsia" w:hAnsi="Times New Roman"/>
          <w:b/>
          <w:iCs/>
          <w:sz w:val="28"/>
          <w:szCs w:val="28"/>
        </w:rPr>
        <w:t xml:space="preserve"> Республики </w:t>
      </w:r>
      <w:r w:rsidR="00506D42" w:rsidRPr="00DE7913">
        <w:rPr>
          <w:rFonts w:ascii="Times New Roman" w:eastAsiaTheme="minorEastAsia" w:hAnsi="Times New Roman"/>
          <w:b/>
          <w:iCs/>
          <w:sz w:val="28"/>
          <w:szCs w:val="28"/>
        </w:rPr>
        <w:t xml:space="preserve">Мордовия </w:t>
      </w:r>
      <w:r w:rsidR="006F794A" w:rsidRPr="00DE7913">
        <w:rPr>
          <w:rFonts w:ascii="Times New Roman" w:eastAsiaTheme="minorEastAsia" w:hAnsi="Times New Roman"/>
          <w:b/>
          <w:iCs/>
          <w:sz w:val="28"/>
          <w:szCs w:val="28"/>
        </w:rPr>
        <w:t xml:space="preserve">и </w:t>
      </w:r>
      <w:r w:rsidR="0003620E" w:rsidRPr="00A02E31">
        <w:rPr>
          <w:rFonts w:ascii="Times New Roman" w:eastAsiaTheme="minorEastAsia" w:hAnsi="Times New Roman"/>
          <w:b/>
          <w:iCs/>
          <w:sz w:val="28"/>
          <w:szCs w:val="28"/>
          <w:highlight w:val="yellow"/>
        </w:rPr>
        <w:t>районного</w:t>
      </w:r>
      <w:r w:rsidR="006F794A" w:rsidRPr="00DE7913">
        <w:rPr>
          <w:rFonts w:ascii="Times New Roman" w:eastAsiaTheme="minorEastAsia" w:hAnsi="Times New Roman"/>
          <w:b/>
          <w:iCs/>
          <w:sz w:val="28"/>
          <w:szCs w:val="28"/>
        </w:rPr>
        <w:t xml:space="preserve"> бюджета</w:t>
      </w:r>
      <w:r w:rsidR="0003620E">
        <w:rPr>
          <w:rFonts w:ascii="Times New Roman" w:eastAsiaTheme="minorEastAsia" w:hAnsi="Times New Roman"/>
          <w:b/>
          <w:iCs/>
          <w:sz w:val="28"/>
          <w:szCs w:val="28"/>
        </w:rPr>
        <w:t xml:space="preserve"> Атяшевского муниципального района</w:t>
      </w:r>
      <w:r w:rsidR="006F794A" w:rsidRPr="00DE7913">
        <w:rPr>
          <w:rFonts w:ascii="Times New Roman" w:eastAsiaTheme="minorEastAsia" w:hAnsi="Times New Roman"/>
          <w:b/>
          <w:iCs/>
          <w:sz w:val="28"/>
          <w:szCs w:val="28"/>
        </w:rPr>
        <w:t xml:space="preserve"> Республики Мордовия</w:t>
      </w:r>
    </w:p>
    <w:p w:rsidR="00506D42" w:rsidRPr="00DD75BE" w:rsidRDefault="00DD75BE" w:rsidP="00DD75BE">
      <w:pPr>
        <w:jc w:val="center"/>
        <w:rPr>
          <w:rFonts w:ascii="Times New Roman" w:eastAsiaTheme="minorEastAsia" w:hAnsi="Times New Roman"/>
          <w:b/>
          <w:iCs/>
          <w:sz w:val="28"/>
          <w:szCs w:val="28"/>
        </w:rPr>
      </w:pPr>
      <w:r w:rsidRPr="00DE7913">
        <w:rPr>
          <w:rFonts w:ascii="Times New Roman" w:eastAsiaTheme="minorEastAsia" w:hAnsi="Times New Roman"/>
          <w:b/>
          <w:iCs/>
          <w:sz w:val="28"/>
          <w:szCs w:val="28"/>
        </w:rPr>
        <w:t>на период до 20</w:t>
      </w:r>
      <w:r w:rsidR="0003620E">
        <w:rPr>
          <w:rFonts w:ascii="Times New Roman" w:eastAsiaTheme="minorEastAsia" w:hAnsi="Times New Roman"/>
          <w:b/>
          <w:iCs/>
          <w:sz w:val="28"/>
          <w:szCs w:val="28"/>
        </w:rPr>
        <w:t>28</w:t>
      </w:r>
      <w:r w:rsidRPr="00DE7913">
        <w:rPr>
          <w:rFonts w:ascii="Times New Roman" w:eastAsiaTheme="minorEastAsia" w:hAnsi="Times New Roman"/>
          <w:b/>
          <w:iCs/>
          <w:sz w:val="28"/>
          <w:szCs w:val="28"/>
        </w:rPr>
        <w:t xml:space="preserve"> года</w:t>
      </w:r>
    </w:p>
    <w:p w:rsidR="00506D42" w:rsidRPr="00506D42" w:rsidRDefault="00506D42" w:rsidP="00506D42">
      <w:pPr>
        <w:ind w:firstLine="709"/>
        <w:jc w:val="both"/>
        <w:rPr>
          <w:rFonts w:ascii="Times New Roman" w:eastAsiaTheme="minorEastAsia" w:hAnsi="Times New Roman"/>
          <w:sz w:val="28"/>
          <w:szCs w:val="28"/>
          <w:highlight w:val="yellow"/>
        </w:rPr>
      </w:pPr>
    </w:p>
    <w:p w:rsidR="00BD23EC" w:rsidRDefault="005B594E" w:rsidP="00506D42">
      <w:pPr>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Бюджетный прогноз</w:t>
      </w:r>
      <w:r w:rsidR="00BD23EC" w:rsidRPr="00BD23EC">
        <w:rPr>
          <w:rFonts w:ascii="Times New Roman" w:eastAsiaTheme="minorEastAsia" w:hAnsi="Times New Roman"/>
          <w:sz w:val="28"/>
          <w:szCs w:val="28"/>
        </w:rPr>
        <w:t xml:space="preserve"> разработан </w:t>
      </w:r>
      <w:r>
        <w:rPr>
          <w:rFonts w:ascii="Times New Roman" w:eastAsiaTheme="minorEastAsia" w:hAnsi="Times New Roman"/>
          <w:sz w:val="28"/>
          <w:szCs w:val="28"/>
        </w:rPr>
        <w:t>на основе</w:t>
      </w:r>
      <w:r w:rsidR="00BD23EC" w:rsidRPr="00BD23EC">
        <w:rPr>
          <w:rFonts w:ascii="Times New Roman" w:eastAsiaTheme="minorEastAsia" w:hAnsi="Times New Roman"/>
          <w:sz w:val="28"/>
          <w:szCs w:val="28"/>
        </w:rPr>
        <w:t xml:space="preserve"> базового варианта долгосрочного прогноза социально-экономического развития</w:t>
      </w:r>
      <w:r w:rsidR="0003620E" w:rsidRPr="0003620E">
        <w:rPr>
          <w:rFonts w:ascii="Times New Roman" w:eastAsiaTheme="minorEastAsia" w:hAnsi="Times New Roman"/>
          <w:sz w:val="28"/>
          <w:szCs w:val="28"/>
        </w:rPr>
        <w:t xml:space="preserve"> </w:t>
      </w:r>
      <w:r w:rsidR="0003620E">
        <w:rPr>
          <w:rFonts w:ascii="Times New Roman" w:eastAsiaTheme="minorEastAsia" w:hAnsi="Times New Roman"/>
          <w:sz w:val="28"/>
          <w:szCs w:val="28"/>
        </w:rPr>
        <w:t>Атяшевского муниципального района</w:t>
      </w:r>
      <w:r w:rsidR="00BD23EC" w:rsidRPr="00BD23EC">
        <w:rPr>
          <w:rFonts w:ascii="Times New Roman" w:eastAsiaTheme="minorEastAsia" w:hAnsi="Times New Roman"/>
          <w:sz w:val="28"/>
          <w:szCs w:val="28"/>
        </w:rPr>
        <w:t xml:space="preserve"> </w:t>
      </w:r>
      <w:r w:rsidR="00BD23EC">
        <w:rPr>
          <w:rFonts w:ascii="Times New Roman" w:eastAsiaTheme="minorEastAsia" w:hAnsi="Times New Roman"/>
          <w:sz w:val="28"/>
          <w:szCs w:val="28"/>
        </w:rPr>
        <w:t>Республики Мордовия</w:t>
      </w:r>
      <w:r w:rsidR="006C08F4">
        <w:rPr>
          <w:rFonts w:ascii="Times New Roman" w:eastAsiaTheme="minorEastAsia" w:hAnsi="Times New Roman"/>
          <w:sz w:val="28"/>
          <w:szCs w:val="28"/>
        </w:rPr>
        <w:t>.</w:t>
      </w:r>
    </w:p>
    <w:p w:rsidR="00A561CD" w:rsidRPr="00A561CD" w:rsidRDefault="009C484A" w:rsidP="00A561CD">
      <w:pPr>
        <w:ind w:firstLine="709"/>
        <w:jc w:val="both"/>
        <w:rPr>
          <w:rFonts w:ascii="Times New Roman" w:eastAsiaTheme="minorEastAsia" w:hAnsi="Times New Roman"/>
          <w:sz w:val="28"/>
          <w:szCs w:val="28"/>
        </w:rPr>
      </w:pPr>
      <w:r w:rsidRPr="00C66DC6">
        <w:rPr>
          <w:rFonts w:ascii="Times New Roman" w:eastAsiaTheme="minorEastAsia" w:hAnsi="Times New Roman"/>
          <w:sz w:val="28"/>
          <w:szCs w:val="28"/>
        </w:rPr>
        <w:t xml:space="preserve">При прогнозировании </w:t>
      </w:r>
      <w:r w:rsidR="00A561CD" w:rsidRPr="00A561CD">
        <w:rPr>
          <w:rFonts w:ascii="Times New Roman" w:eastAsiaTheme="minorEastAsia" w:hAnsi="Times New Roman"/>
          <w:sz w:val="28"/>
          <w:szCs w:val="28"/>
        </w:rPr>
        <w:t>налоговы</w:t>
      </w:r>
      <w:r>
        <w:rPr>
          <w:rFonts w:ascii="Times New Roman" w:eastAsiaTheme="minorEastAsia" w:hAnsi="Times New Roman"/>
          <w:sz w:val="28"/>
          <w:szCs w:val="28"/>
        </w:rPr>
        <w:t>х</w:t>
      </w:r>
      <w:r w:rsidR="00A561CD" w:rsidRPr="00A561CD">
        <w:rPr>
          <w:rFonts w:ascii="Times New Roman" w:eastAsiaTheme="minorEastAsia" w:hAnsi="Times New Roman"/>
          <w:sz w:val="28"/>
          <w:szCs w:val="28"/>
        </w:rPr>
        <w:t xml:space="preserve"> и неналоговы</w:t>
      </w:r>
      <w:r>
        <w:rPr>
          <w:rFonts w:ascii="Times New Roman" w:eastAsiaTheme="minorEastAsia" w:hAnsi="Times New Roman"/>
          <w:sz w:val="28"/>
          <w:szCs w:val="28"/>
        </w:rPr>
        <w:t>х</w:t>
      </w:r>
      <w:r w:rsidR="00A561CD" w:rsidRPr="00A561CD">
        <w:rPr>
          <w:rFonts w:ascii="Times New Roman" w:eastAsiaTheme="minorEastAsia" w:hAnsi="Times New Roman"/>
          <w:sz w:val="28"/>
          <w:szCs w:val="28"/>
        </w:rPr>
        <w:t xml:space="preserve"> доход</w:t>
      </w:r>
      <w:r>
        <w:rPr>
          <w:rFonts w:ascii="Times New Roman" w:eastAsiaTheme="minorEastAsia" w:hAnsi="Times New Roman"/>
          <w:sz w:val="28"/>
          <w:szCs w:val="28"/>
        </w:rPr>
        <w:t>ов</w:t>
      </w:r>
      <w:r w:rsidR="00A561CD" w:rsidRPr="00A561CD">
        <w:rPr>
          <w:rFonts w:ascii="Times New Roman" w:eastAsiaTheme="minorEastAsia" w:hAnsi="Times New Roman"/>
          <w:sz w:val="28"/>
          <w:szCs w:val="28"/>
        </w:rPr>
        <w:t xml:space="preserve"> на период до 20</w:t>
      </w:r>
      <w:r w:rsidR="0003620E">
        <w:rPr>
          <w:rFonts w:ascii="Times New Roman" w:eastAsiaTheme="minorEastAsia" w:hAnsi="Times New Roman"/>
          <w:sz w:val="28"/>
          <w:szCs w:val="28"/>
        </w:rPr>
        <w:t>28</w:t>
      </w:r>
      <w:r w:rsidR="00A561CD" w:rsidRPr="00A561CD">
        <w:rPr>
          <w:rFonts w:ascii="Times New Roman" w:eastAsiaTheme="minorEastAsia" w:hAnsi="Times New Roman"/>
          <w:sz w:val="28"/>
          <w:szCs w:val="28"/>
        </w:rPr>
        <w:t xml:space="preserve"> года </w:t>
      </w:r>
      <w:r>
        <w:rPr>
          <w:rFonts w:ascii="Times New Roman" w:eastAsiaTheme="minorEastAsia" w:hAnsi="Times New Roman"/>
          <w:sz w:val="28"/>
          <w:szCs w:val="28"/>
        </w:rPr>
        <w:t>учитывались</w:t>
      </w:r>
      <w:r w:rsidR="00A561CD" w:rsidRPr="00A561CD">
        <w:rPr>
          <w:rFonts w:ascii="Times New Roman" w:eastAsiaTheme="minorEastAsia" w:hAnsi="Times New Roman"/>
          <w:sz w:val="28"/>
          <w:szCs w:val="28"/>
        </w:rPr>
        <w:t xml:space="preserve"> данны</w:t>
      </w:r>
      <w:r>
        <w:rPr>
          <w:rFonts w:ascii="Times New Roman" w:eastAsiaTheme="minorEastAsia" w:hAnsi="Times New Roman"/>
          <w:sz w:val="28"/>
          <w:szCs w:val="28"/>
        </w:rPr>
        <w:t>е</w:t>
      </w:r>
      <w:r w:rsidR="00A561CD" w:rsidRPr="00A561CD">
        <w:rPr>
          <w:rFonts w:ascii="Times New Roman" w:eastAsiaTheme="minorEastAsia" w:hAnsi="Times New Roman"/>
          <w:sz w:val="28"/>
          <w:szCs w:val="28"/>
        </w:rPr>
        <w:t xml:space="preserve"> о базе налогообложения по отдельным источникам доходов</w:t>
      </w:r>
      <w:r w:rsidR="00723AA7">
        <w:rPr>
          <w:rFonts w:ascii="Times New Roman" w:eastAsiaTheme="minorEastAsia" w:hAnsi="Times New Roman"/>
          <w:sz w:val="28"/>
          <w:szCs w:val="28"/>
        </w:rPr>
        <w:t>,</w:t>
      </w:r>
      <w:r w:rsidR="00A561CD" w:rsidRPr="00A561CD">
        <w:rPr>
          <w:rFonts w:ascii="Times New Roman" w:eastAsiaTheme="minorEastAsia" w:hAnsi="Times New Roman"/>
          <w:sz w:val="28"/>
          <w:szCs w:val="28"/>
        </w:rPr>
        <w:t xml:space="preserve"> оценк</w:t>
      </w:r>
      <w:r>
        <w:rPr>
          <w:rFonts w:ascii="Times New Roman" w:eastAsiaTheme="minorEastAsia" w:hAnsi="Times New Roman"/>
          <w:sz w:val="28"/>
          <w:szCs w:val="28"/>
        </w:rPr>
        <w:t>а</w:t>
      </w:r>
      <w:r w:rsidR="00A561CD" w:rsidRPr="00A561CD">
        <w:rPr>
          <w:rFonts w:ascii="Times New Roman" w:eastAsiaTheme="minorEastAsia" w:hAnsi="Times New Roman"/>
          <w:sz w:val="28"/>
          <w:szCs w:val="28"/>
        </w:rPr>
        <w:t xml:space="preserve"> поступлений доходов в текущем году с учетом основных показателей </w:t>
      </w:r>
      <w:r w:rsidR="001B6976">
        <w:rPr>
          <w:rFonts w:ascii="Times New Roman" w:eastAsiaTheme="minorEastAsia" w:hAnsi="Times New Roman"/>
          <w:sz w:val="28"/>
          <w:szCs w:val="28"/>
        </w:rPr>
        <w:t>п</w:t>
      </w:r>
      <w:r w:rsidR="00A561CD" w:rsidRPr="00A561CD">
        <w:rPr>
          <w:rFonts w:ascii="Times New Roman" w:eastAsiaTheme="minorEastAsia" w:hAnsi="Times New Roman"/>
          <w:sz w:val="28"/>
          <w:szCs w:val="28"/>
        </w:rPr>
        <w:t xml:space="preserve">рогноза социально-экономического развития </w:t>
      </w:r>
      <w:r w:rsidR="0003620E">
        <w:rPr>
          <w:rFonts w:ascii="Times New Roman" w:eastAsiaTheme="minorEastAsia" w:hAnsi="Times New Roman"/>
          <w:sz w:val="28"/>
          <w:szCs w:val="28"/>
        </w:rPr>
        <w:t>Атяшевского муниципального района</w:t>
      </w:r>
      <w:r w:rsidR="0003620E" w:rsidRPr="004E5FCA">
        <w:rPr>
          <w:rFonts w:ascii="Times New Roman" w:eastAsiaTheme="minorEastAsia" w:hAnsi="Times New Roman"/>
          <w:sz w:val="28"/>
          <w:szCs w:val="28"/>
        </w:rPr>
        <w:t xml:space="preserve"> </w:t>
      </w:r>
      <w:r w:rsidR="00A561CD" w:rsidRPr="00A561CD">
        <w:rPr>
          <w:rFonts w:ascii="Times New Roman" w:eastAsiaTheme="minorEastAsia" w:hAnsi="Times New Roman"/>
          <w:sz w:val="28"/>
          <w:szCs w:val="28"/>
        </w:rPr>
        <w:t>Республики</w:t>
      </w:r>
      <w:r w:rsidR="00A561CD">
        <w:rPr>
          <w:rFonts w:ascii="Times New Roman" w:eastAsiaTheme="minorEastAsia" w:hAnsi="Times New Roman"/>
          <w:sz w:val="28"/>
          <w:szCs w:val="28"/>
        </w:rPr>
        <w:t xml:space="preserve"> Мордовия</w:t>
      </w:r>
      <w:r w:rsidR="00A561CD" w:rsidRPr="00A561CD">
        <w:rPr>
          <w:rFonts w:ascii="Times New Roman" w:eastAsiaTheme="minorEastAsia" w:hAnsi="Times New Roman"/>
          <w:sz w:val="28"/>
          <w:szCs w:val="28"/>
        </w:rPr>
        <w:t xml:space="preserve"> </w:t>
      </w:r>
      <w:r w:rsidR="00A561CD" w:rsidRPr="001B6976">
        <w:rPr>
          <w:rFonts w:ascii="Times New Roman" w:eastAsiaTheme="minorEastAsia" w:hAnsi="Times New Roman"/>
          <w:sz w:val="28"/>
          <w:szCs w:val="28"/>
        </w:rPr>
        <w:t>на среднесрочную перспективу</w:t>
      </w:r>
      <w:r w:rsidR="00C66DC6">
        <w:rPr>
          <w:rFonts w:ascii="Times New Roman" w:eastAsiaTheme="minorEastAsia" w:hAnsi="Times New Roman"/>
          <w:sz w:val="28"/>
          <w:szCs w:val="28"/>
        </w:rPr>
        <w:t xml:space="preserve"> и изменения </w:t>
      </w:r>
      <w:r w:rsidR="00C66DC6" w:rsidRPr="00C66DC6">
        <w:rPr>
          <w:rFonts w:ascii="Times New Roman" w:eastAsiaTheme="minorEastAsia" w:hAnsi="Times New Roman"/>
          <w:sz w:val="28"/>
          <w:szCs w:val="28"/>
        </w:rPr>
        <w:t>налогово</w:t>
      </w:r>
      <w:r>
        <w:rPr>
          <w:rFonts w:ascii="Times New Roman" w:eastAsiaTheme="minorEastAsia" w:hAnsi="Times New Roman"/>
          <w:sz w:val="28"/>
          <w:szCs w:val="28"/>
        </w:rPr>
        <w:t>го</w:t>
      </w:r>
      <w:r w:rsidR="00C66DC6" w:rsidRPr="00C66DC6">
        <w:rPr>
          <w:rFonts w:ascii="Times New Roman" w:eastAsiaTheme="minorEastAsia" w:hAnsi="Times New Roman"/>
          <w:sz w:val="28"/>
          <w:szCs w:val="28"/>
        </w:rPr>
        <w:t xml:space="preserve"> законодательств</w:t>
      </w:r>
      <w:r>
        <w:rPr>
          <w:rFonts w:ascii="Times New Roman" w:eastAsiaTheme="minorEastAsia" w:hAnsi="Times New Roman"/>
          <w:sz w:val="28"/>
          <w:szCs w:val="28"/>
        </w:rPr>
        <w:t>а</w:t>
      </w:r>
      <w:r w:rsidR="00C66DC6" w:rsidRPr="00C66DC6">
        <w:rPr>
          <w:rFonts w:ascii="Times New Roman" w:eastAsiaTheme="minorEastAsia" w:hAnsi="Times New Roman"/>
          <w:sz w:val="28"/>
          <w:szCs w:val="28"/>
        </w:rPr>
        <w:t xml:space="preserve"> Российской Федерации</w:t>
      </w:r>
      <w:r w:rsidR="0003620E">
        <w:rPr>
          <w:rFonts w:ascii="Times New Roman" w:eastAsiaTheme="minorEastAsia" w:hAnsi="Times New Roman"/>
          <w:sz w:val="28"/>
          <w:szCs w:val="28"/>
        </w:rPr>
        <w:t>,</w:t>
      </w:r>
      <w:r>
        <w:rPr>
          <w:rFonts w:ascii="Times New Roman" w:eastAsiaTheme="minorEastAsia" w:hAnsi="Times New Roman"/>
          <w:sz w:val="28"/>
          <w:szCs w:val="28"/>
        </w:rPr>
        <w:t xml:space="preserve"> Республики Мордовия</w:t>
      </w:r>
      <w:r w:rsidR="0003620E">
        <w:rPr>
          <w:rFonts w:ascii="Times New Roman" w:eastAsiaTheme="minorEastAsia" w:hAnsi="Times New Roman"/>
          <w:sz w:val="28"/>
          <w:szCs w:val="28"/>
        </w:rPr>
        <w:t>, нормативных правовых актов Атяшевского муниципального района Республики Мордовия.</w:t>
      </w:r>
    </w:p>
    <w:p w:rsidR="00A561CD" w:rsidRDefault="00A561CD" w:rsidP="00A561CD">
      <w:pPr>
        <w:ind w:firstLine="709"/>
        <w:jc w:val="both"/>
        <w:rPr>
          <w:rFonts w:ascii="Times New Roman" w:eastAsiaTheme="minorEastAsia" w:hAnsi="Times New Roman"/>
          <w:sz w:val="28"/>
          <w:szCs w:val="28"/>
        </w:rPr>
      </w:pPr>
      <w:r w:rsidRPr="00A561CD">
        <w:rPr>
          <w:rFonts w:ascii="Times New Roman" w:eastAsiaTheme="minorEastAsia" w:hAnsi="Times New Roman"/>
          <w:sz w:val="28"/>
          <w:szCs w:val="28"/>
        </w:rPr>
        <w:t>В прогнозируемом периоде ожидается поступательный рост налоговых и неналоговых доходов. В целом структура налоговых и неналоговых доходов сохран</w:t>
      </w:r>
      <w:r w:rsidR="001B6976">
        <w:rPr>
          <w:rFonts w:ascii="Times New Roman" w:eastAsiaTheme="minorEastAsia" w:hAnsi="Times New Roman"/>
          <w:sz w:val="28"/>
          <w:szCs w:val="28"/>
        </w:rPr>
        <w:t>ится</w:t>
      </w:r>
      <w:r w:rsidRPr="00A561CD">
        <w:rPr>
          <w:rFonts w:ascii="Times New Roman" w:eastAsiaTheme="minorEastAsia" w:hAnsi="Times New Roman"/>
          <w:sz w:val="28"/>
          <w:szCs w:val="28"/>
        </w:rPr>
        <w:t>.</w:t>
      </w:r>
    </w:p>
    <w:p w:rsidR="00B747A7" w:rsidRDefault="00685CBD" w:rsidP="00A561CD">
      <w:pPr>
        <w:ind w:firstLine="709"/>
        <w:jc w:val="both"/>
        <w:rPr>
          <w:rFonts w:ascii="Times New Roman" w:eastAsiaTheme="minorEastAsia" w:hAnsi="Times New Roman"/>
          <w:sz w:val="28"/>
          <w:szCs w:val="28"/>
        </w:rPr>
      </w:pPr>
      <w:r w:rsidRPr="008D4BA7">
        <w:rPr>
          <w:rFonts w:ascii="Times New Roman" w:eastAsiaTheme="minorEastAsia" w:hAnsi="Times New Roman"/>
          <w:sz w:val="28"/>
          <w:szCs w:val="28"/>
        </w:rPr>
        <w:t xml:space="preserve">Объем безвозмездных поступлений спрогнозирован  </w:t>
      </w:r>
      <w:r w:rsidR="008F5C72" w:rsidRPr="008D4BA7">
        <w:rPr>
          <w:rFonts w:ascii="Times New Roman" w:eastAsiaTheme="minorEastAsia" w:hAnsi="Times New Roman"/>
          <w:sz w:val="28"/>
          <w:szCs w:val="28"/>
        </w:rPr>
        <w:t>путем сохранения номинальной величины межбюджетных трансфертов</w:t>
      </w:r>
      <w:r w:rsidRPr="008D4BA7">
        <w:rPr>
          <w:rFonts w:ascii="Times New Roman" w:eastAsiaTheme="minorEastAsia" w:hAnsi="Times New Roman"/>
          <w:sz w:val="28"/>
          <w:szCs w:val="28"/>
        </w:rPr>
        <w:t xml:space="preserve"> из </w:t>
      </w:r>
      <w:r w:rsidR="008D4BA7" w:rsidRPr="008D4BA7">
        <w:rPr>
          <w:rFonts w:ascii="Times New Roman" w:eastAsiaTheme="minorEastAsia" w:hAnsi="Times New Roman"/>
          <w:sz w:val="28"/>
          <w:szCs w:val="28"/>
        </w:rPr>
        <w:t>республиканского</w:t>
      </w:r>
      <w:r w:rsidRPr="008D4BA7">
        <w:rPr>
          <w:rFonts w:ascii="Times New Roman" w:eastAsiaTheme="minorEastAsia" w:hAnsi="Times New Roman"/>
          <w:sz w:val="28"/>
          <w:szCs w:val="28"/>
        </w:rPr>
        <w:t xml:space="preserve"> бюджета</w:t>
      </w:r>
      <w:r w:rsidR="008D4BA7" w:rsidRPr="008D4BA7">
        <w:rPr>
          <w:rFonts w:ascii="Times New Roman" w:eastAsiaTheme="minorEastAsia" w:hAnsi="Times New Roman"/>
          <w:sz w:val="28"/>
          <w:szCs w:val="28"/>
        </w:rPr>
        <w:t xml:space="preserve"> Республики Мордовия</w:t>
      </w:r>
      <w:r w:rsidR="008F5C72" w:rsidRPr="008D4BA7">
        <w:rPr>
          <w:rFonts w:ascii="Times New Roman" w:eastAsiaTheme="minorEastAsia" w:hAnsi="Times New Roman"/>
          <w:sz w:val="28"/>
          <w:szCs w:val="28"/>
        </w:rPr>
        <w:t xml:space="preserve"> </w:t>
      </w:r>
      <w:r w:rsidRPr="008D4BA7">
        <w:rPr>
          <w:rFonts w:ascii="Times New Roman" w:eastAsiaTheme="minorEastAsia" w:hAnsi="Times New Roman"/>
          <w:sz w:val="28"/>
          <w:szCs w:val="28"/>
        </w:rPr>
        <w:t>на 2025 год</w:t>
      </w:r>
      <w:r w:rsidR="003B2BBB" w:rsidRPr="008D4BA7">
        <w:rPr>
          <w:rFonts w:ascii="Times New Roman" w:eastAsiaTheme="minorEastAsia" w:hAnsi="Times New Roman"/>
          <w:sz w:val="28"/>
          <w:szCs w:val="28"/>
        </w:rPr>
        <w:t>, при этом объем субвенций, субсидий и иных межбюджетных трансфертов сокращен до нуля</w:t>
      </w:r>
      <w:r w:rsidRPr="008D4BA7">
        <w:rPr>
          <w:rFonts w:ascii="Times New Roman" w:eastAsiaTheme="minorEastAsia" w:hAnsi="Times New Roman"/>
          <w:sz w:val="28"/>
          <w:szCs w:val="28"/>
        </w:rPr>
        <w:t>.</w:t>
      </w:r>
      <w:r w:rsidR="008F5C72" w:rsidRPr="008F5C72">
        <w:rPr>
          <w:rFonts w:ascii="Times New Roman" w:eastAsiaTheme="minorEastAsia" w:hAnsi="Times New Roman"/>
          <w:sz w:val="28"/>
          <w:szCs w:val="28"/>
        </w:rPr>
        <w:t xml:space="preserve"> </w:t>
      </w:r>
    </w:p>
    <w:p w:rsidR="00F66A81" w:rsidRPr="00575986" w:rsidRDefault="004A2D0C" w:rsidP="00F66A81">
      <w:pPr>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Прогноз расходов </w:t>
      </w:r>
      <w:r w:rsidR="00BC6C46">
        <w:rPr>
          <w:rFonts w:ascii="Times New Roman" w:eastAsiaTheme="minorEastAsia" w:hAnsi="Times New Roman"/>
          <w:sz w:val="28"/>
          <w:szCs w:val="28"/>
        </w:rPr>
        <w:t>определен</w:t>
      </w:r>
      <w:r w:rsidR="00F66A81" w:rsidRPr="00575986">
        <w:rPr>
          <w:rFonts w:ascii="Times New Roman" w:eastAsiaTheme="minorEastAsia" w:hAnsi="Times New Roman"/>
          <w:sz w:val="28"/>
          <w:szCs w:val="28"/>
        </w:rPr>
        <w:t xml:space="preserve"> </w:t>
      </w:r>
      <w:r w:rsidR="00A9791C" w:rsidRPr="00A561CD">
        <w:rPr>
          <w:rFonts w:ascii="Times New Roman" w:eastAsiaTheme="minorEastAsia" w:hAnsi="Times New Roman"/>
          <w:sz w:val="28"/>
          <w:szCs w:val="28"/>
        </w:rPr>
        <w:t>исходя из планируемого объема поступлений доходов</w:t>
      </w:r>
      <w:r w:rsidR="00A9791C">
        <w:rPr>
          <w:rFonts w:ascii="Times New Roman" w:eastAsiaTheme="minorEastAsia" w:hAnsi="Times New Roman"/>
          <w:sz w:val="28"/>
          <w:szCs w:val="28"/>
        </w:rPr>
        <w:t xml:space="preserve"> и </w:t>
      </w:r>
      <w:r w:rsidR="00A9791C" w:rsidRPr="00A561CD">
        <w:rPr>
          <w:rFonts w:ascii="Times New Roman" w:eastAsiaTheme="minorEastAsia" w:hAnsi="Times New Roman"/>
          <w:sz w:val="28"/>
          <w:szCs w:val="28"/>
        </w:rPr>
        <w:t>соблюдения установленных Бюджетным кодексом Российской Федерации ограничений</w:t>
      </w:r>
      <w:r w:rsidR="00A9791C">
        <w:rPr>
          <w:rFonts w:ascii="Times New Roman" w:eastAsiaTheme="minorEastAsia" w:hAnsi="Times New Roman"/>
          <w:sz w:val="28"/>
          <w:szCs w:val="28"/>
        </w:rPr>
        <w:t xml:space="preserve">, а также </w:t>
      </w:r>
      <w:r w:rsidR="00F66A81" w:rsidRPr="00575986">
        <w:rPr>
          <w:rFonts w:ascii="Times New Roman" w:eastAsiaTheme="minorEastAsia" w:hAnsi="Times New Roman"/>
          <w:sz w:val="28"/>
          <w:szCs w:val="28"/>
        </w:rPr>
        <w:t>в соответствии с расходными обязательствами, отнесенными Конституцией Российской Федерации и федеральными законами к полномочиям субъектов Российской Федерации и муниципальных образований, и предполага</w:t>
      </w:r>
      <w:r>
        <w:rPr>
          <w:rFonts w:ascii="Times New Roman" w:eastAsiaTheme="minorEastAsia" w:hAnsi="Times New Roman"/>
          <w:sz w:val="28"/>
          <w:szCs w:val="28"/>
        </w:rPr>
        <w:t>е</w:t>
      </w:r>
      <w:r w:rsidR="00F66A81" w:rsidRPr="00575986">
        <w:rPr>
          <w:rFonts w:ascii="Times New Roman" w:eastAsiaTheme="minorEastAsia" w:hAnsi="Times New Roman"/>
          <w:sz w:val="28"/>
          <w:szCs w:val="28"/>
        </w:rPr>
        <w:t>т относительную стабильность структуры расходов в долгосрочной перспективе.</w:t>
      </w:r>
    </w:p>
    <w:p w:rsidR="00F34752" w:rsidRDefault="00F34752" w:rsidP="00A561CD">
      <w:pPr>
        <w:ind w:firstLine="709"/>
        <w:jc w:val="both"/>
        <w:rPr>
          <w:rFonts w:ascii="Times New Roman" w:eastAsiaTheme="minorEastAsia" w:hAnsi="Times New Roman"/>
          <w:sz w:val="28"/>
          <w:szCs w:val="28"/>
        </w:rPr>
      </w:pPr>
      <w:r w:rsidRPr="00F34752">
        <w:rPr>
          <w:rFonts w:ascii="Times New Roman" w:eastAsiaTheme="minorEastAsia" w:hAnsi="Times New Roman"/>
          <w:sz w:val="28"/>
          <w:szCs w:val="28"/>
        </w:rPr>
        <w:t xml:space="preserve">Расходы консолидированного </w:t>
      </w:r>
      <w:r w:rsidR="00F66A81">
        <w:rPr>
          <w:rFonts w:ascii="Times New Roman" w:eastAsiaTheme="minorEastAsia" w:hAnsi="Times New Roman"/>
          <w:sz w:val="28"/>
          <w:szCs w:val="28"/>
        </w:rPr>
        <w:t xml:space="preserve">и </w:t>
      </w:r>
      <w:r w:rsidR="0003620E" w:rsidRPr="00A02E31">
        <w:rPr>
          <w:rFonts w:ascii="Times New Roman" w:eastAsiaTheme="minorEastAsia" w:hAnsi="Times New Roman"/>
          <w:sz w:val="28"/>
          <w:szCs w:val="28"/>
          <w:highlight w:val="yellow"/>
        </w:rPr>
        <w:t>районного</w:t>
      </w:r>
      <w:r w:rsidR="00F66A81">
        <w:rPr>
          <w:rFonts w:ascii="Times New Roman" w:eastAsiaTheme="minorEastAsia" w:hAnsi="Times New Roman"/>
          <w:sz w:val="28"/>
          <w:szCs w:val="28"/>
        </w:rPr>
        <w:t xml:space="preserve"> </w:t>
      </w:r>
      <w:r w:rsidRPr="00F34752">
        <w:rPr>
          <w:rFonts w:ascii="Times New Roman" w:eastAsiaTheme="minorEastAsia" w:hAnsi="Times New Roman"/>
          <w:sz w:val="28"/>
          <w:szCs w:val="28"/>
        </w:rPr>
        <w:t>бюджет</w:t>
      </w:r>
      <w:r w:rsidR="00F66A81">
        <w:rPr>
          <w:rFonts w:ascii="Times New Roman" w:eastAsiaTheme="minorEastAsia" w:hAnsi="Times New Roman"/>
          <w:sz w:val="28"/>
          <w:szCs w:val="28"/>
        </w:rPr>
        <w:t>ов</w:t>
      </w:r>
      <w:r w:rsidRPr="00F34752">
        <w:rPr>
          <w:rFonts w:ascii="Times New Roman" w:eastAsiaTheme="minorEastAsia" w:hAnsi="Times New Roman"/>
          <w:sz w:val="28"/>
          <w:szCs w:val="28"/>
        </w:rPr>
        <w:t xml:space="preserve"> </w:t>
      </w:r>
      <w:r>
        <w:rPr>
          <w:rFonts w:ascii="Times New Roman" w:eastAsiaTheme="minorEastAsia" w:hAnsi="Times New Roman"/>
          <w:sz w:val="28"/>
          <w:szCs w:val="28"/>
        </w:rPr>
        <w:t>с</w:t>
      </w:r>
      <w:r w:rsidRPr="00F34752">
        <w:rPr>
          <w:rFonts w:ascii="Times New Roman" w:eastAsiaTheme="minorEastAsia" w:hAnsi="Times New Roman"/>
          <w:sz w:val="28"/>
          <w:szCs w:val="28"/>
        </w:rPr>
        <w:t>формирова</w:t>
      </w:r>
      <w:r>
        <w:rPr>
          <w:rFonts w:ascii="Times New Roman" w:eastAsiaTheme="minorEastAsia" w:hAnsi="Times New Roman"/>
          <w:sz w:val="28"/>
          <w:szCs w:val="28"/>
        </w:rPr>
        <w:t>ны</w:t>
      </w:r>
      <w:r w:rsidRPr="00F34752">
        <w:rPr>
          <w:rFonts w:ascii="Times New Roman" w:eastAsiaTheme="minorEastAsia" w:hAnsi="Times New Roman"/>
          <w:sz w:val="28"/>
          <w:szCs w:val="28"/>
        </w:rPr>
        <w:t xml:space="preserve"> с учетом безусловного приоритета исполнения действующих </w:t>
      </w:r>
      <w:r w:rsidR="004A2D0C">
        <w:rPr>
          <w:rFonts w:ascii="Times New Roman" w:eastAsiaTheme="minorEastAsia" w:hAnsi="Times New Roman"/>
          <w:sz w:val="28"/>
          <w:szCs w:val="28"/>
        </w:rPr>
        <w:t xml:space="preserve">расходных </w:t>
      </w:r>
      <w:r w:rsidRPr="00F34752">
        <w:rPr>
          <w:rFonts w:ascii="Times New Roman" w:eastAsiaTheme="minorEastAsia" w:hAnsi="Times New Roman"/>
          <w:sz w:val="28"/>
          <w:szCs w:val="28"/>
        </w:rPr>
        <w:t xml:space="preserve">обязательств, а также исходя из необходимости </w:t>
      </w:r>
      <w:r w:rsidR="00307FDC">
        <w:rPr>
          <w:rFonts w:ascii="Times New Roman" w:eastAsiaTheme="minorEastAsia" w:hAnsi="Times New Roman"/>
          <w:sz w:val="28"/>
          <w:szCs w:val="28"/>
        </w:rPr>
        <w:t>реализации задач</w:t>
      </w:r>
      <w:r w:rsidRPr="00F34752">
        <w:rPr>
          <w:rFonts w:ascii="Times New Roman" w:eastAsiaTheme="minorEastAsia" w:hAnsi="Times New Roman"/>
          <w:sz w:val="28"/>
          <w:szCs w:val="28"/>
        </w:rPr>
        <w:t>, определенных Указами Президента Российской Федерации от 7</w:t>
      </w:r>
      <w:r>
        <w:rPr>
          <w:rFonts w:ascii="Times New Roman" w:eastAsiaTheme="minorEastAsia" w:hAnsi="Times New Roman"/>
          <w:sz w:val="28"/>
          <w:szCs w:val="28"/>
        </w:rPr>
        <w:t xml:space="preserve"> мая </w:t>
      </w:r>
      <w:r w:rsidRPr="00F34752">
        <w:rPr>
          <w:rFonts w:ascii="Times New Roman" w:eastAsiaTheme="minorEastAsia" w:hAnsi="Times New Roman"/>
          <w:sz w:val="28"/>
          <w:szCs w:val="28"/>
        </w:rPr>
        <w:t xml:space="preserve">2018 </w:t>
      </w:r>
      <w:r>
        <w:rPr>
          <w:rFonts w:ascii="Times New Roman" w:eastAsiaTheme="minorEastAsia" w:hAnsi="Times New Roman"/>
          <w:sz w:val="28"/>
          <w:szCs w:val="28"/>
        </w:rPr>
        <w:t>г. №</w:t>
      </w:r>
      <w:r w:rsidRPr="00F34752">
        <w:rPr>
          <w:rFonts w:ascii="Times New Roman" w:eastAsiaTheme="minorEastAsia" w:hAnsi="Times New Roman"/>
          <w:sz w:val="28"/>
          <w:szCs w:val="28"/>
        </w:rPr>
        <w:t xml:space="preserve"> 204 </w:t>
      </w:r>
      <w:r>
        <w:rPr>
          <w:rFonts w:ascii="Times New Roman" w:eastAsiaTheme="minorEastAsia" w:hAnsi="Times New Roman"/>
          <w:sz w:val="28"/>
          <w:szCs w:val="28"/>
        </w:rPr>
        <w:t>«</w:t>
      </w:r>
      <w:r w:rsidRPr="00F34752">
        <w:rPr>
          <w:rFonts w:ascii="Times New Roman" w:eastAsiaTheme="minorEastAsia" w:hAnsi="Times New Roman"/>
          <w:sz w:val="28"/>
          <w:szCs w:val="28"/>
        </w:rPr>
        <w:t>О национальных целях и стратегических задачах развития Российской Федерации на период до 2024 года</w:t>
      </w:r>
      <w:r>
        <w:rPr>
          <w:rFonts w:ascii="Times New Roman" w:eastAsiaTheme="minorEastAsia" w:hAnsi="Times New Roman"/>
          <w:sz w:val="28"/>
          <w:szCs w:val="28"/>
        </w:rPr>
        <w:t>»</w:t>
      </w:r>
      <w:r w:rsidRPr="00F34752">
        <w:rPr>
          <w:rFonts w:ascii="Times New Roman" w:eastAsiaTheme="minorEastAsia" w:hAnsi="Times New Roman"/>
          <w:sz w:val="28"/>
          <w:szCs w:val="28"/>
        </w:rPr>
        <w:t xml:space="preserve"> и от 21</w:t>
      </w:r>
      <w:r>
        <w:rPr>
          <w:rFonts w:ascii="Times New Roman" w:eastAsiaTheme="minorEastAsia" w:hAnsi="Times New Roman"/>
          <w:sz w:val="28"/>
          <w:szCs w:val="28"/>
        </w:rPr>
        <w:t xml:space="preserve"> июля </w:t>
      </w:r>
      <w:r w:rsidRPr="00F34752">
        <w:rPr>
          <w:rFonts w:ascii="Times New Roman" w:eastAsiaTheme="minorEastAsia" w:hAnsi="Times New Roman"/>
          <w:sz w:val="28"/>
          <w:szCs w:val="28"/>
        </w:rPr>
        <w:t>2020</w:t>
      </w:r>
      <w:r w:rsidR="006C2176">
        <w:rPr>
          <w:rFonts w:ascii="Times New Roman" w:eastAsiaTheme="minorEastAsia" w:hAnsi="Times New Roman"/>
          <w:sz w:val="28"/>
          <w:szCs w:val="28"/>
        </w:rPr>
        <w:t xml:space="preserve"> </w:t>
      </w:r>
      <w:r>
        <w:rPr>
          <w:rFonts w:ascii="Times New Roman" w:eastAsiaTheme="minorEastAsia" w:hAnsi="Times New Roman"/>
          <w:sz w:val="28"/>
          <w:szCs w:val="28"/>
        </w:rPr>
        <w:t>г. №</w:t>
      </w:r>
      <w:r w:rsidRPr="00F34752">
        <w:rPr>
          <w:rFonts w:ascii="Times New Roman" w:eastAsiaTheme="minorEastAsia" w:hAnsi="Times New Roman"/>
          <w:sz w:val="28"/>
          <w:szCs w:val="28"/>
        </w:rPr>
        <w:t xml:space="preserve"> 474 </w:t>
      </w:r>
      <w:r>
        <w:rPr>
          <w:rFonts w:ascii="Times New Roman" w:eastAsiaTheme="minorEastAsia" w:hAnsi="Times New Roman"/>
          <w:sz w:val="28"/>
          <w:szCs w:val="28"/>
        </w:rPr>
        <w:t>«</w:t>
      </w:r>
      <w:r w:rsidRPr="00F34752">
        <w:rPr>
          <w:rFonts w:ascii="Times New Roman" w:eastAsiaTheme="minorEastAsia" w:hAnsi="Times New Roman"/>
          <w:sz w:val="28"/>
          <w:szCs w:val="28"/>
        </w:rPr>
        <w:t>О национальных целях развития Российской Федерации на период до 2030 года</w:t>
      </w:r>
      <w:r>
        <w:rPr>
          <w:rFonts w:ascii="Times New Roman" w:eastAsiaTheme="minorEastAsia" w:hAnsi="Times New Roman"/>
          <w:sz w:val="28"/>
          <w:szCs w:val="28"/>
        </w:rPr>
        <w:t>»</w:t>
      </w:r>
      <w:r w:rsidRPr="00F34752">
        <w:rPr>
          <w:rFonts w:ascii="Times New Roman" w:eastAsiaTheme="minorEastAsia" w:hAnsi="Times New Roman"/>
          <w:sz w:val="28"/>
          <w:szCs w:val="28"/>
        </w:rPr>
        <w:t>, включая повышение уровня жизни граждан, создание комфортных условий для их проживания, повышение качества и доступности услуг социально-культурной сферы, поддержку отраслей экономики, малого и среднего бизнеса, финансирование программ занятости населения</w:t>
      </w:r>
      <w:r w:rsidR="00307FDC">
        <w:rPr>
          <w:rFonts w:ascii="Times New Roman" w:eastAsiaTheme="minorEastAsia" w:hAnsi="Times New Roman"/>
          <w:sz w:val="28"/>
          <w:szCs w:val="28"/>
        </w:rPr>
        <w:t xml:space="preserve"> и др</w:t>
      </w:r>
      <w:r w:rsidRPr="00F34752">
        <w:rPr>
          <w:rFonts w:ascii="Times New Roman" w:eastAsiaTheme="minorEastAsia" w:hAnsi="Times New Roman"/>
          <w:sz w:val="28"/>
          <w:szCs w:val="28"/>
        </w:rPr>
        <w:t>.</w:t>
      </w:r>
    </w:p>
    <w:p w:rsidR="001B48FE" w:rsidRPr="008D4BA7" w:rsidRDefault="00307FDC" w:rsidP="00472E0E">
      <w:pPr>
        <w:ind w:firstLine="709"/>
        <w:jc w:val="both"/>
        <w:rPr>
          <w:rFonts w:ascii="Times New Roman" w:eastAsiaTheme="minorEastAsia" w:hAnsi="Times New Roman"/>
          <w:sz w:val="28"/>
          <w:szCs w:val="28"/>
        </w:rPr>
      </w:pPr>
      <w:r w:rsidRPr="008D4BA7">
        <w:rPr>
          <w:rFonts w:ascii="Times New Roman" w:eastAsiaTheme="minorEastAsia" w:hAnsi="Times New Roman"/>
          <w:sz w:val="28"/>
          <w:szCs w:val="28"/>
        </w:rPr>
        <w:t xml:space="preserve">Бюджетный прогноз предполагает </w:t>
      </w:r>
      <w:r w:rsidR="008D4BA7" w:rsidRPr="008D4BA7">
        <w:rPr>
          <w:rFonts w:ascii="Times New Roman" w:eastAsiaTheme="minorEastAsia" w:hAnsi="Times New Roman"/>
          <w:sz w:val="28"/>
          <w:szCs w:val="28"/>
        </w:rPr>
        <w:t xml:space="preserve">на протяжении всего периода </w:t>
      </w:r>
      <w:r w:rsidR="001B48FE" w:rsidRPr="008D4BA7">
        <w:rPr>
          <w:rFonts w:ascii="Times New Roman" w:eastAsiaTheme="minorEastAsia" w:hAnsi="Times New Roman"/>
          <w:sz w:val="28"/>
          <w:szCs w:val="28"/>
        </w:rPr>
        <w:t>наличие</w:t>
      </w:r>
      <w:r w:rsidR="008D4BA7" w:rsidRPr="008D4BA7">
        <w:rPr>
          <w:rFonts w:ascii="Times New Roman" w:eastAsiaTheme="minorEastAsia" w:hAnsi="Times New Roman"/>
          <w:sz w:val="28"/>
          <w:szCs w:val="28"/>
        </w:rPr>
        <w:t xml:space="preserve"> сбалансированного бюджета.</w:t>
      </w:r>
    </w:p>
    <w:p w:rsidR="002D448B" w:rsidRPr="008D4BA7" w:rsidRDefault="002D448B" w:rsidP="002D448B">
      <w:pPr>
        <w:ind w:firstLine="709"/>
        <w:jc w:val="both"/>
        <w:rPr>
          <w:rFonts w:ascii="Times New Roman" w:eastAsiaTheme="minorEastAsia" w:hAnsi="Times New Roman"/>
          <w:sz w:val="28"/>
          <w:szCs w:val="28"/>
        </w:rPr>
      </w:pPr>
      <w:r w:rsidRPr="008D4BA7">
        <w:rPr>
          <w:rFonts w:ascii="Times New Roman" w:eastAsiaTheme="minorEastAsia" w:hAnsi="Times New Roman"/>
          <w:sz w:val="28"/>
          <w:szCs w:val="28"/>
        </w:rPr>
        <w:t xml:space="preserve">В соответствии с Бюджетным прогнозом ожидается </w:t>
      </w:r>
      <w:r w:rsidR="008D4BA7" w:rsidRPr="008D4BA7">
        <w:rPr>
          <w:rFonts w:ascii="Times New Roman" w:eastAsiaTheme="minorEastAsia" w:hAnsi="Times New Roman"/>
          <w:sz w:val="28"/>
          <w:szCs w:val="28"/>
        </w:rPr>
        <w:t>снижение</w:t>
      </w:r>
      <w:r w:rsidRPr="008D4BA7">
        <w:rPr>
          <w:rFonts w:ascii="Times New Roman" w:eastAsiaTheme="minorEastAsia" w:hAnsi="Times New Roman"/>
          <w:sz w:val="28"/>
          <w:szCs w:val="28"/>
        </w:rPr>
        <w:t xml:space="preserve"> доходов консолидированного бюджета к 20</w:t>
      </w:r>
      <w:r w:rsidR="008D4BA7" w:rsidRPr="008D4BA7">
        <w:rPr>
          <w:rFonts w:ascii="Times New Roman" w:eastAsiaTheme="minorEastAsia" w:hAnsi="Times New Roman"/>
          <w:sz w:val="28"/>
          <w:szCs w:val="28"/>
        </w:rPr>
        <w:t>28</w:t>
      </w:r>
      <w:r w:rsidRPr="008D4BA7">
        <w:rPr>
          <w:rFonts w:ascii="Times New Roman" w:eastAsiaTheme="minorEastAsia" w:hAnsi="Times New Roman"/>
          <w:sz w:val="28"/>
          <w:szCs w:val="28"/>
        </w:rPr>
        <w:t xml:space="preserve"> году по сравнению с 2023 годом на               </w:t>
      </w:r>
      <w:r w:rsidR="008D4BA7" w:rsidRPr="008D4BA7">
        <w:rPr>
          <w:rFonts w:ascii="Times New Roman" w:eastAsiaTheme="minorEastAsia" w:hAnsi="Times New Roman"/>
          <w:sz w:val="28"/>
          <w:szCs w:val="28"/>
        </w:rPr>
        <w:t>302 039,3</w:t>
      </w:r>
      <w:r w:rsidRPr="008D4BA7">
        <w:rPr>
          <w:rFonts w:ascii="Times New Roman" w:eastAsiaTheme="minorEastAsia" w:hAnsi="Times New Roman"/>
          <w:sz w:val="28"/>
          <w:szCs w:val="28"/>
        </w:rPr>
        <w:t xml:space="preserve"> </w:t>
      </w:r>
      <w:r w:rsidR="008D4BA7" w:rsidRPr="008D4BA7">
        <w:rPr>
          <w:rFonts w:ascii="Times New Roman" w:eastAsiaTheme="minorEastAsia" w:hAnsi="Times New Roman"/>
          <w:sz w:val="28"/>
          <w:szCs w:val="28"/>
        </w:rPr>
        <w:t>тыс</w:t>
      </w:r>
      <w:r w:rsidRPr="008D4BA7">
        <w:rPr>
          <w:rFonts w:ascii="Times New Roman" w:eastAsiaTheme="minorEastAsia" w:hAnsi="Times New Roman"/>
          <w:sz w:val="28"/>
          <w:szCs w:val="28"/>
        </w:rPr>
        <w:t>. рублей, доходы бюджета</w:t>
      </w:r>
      <w:r w:rsidR="008D4BA7" w:rsidRPr="008D4BA7">
        <w:rPr>
          <w:rFonts w:ascii="Times New Roman" w:eastAsiaTheme="minorEastAsia" w:hAnsi="Times New Roman"/>
          <w:sz w:val="28"/>
          <w:szCs w:val="28"/>
        </w:rPr>
        <w:t xml:space="preserve"> Атяшевского муниципального района Республики Мордовия </w:t>
      </w:r>
      <w:r w:rsidRPr="008D4BA7">
        <w:rPr>
          <w:rFonts w:ascii="Times New Roman" w:eastAsiaTheme="minorEastAsia" w:hAnsi="Times New Roman"/>
          <w:sz w:val="28"/>
          <w:szCs w:val="28"/>
        </w:rPr>
        <w:t xml:space="preserve">сократятся на </w:t>
      </w:r>
      <w:r w:rsidR="008D4BA7" w:rsidRPr="008D4BA7">
        <w:rPr>
          <w:rFonts w:ascii="Times New Roman" w:eastAsiaTheme="minorEastAsia" w:hAnsi="Times New Roman"/>
          <w:sz w:val="28"/>
          <w:szCs w:val="28"/>
        </w:rPr>
        <w:t>268 332,8 тыс</w:t>
      </w:r>
      <w:r w:rsidRPr="008D4BA7">
        <w:rPr>
          <w:rFonts w:ascii="Times New Roman" w:eastAsiaTheme="minorEastAsia" w:hAnsi="Times New Roman"/>
          <w:sz w:val="28"/>
          <w:szCs w:val="28"/>
        </w:rPr>
        <w:t>. рублей.</w:t>
      </w:r>
    </w:p>
    <w:p w:rsidR="002D448B" w:rsidRPr="008D4BA7" w:rsidRDefault="002D448B" w:rsidP="002D448B">
      <w:pPr>
        <w:ind w:firstLine="709"/>
        <w:jc w:val="both"/>
        <w:rPr>
          <w:rFonts w:ascii="Times New Roman" w:eastAsiaTheme="minorEastAsia" w:hAnsi="Times New Roman"/>
          <w:sz w:val="28"/>
          <w:szCs w:val="28"/>
        </w:rPr>
      </w:pPr>
      <w:r w:rsidRPr="008D4BA7">
        <w:rPr>
          <w:rFonts w:ascii="Times New Roman" w:eastAsiaTheme="minorEastAsia" w:hAnsi="Times New Roman"/>
          <w:sz w:val="28"/>
          <w:szCs w:val="28"/>
        </w:rPr>
        <w:t xml:space="preserve">Также прогнозируется сокращение расходов консолидированного и </w:t>
      </w:r>
      <w:r w:rsidR="008D4BA7" w:rsidRPr="008D4BA7">
        <w:rPr>
          <w:rFonts w:ascii="Times New Roman" w:eastAsiaTheme="minorEastAsia" w:hAnsi="Times New Roman"/>
          <w:sz w:val="28"/>
          <w:szCs w:val="28"/>
        </w:rPr>
        <w:t>районного</w:t>
      </w:r>
      <w:r w:rsidRPr="008D4BA7">
        <w:rPr>
          <w:rFonts w:ascii="Times New Roman" w:eastAsiaTheme="minorEastAsia" w:hAnsi="Times New Roman"/>
          <w:sz w:val="28"/>
          <w:szCs w:val="28"/>
        </w:rPr>
        <w:t xml:space="preserve"> бюджетов </w:t>
      </w:r>
      <w:r w:rsidR="008D4BA7" w:rsidRPr="008D4BA7">
        <w:rPr>
          <w:rFonts w:ascii="Times New Roman" w:eastAsiaTheme="minorEastAsia" w:hAnsi="Times New Roman"/>
          <w:sz w:val="28"/>
          <w:szCs w:val="28"/>
        </w:rPr>
        <w:t>– 38,4</w:t>
      </w:r>
      <w:r w:rsidRPr="008D4BA7">
        <w:rPr>
          <w:rFonts w:ascii="Times New Roman" w:eastAsiaTheme="minorEastAsia" w:hAnsi="Times New Roman"/>
          <w:sz w:val="28"/>
          <w:szCs w:val="28"/>
        </w:rPr>
        <w:t xml:space="preserve"> процента и </w:t>
      </w:r>
      <w:r w:rsidR="008D4BA7" w:rsidRPr="008D4BA7">
        <w:rPr>
          <w:rFonts w:ascii="Times New Roman" w:eastAsiaTheme="minorEastAsia" w:hAnsi="Times New Roman"/>
          <w:sz w:val="28"/>
          <w:szCs w:val="28"/>
        </w:rPr>
        <w:t>31,2</w:t>
      </w:r>
      <w:r w:rsidRPr="008D4BA7">
        <w:rPr>
          <w:rFonts w:ascii="Times New Roman" w:eastAsiaTheme="minorEastAsia" w:hAnsi="Times New Roman"/>
          <w:sz w:val="28"/>
          <w:szCs w:val="28"/>
        </w:rPr>
        <w:t xml:space="preserve"> процента к уровню 2023 г</w:t>
      </w:r>
      <w:r w:rsidR="00023084" w:rsidRPr="008D4BA7">
        <w:rPr>
          <w:rFonts w:ascii="Times New Roman" w:eastAsiaTheme="minorEastAsia" w:hAnsi="Times New Roman"/>
          <w:sz w:val="28"/>
          <w:szCs w:val="28"/>
        </w:rPr>
        <w:t>ода</w:t>
      </w:r>
      <w:r w:rsidR="008D4BA7" w:rsidRPr="008D4BA7">
        <w:rPr>
          <w:rFonts w:ascii="Times New Roman" w:eastAsiaTheme="minorEastAsia" w:hAnsi="Times New Roman"/>
          <w:sz w:val="28"/>
          <w:szCs w:val="28"/>
        </w:rPr>
        <w:t>,</w:t>
      </w:r>
      <w:r w:rsidRPr="008D4BA7">
        <w:rPr>
          <w:rFonts w:ascii="Times New Roman" w:eastAsiaTheme="minorEastAsia" w:hAnsi="Times New Roman"/>
          <w:sz w:val="28"/>
          <w:szCs w:val="28"/>
        </w:rPr>
        <w:t xml:space="preserve"> соответственно.</w:t>
      </w:r>
    </w:p>
    <w:p w:rsidR="00506D42" w:rsidRDefault="002D448B" w:rsidP="002D448B">
      <w:pPr>
        <w:ind w:firstLine="709"/>
        <w:jc w:val="both"/>
        <w:rPr>
          <w:rFonts w:ascii="Times New Roman" w:eastAsiaTheme="minorEastAsia" w:hAnsi="Times New Roman"/>
          <w:sz w:val="28"/>
          <w:szCs w:val="28"/>
        </w:rPr>
      </w:pPr>
      <w:r w:rsidRPr="002D448B">
        <w:rPr>
          <w:rFonts w:ascii="Times New Roman" w:eastAsiaTheme="minorEastAsia" w:hAnsi="Times New Roman"/>
          <w:sz w:val="28"/>
          <w:szCs w:val="28"/>
        </w:rPr>
        <w:lastRenderedPageBreak/>
        <w:t xml:space="preserve">Прогноз основных показателей консолидированного и </w:t>
      </w:r>
      <w:r w:rsidR="0003620E" w:rsidRPr="00A02E31">
        <w:rPr>
          <w:rFonts w:ascii="Times New Roman" w:eastAsiaTheme="minorEastAsia" w:hAnsi="Times New Roman"/>
          <w:sz w:val="28"/>
          <w:szCs w:val="28"/>
          <w:highlight w:val="yellow"/>
        </w:rPr>
        <w:t>районного</w:t>
      </w:r>
      <w:r w:rsidRPr="002D448B">
        <w:rPr>
          <w:rFonts w:ascii="Times New Roman" w:eastAsiaTheme="minorEastAsia" w:hAnsi="Times New Roman"/>
          <w:sz w:val="28"/>
          <w:szCs w:val="28"/>
        </w:rPr>
        <w:t xml:space="preserve"> бюджетов на период до 20</w:t>
      </w:r>
      <w:r w:rsidR="0003620E">
        <w:rPr>
          <w:rFonts w:ascii="Times New Roman" w:eastAsiaTheme="minorEastAsia" w:hAnsi="Times New Roman"/>
          <w:sz w:val="28"/>
          <w:szCs w:val="28"/>
        </w:rPr>
        <w:t>28</w:t>
      </w:r>
      <w:r w:rsidRPr="002D448B">
        <w:rPr>
          <w:rFonts w:ascii="Times New Roman" w:eastAsiaTheme="minorEastAsia" w:hAnsi="Times New Roman"/>
          <w:sz w:val="28"/>
          <w:szCs w:val="28"/>
        </w:rPr>
        <w:t xml:space="preserve"> года приведен в приложении 1 к Бюджетному прогнозу.</w:t>
      </w:r>
    </w:p>
    <w:p w:rsidR="002D448B" w:rsidRPr="00506D42" w:rsidRDefault="002D448B" w:rsidP="002D448B">
      <w:pPr>
        <w:ind w:firstLine="709"/>
        <w:jc w:val="both"/>
        <w:rPr>
          <w:rFonts w:ascii="Times New Roman" w:eastAsiaTheme="minorEastAsia" w:hAnsi="Times New Roman"/>
          <w:sz w:val="28"/>
          <w:szCs w:val="28"/>
          <w:highlight w:val="yellow"/>
        </w:rPr>
      </w:pPr>
    </w:p>
    <w:p w:rsidR="00506D42" w:rsidRPr="00DD75BE" w:rsidRDefault="00575986" w:rsidP="00DD75BE">
      <w:pPr>
        <w:jc w:val="center"/>
        <w:rPr>
          <w:rFonts w:ascii="Times New Roman" w:eastAsiaTheme="minorEastAsia" w:hAnsi="Times New Roman"/>
          <w:b/>
          <w:bCs/>
          <w:sz w:val="28"/>
          <w:szCs w:val="28"/>
        </w:rPr>
      </w:pPr>
      <w:r>
        <w:rPr>
          <w:rFonts w:ascii="Times New Roman" w:eastAsiaTheme="minorEastAsia" w:hAnsi="Times New Roman"/>
          <w:b/>
          <w:bCs/>
          <w:sz w:val="28"/>
          <w:szCs w:val="28"/>
        </w:rPr>
        <w:t>4</w:t>
      </w:r>
      <w:r w:rsidR="00506D42" w:rsidRPr="00DD75BE">
        <w:rPr>
          <w:rFonts w:ascii="Times New Roman" w:eastAsiaTheme="minorEastAsia" w:hAnsi="Times New Roman"/>
          <w:b/>
          <w:bCs/>
          <w:sz w:val="28"/>
          <w:szCs w:val="28"/>
        </w:rPr>
        <w:t>. Подходы к прогнозированию и показатели финансового</w:t>
      </w:r>
    </w:p>
    <w:p w:rsidR="00506D42" w:rsidRPr="00DD75BE" w:rsidRDefault="00506D42" w:rsidP="00DD75BE">
      <w:pPr>
        <w:jc w:val="center"/>
        <w:rPr>
          <w:rFonts w:ascii="Times New Roman" w:eastAsiaTheme="minorEastAsia" w:hAnsi="Times New Roman"/>
          <w:b/>
          <w:bCs/>
          <w:sz w:val="28"/>
          <w:szCs w:val="28"/>
        </w:rPr>
      </w:pPr>
      <w:r w:rsidRPr="00DD75BE">
        <w:rPr>
          <w:rFonts w:ascii="Times New Roman" w:eastAsiaTheme="minorEastAsia" w:hAnsi="Times New Roman"/>
          <w:b/>
          <w:bCs/>
          <w:sz w:val="28"/>
          <w:szCs w:val="28"/>
        </w:rPr>
        <w:t xml:space="preserve">обеспечения </w:t>
      </w:r>
      <w:r w:rsidR="0003620E">
        <w:rPr>
          <w:rFonts w:ascii="Times New Roman" w:eastAsiaTheme="minorEastAsia" w:hAnsi="Times New Roman"/>
          <w:b/>
          <w:bCs/>
          <w:sz w:val="28"/>
          <w:szCs w:val="28"/>
        </w:rPr>
        <w:t>муниципальных</w:t>
      </w:r>
      <w:r w:rsidRPr="00DD75BE">
        <w:rPr>
          <w:rFonts w:ascii="Times New Roman" w:eastAsiaTheme="minorEastAsia" w:hAnsi="Times New Roman"/>
          <w:b/>
          <w:bCs/>
          <w:sz w:val="28"/>
          <w:szCs w:val="28"/>
        </w:rPr>
        <w:t xml:space="preserve"> программ</w:t>
      </w:r>
      <w:r w:rsidR="0003620E">
        <w:rPr>
          <w:rFonts w:ascii="Times New Roman" w:eastAsiaTheme="minorEastAsia" w:hAnsi="Times New Roman"/>
          <w:b/>
          <w:bCs/>
          <w:sz w:val="28"/>
          <w:szCs w:val="28"/>
        </w:rPr>
        <w:t xml:space="preserve"> Атяшевского муниципального района</w:t>
      </w:r>
      <w:r w:rsidRPr="00DD75BE">
        <w:rPr>
          <w:rFonts w:ascii="Times New Roman" w:eastAsiaTheme="minorEastAsia" w:hAnsi="Times New Roman"/>
          <w:b/>
          <w:bCs/>
          <w:sz w:val="28"/>
          <w:szCs w:val="28"/>
        </w:rPr>
        <w:t xml:space="preserve"> Республики Мордовия</w:t>
      </w:r>
      <w:r w:rsidR="0003620E">
        <w:rPr>
          <w:rFonts w:ascii="Times New Roman" w:eastAsiaTheme="minorEastAsia" w:hAnsi="Times New Roman"/>
          <w:b/>
          <w:bCs/>
          <w:sz w:val="28"/>
          <w:szCs w:val="28"/>
        </w:rPr>
        <w:t xml:space="preserve"> </w:t>
      </w:r>
      <w:r w:rsidRPr="00DD75BE">
        <w:rPr>
          <w:rFonts w:ascii="Times New Roman" w:eastAsiaTheme="minorEastAsia" w:hAnsi="Times New Roman"/>
          <w:b/>
          <w:bCs/>
          <w:sz w:val="28"/>
          <w:szCs w:val="28"/>
        </w:rPr>
        <w:t>на период их действия</w:t>
      </w:r>
    </w:p>
    <w:p w:rsidR="00506D42" w:rsidRPr="00506D42" w:rsidRDefault="00506D42" w:rsidP="00506D42">
      <w:pPr>
        <w:ind w:firstLine="709"/>
        <w:jc w:val="both"/>
        <w:rPr>
          <w:rFonts w:ascii="Times New Roman" w:eastAsiaTheme="minorEastAsia" w:hAnsi="Times New Roman"/>
          <w:b/>
          <w:bCs/>
          <w:sz w:val="28"/>
          <w:szCs w:val="28"/>
          <w:highlight w:val="yellow"/>
        </w:rPr>
      </w:pPr>
    </w:p>
    <w:p w:rsidR="00AC3EE8" w:rsidRDefault="002C2D6D" w:rsidP="002C2D6D">
      <w:pPr>
        <w:ind w:firstLine="709"/>
        <w:jc w:val="both"/>
        <w:rPr>
          <w:rFonts w:ascii="Times New Roman" w:eastAsiaTheme="minorEastAsia" w:hAnsi="Times New Roman"/>
          <w:sz w:val="28"/>
          <w:szCs w:val="28"/>
        </w:rPr>
      </w:pPr>
      <w:r w:rsidRPr="002C2D6D">
        <w:rPr>
          <w:rFonts w:ascii="Times New Roman" w:eastAsiaTheme="minorEastAsia" w:hAnsi="Times New Roman"/>
          <w:sz w:val="28"/>
          <w:szCs w:val="28"/>
        </w:rPr>
        <w:t xml:space="preserve">Перечень </w:t>
      </w:r>
      <w:r w:rsidR="0003620E">
        <w:rPr>
          <w:rFonts w:ascii="Times New Roman" w:eastAsiaTheme="minorEastAsia" w:hAnsi="Times New Roman"/>
          <w:sz w:val="28"/>
          <w:szCs w:val="28"/>
        </w:rPr>
        <w:t>муниципальных</w:t>
      </w:r>
      <w:r w:rsidRPr="002C2D6D">
        <w:rPr>
          <w:rFonts w:ascii="Times New Roman" w:eastAsiaTheme="minorEastAsia" w:hAnsi="Times New Roman"/>
          <w:sz w:val="28"/>
          <w:szCs w:val="28"/>
        </w:rPr>
        <w:t xml:space="preserve"> программ </w:t>
      </w:r>
      <w:r w:rsidR="0003620E">
        <w:rPr>
          <w:rFonts w:ascii="Times New Roman" w:eastAsiaTheme="minorEastAsia" w:hAnsi="Times New Roman"/>
          <w:sz w:val="28"/>
          <w:szCs w:val="28"/>
        </w:rPr>
        <w:t>Атяшевского муниципального района</w:t>
      </w:r>
      <w:r w:rsidR="0003620E" w:rsidRPr="004E5FCA">
        <w:rPr>
          <w:rFonts w:ascii="Times New Roman" w:eastAsiaTheme="minorEastAsia" w:hAnsi="Times New Roman"/>
          <w:sz w:val="28"/>
          <w:szCs w:val="28"/>
        </w:rPr>
        <w:t xml:space="preserve"> </w:t>
      </w:r>
      <w:r w:rsidR="00DF443C">
        <w:rPr>
          <w:rFonts w:ascii="Times New Roman" w:eastAsiaTheme="minorEastAsia" w:hAnsi="Times New Roman"/>
          <w:sz w:val="28"/>
          <w:szCs w:val="28"/>
        </w:rPr>
        <w:t xml:space="preserve">Республики Мордовия </w:t>
      </w:r>
      <w:r w:rsidRPr="002C2D6D">
        <w:rPr>
          <w:rFonts w:ascii="Times New Roman" w:eastAsiaTheme="minorEastAsia" w:hAnsi="Times New Roman"/>
          <w:sz w:val="28"/>
          <w:szCs w:val="28"/>
        </w:rPr>
        <w:t xml:space="preserve">утвержден </w:t>
      </w:r>
      <w:r w:rsidR="0003620E">
        <w:rPr>
          <w:rFonts w:ascii="Times New Roman" w:eastAsiaTheme="minorEastAsia" w:hAnsi="Times New Roman"/>
          <w:sz w:val="28"/>
          <w:szCs w:val="28"/>
        </w:rPr>
        <w:t>постановлением Администрации Атяшевского муниципального района</w:t>
      </w:r>
      <w:r w:rsidRPr="002C2D6D">
        <w:rPr>
          <w:rFonts w:ascii="Times New Roman" w:eastAsiaTheme="minorEastAsia" w:hAnsi="Times New Roman"/>
          <w:sz w:val="28"/>
          <w:szCs w:val="28"/>
        </w:rPr>
        <w:t xml:space="preserve"> </w:t>
      </w:r>
      <w:r w:rsidR="00C758EB" w:rsidRPr="00C758EB">
        <w:rPr>
          <w:rFonts w:ascii="Times New Roman" w:eastAsiaTheme="minorEastAsia" w:hAnsi="Times New Roman"/>
          <w:sz w:val="28"/>
          <w:szCs w:val="28"/>
        </w:rPr>
        <w:t>от 1</w:t>
      </w:r>
      <w:r w:rsidR="0003620E">
        <w:rPr>
          <w:rFonts w:ascii="Times New Roman" w:eastAsiaTheme="minorEastAsia" w:hAnsi="Times New Roman"/>
          <w:sz w:val="28"/>
          <w:szCs w:val="28"/>
        </w:rPr>
        <w:t>9</w:t>
      </w:r>
      <w:r w:rsidR="00C758EB" w:rsidRPr="00C758EB">
        <w:rPr>
          <w:rFonts w:ascii="Times New Roman" w:eastAsiaTheme="minorEastAsia" w:hAnsi="Times New Roman"/>
          <w:sz w:val="28"/>
          <w:szCs w:val="28"/>
        </w:rPr>
        <w:t xml:space="preserve"> </w:t>
      </w:r>
      <w:r w:rsidR="0003620E">
        <w:rPr>
          <w:rFonts w:ascii="Times New Roman" w:eastAsiaTheme="minorEastAsia" w:hAnsi="Times New Roman"/>
          <w:sz w:val="28"/>
          <w:szCs w:val="28"/>
        </w:rPr>
        <w:t>ноября 2</w:t>
      </w:r>
      <w:r w:rsidR="00C758EB" w:rsidRPr="00C758EB">
        <w:rPr>
          <w:rFonts w:ascii="Times New Roman" w:eastAsiaTheme="minorEastAsia" w:hAnsi="Times New Roman"/>
          <w:sz w:val="28"/>
          <w:szCs w:val="28"/>
        </w:rPr>
        <w:t>013 г</w:t>
      </w:r>
      <w:r w:rsidR="0003620E">
        <w:rPr>
          <w:rFonts w:ascii="Times New Roman" w:eastAsiaTheme="minorEastAsia" w:hAnsi="Times New Roman"/>
          <w:sz w:val="28"/>
          <w:szCs w:val="28"/>
        </w:rPr>
        <w:t>ода</w:t>
      </w:r>
      <w:r w:rsidR="00DF443C">
        <w:rPr>
          <w:rFonts w:ascii="Times New Roman" w:eastAsiaTheme="minorEastAsia" w:hAnsi="Times New Roman"/>
          <w:sz w:val="28"/>
          <w:szCs w:val="28"/>
        </w:rPr>
        <w:t xml:space="preserve"> </w:t>
      </w:r>
      <w:r w:rsidR="00C758EB" w:rsidRPr="00C758EB">
        <w:rPr>
          <w:rFonts w:ascii="Times New Roman" w:eastAsiaTheme="minorEastAsia" w:hAnsi="Times New Roman"/>
          <w:sz w:val="28"/>
          <w:szCs w:val="28"/>
        </w:rPr>
        <w:t xml:space="preserve">№ </w:t>
      </w:r>
      <w:r w:rsidR="0003620E">
        <w:rPr>
          <w:rFonts w:ascii="Times New Roman" w:eastAsiaTheme="minorEastAsia" w:hAnsi="Times New Roman"/>
          <w:sz w:val="28"/>
          <w:szCs w:val="28"/>
        </w:rPr>
        <w:t>779</w:t>
      </w:r>
      <w:r w:rsidR="00C758EB" w:rsidRPr="00C758EB">
        <w:rPr>
          <w:rFonts w:ascii="Times New Roman" w:eastAsiaTheme="minorEastAsia" w:hAnsi="Times New Roman"/>
          <w:sz w:val="28"/>
          <w:szCs w:val="28"/>
        </w:rPr>
        <w:t xml:space="preserve">. </w:t>
      </w:r>
    </w:p>
    <w:p w:rsidR="00F04C43" w:rsidRPr="00F04C43" w:rsidRDefault="00AC3EE8" w:rsidP="00AC3EE8">
      <w:pPr>
        <w:ind w:firstLine="709"/>
        <w:jc w:val="both"/>
        <w:rPr>
          <w:rFonts w:ascii="Times New Roman" w:eastAsiaTheme="minorEastAsia" w:hAnsi="Times New Roman"/>
          <w:sz w:val="28"/>
          <w:szCs w:val="28"/>
        </w:rPr>
      </w:pPr>
      <w:r>
        <w:rPr>
          <w:rFonts w:ascii="Times New Roman" w:eastAsiaTheme="minorEastAsia" w:hAnsi="Times New Roman"/>
          <w:sz w:val="28"/>
          <w:szCs w:val="28"/>
        </w:rPr>
        <w:t>Б</w:t>
      </w:r>
      <w:r w:rsidR="00F04C43" w:rsidRPr="00F04C43">
        <w:rPr>
          <w:rFonts w:ascii="Times New Roman" w:eastAsiaTheme="minorEastAsia" w:hAnsi="Times New Roman"/>
          <w:sz w:val="28"/>
          <w:szCs w:val="28"/>
        </w:rPr>
        <w:t xml:space="preserve">юджетным прогнозом устанавливаются предельные объемы расходов </w:t>
      </w:r>
      <w:r w:rsidR="0003620E" w:rsidRPr="00171161">
        <w:rPr>
          <w:rFonts w:ascii="Times New Roman" w:eastAsiaTheme="minorEastAsia" w:hAnsi="Times New Roman"/>
          <w:sz w:val="28"/>
          <w:szCs w:val="28"/>
          <w:highlight w:val="yellow"/>
        </w:rPr>
        <w:t>районного</w:t>
      </w:r>
      <w:r w:rsidR="00F04C43" w:rsidRPr="00F04C43">
        <w:rPr>
          <w:rFonts w:ascii="Times New Roman" w:eastAsiaTheme="minorEastAsia" w:hAnsi="Times New Roman"/>
          <w:sz w:val="28"/>
          <w:szCs w:val="28"/>
        </w:rPr>
        <w:t xml:space="preserve"> бюджета на реализацию </w:t>
      </w:r>
      <w:r w:rsidR="0003620E">
        <w:rPr>
          <w:rFonts w:ascii="Times New Roman" w:eastAsiaTheme="minorEastAsia" w:hAnsi="Times New Roman"/>
          <w:sz w:val="28"/>
          <w:szCs w:val="28"/>
        </w:rPr>
        <w:t>муниципальных</w:t>
      </w:r>
      <w:r w:rsidR="00F04C43" w:rsidRPr="00F04C43">
        <w:rPr>
          <w:rFonts w:ascii="Times New Roman" w:eastAsiaTheme="minorEastAsia" w:hAnsi="Times New Roman"/>
          <w:sz w:val="28"/>
          <w:szCs w:val="28"/>
        </w:rPr>
        <w:t xml:space="preserve"> программ </w:t>
      </w:r>
      <w:r w:rsidR="0003620E">
        <w:rPr>
          <w:rFonts w:ascii="Times New Roman" w:eastAsiaTheme="minorEastAsia" w:hAnsi="Times New Roman"/>
          <w:sz w:val="28"/>
          <w:szCs w:val="28"/>
        </w:rPr>
        <w:t>Атяшевского муниципального района</w:t>
      </w:r>
      <w:r w:rsidR="0003620E" w:rsidRPr="004E5FCA">
        <w:rPr>
          <w:rFonts w:ascii="Times New Roman" w:eastAsiaTheme="minorEastAsia" w:hAnsi="Times New Roman"/>
          <w:sz w:val="28"/>
          <w:szCs w:val="28"/>
        </w:rPr>
        <w:t xml:space="preserve"> </w:t>
      </w:r>
      <w:r w:rsidR="00DF443C">
        <w:rPr>
          <w:rFonts w:ascii="Times New Roman" w:eastAsiaTheme="minorEastAsia" w:hAnsi="Times New Roman"/>
          <w:sz w:val="28"/>
          <w:szCs w:val="28"/>
        </w:rPr>
        <w:t>Республики Мордовия</w:t>
      </w:r>
      <w:r w:rsidR="00467C56">
        <w:rPr>
          <w:rFonts w:ascii="Times New Roman" w:eastAsiaTheme="minorEastAsia" w:hAnsi="Times New Roman"/>
          <w:sz w:val="28"/>
          <w:szCs w:val="28"/>
        </w:rPr>
        <w:t xml:space="preserve"> </w:t>
      </w:r>
      <w:r w:rsidR="00F04C43" w:rsidRPr="00F04C43">
        <w:rPr>
          <w:rFonts w:ascii="Times New Roman" w:eastAsiaTheme="minorEastAsia" w:hAnsi="Times New Roman"/>
          <w:sz w:val="28"/>
          <w:szCs w:val="28"/>
        </w:rPr>
        <w:t xml:space="preserve">на период </w:t>
      </w:r>
      <w:r w:rsidR="00023084">
        <w:rPr>
          <w:rFonts w:ascii="Times New Roman" w:eastAsiaTheme="minorEastAsia" w:hAnsi="Times New Roman"/>
          <w:sz w:val="28"/>
          <w:szCs w:val="28"/>
        </w:rPr>
        <w:t>их действия</w:t>
      </w:r>
      <w:r w:rsidR="00F04C43" w:rsidRPr="00F04C43">
        <w:rPr>
          <w:rFonts w:ascii="Times New Roman" w:eastAsiaTheme="minorEastAsia" w:hAnsi="Times New Roman"/>
          <w:sz w:val="28"/>
          <w:szCs w:val="28"/>
        </w:rPr>
        <w:t xml:space="preserve">. </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 xml:space="preserve">Предельные объемы расходов </w:t>
      </w:r>
      <w:r w:rsidR="001F5F61" w:rsidRPr="00171161">
        <w:rPr>
          <w:rFonts w:ascii="Times New Roman" w:eastAsiaTheme="minorEastAsia" w:hAnsi="Times New Roman"/>
          <w:sz w:val="28"/>
          <w:szCs w:val="28"/>
          <w:highlight w:val="yellow"/>
        </w:rPr>
        <w:t>районного</w:t>
      </w:r>
      <w:r w:rsidR="008B72C8">
        <w:rPr>
          <w:rFonts w:ascii="Times New Roman" w:eastAsiaTheme="minorEastAsia" w:hAnsi="Times New Roman"/>
          <w:sz w:val="28"/>
          <w:szCs w:val="28"/>
        </w:rPr>
        <w:t xml:space="preserve"> </w:t>
      </w:r>
      <w:r w:rsidRPr="00F04C43">
        <w:rPr>
          <w:rFonts w:ascii="Times New Roman" w:eastAsiaTheme="minorEastAsia" w:hAnsi="Times New Roman"/>
          <w:sz w:val="28"/>
          <w:szCs w:val="28"/>
        </w:rPr>
        <w:t xml:space="preserve">бюджета на реализацию </w:t>
      </w:r>
      <w:r w:rsidR="001F5F61">
        <w:rPr>
          <w:rFonts w:ascii="Times New Roman" w:eastAsiaTheme="minorEastAsia" w:hAnsi="Times New Roman"/>
          <w:sz w:val="28"/>
          <w:szCs w:val="28"/>
        </w:rPr>
        <w:t>муниципальных</w:t>
      </w:r>
      <w:r w:rsidRPr="00F04C43">
        <w:rPr>
          <w:rFonts w:ascii="Times New Roman" w:eastAsiaTheme="minorEastAsia" w:hAnsi="Times New Roman"/>
          <w:sz w:val="28"/>
          <w:szCs w:val="28"/>
        </w:rPr>
        <w:t xml:space="preserve"> программ</w:t>
      </w:r>
      <w:r w:rsidR="001F5F61" w:rsidRPr="001F5F61">
        <w:rPr>
          <w:rFonts w:ascii="Times New Roman" w:eastAsiaTheme="minorEastAsia" w:hAnsi="Times New Roman"/>
          <w:sz w:val="28"/>
          <w:szCs w:val="28"/>
        </w:rPr>
        <w:t xml:space="preserve"> </w:t>
      </w:r>
      <w:r w:rsidR="001F5F61">
        <w:rPr>
          <w:rFonts w:ascii="Times New Roman" w:eastAsiaTheme="minorEastAsia" w:hAnsi="Times New Roman"/>
          <w:sz w:val="28"/>
          <w:szCs w:val="28"/>
        </w:rPr>
        <w:t>Атяшевского муниципального района</w:t>
      </w:r>
      <w:r w:rsidRPr="00F04C43">
        <w:rPr>
          <w:rFonts w:ascii="Times New Roman" w:eastAsiaTheme="minorEastAsia" w:hAnsi="Times New Roman"/>
          <w:sz w:val="28"/>
          <w:szCs w:val="28"/>
        </w:rPr>
        <w:t xml:space="preserve"> </w:t>
      </w:r>
      <w:r w:rsidR="0002308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 xml:space="preserve">не предопределяют объем и структуру расходных обязательств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8B72C8">
        <w:rPr>
          <w:rFonts w:ascii="Times New Roman" w:eastAsiaTheme="minorEastAsia" w:hAnsi="Times New Roman"/>
          <w:sz w:val="28"/>
          <w:szCs w:val="28"/>
        </w:rPr>
        <w:t>Республики Мордовия</w:t>
      </w:r>
      <w:r w:rsidRPr="00F04C43">
        <w:rPr>
          <w:rFonts w:ascii="Times New Roman" w:eastAsiaTheme="minorEastAsia" w:hAnsi="Times New Roman"/>
          <w:sz w:val="28"/>
          <w:szCs w:val="28"/>
        </w:rPr>
        <w:t xml:space="preserve">, подлежащих финансированию из </w:t>
      </w:r>
      <w:r w:rsidR="001F5F61" w:rsidRPr="00171161">
        <w:rPr>
          <w:rFonts w:ascii="Times New Roman" w:eastAsiaTheme="minorEastAsia" w:hAnsi="Times New Roman"/>
          <w:sz w:val="28"/>
          <w:szCs w:val="28"/>
          <w:highlight w:val="yellow"/>
        </w:rPr>
        <w:t>районного</w:t>
      </w:r>
      <w:r w:rsidR="008B72C8">
        <w:rPr>
          <w:rFonts w:ascii="Times New Roman" w:eastAsiaTheme="minorEastAsia" w:hAnsi="Times New Roman"/>
          <w:sz w:val="28"/>
          <w:szCs w:val="28"/>
        </w:rPr>
        <w:t xml:space="preserve"> бюджета</w:t>
      </w:r>
      <w:r w:rsidRPr="00F04C43">
        <w:rPr>
          <w:rFonts w:ascii="Times New Roman" w:eastAsiaTheme="minorEastAsia" w:hAnsi="Times New Roman"/>
          <w:sz w:val="28"/>
          <w:szCs w:val="28"/>
        </w:rPr>
        <w:t xml:space="preserve">. Это индикативная оценка объема расходов, который в случае подтверждения долгосрочного </w:t>
      </w:r>
      <w:r w:rsidR="008B72C8">
        <w:rPr>
          <w:rFonts w:ascii="Times New Roman" w:eastAsiaTheme="minorEastAsia" w:hAnsi="Times New Roman"/>
          <w:sz w:val="28"/>
          <w:szCs w:val="28"/>
        </w:rPr>
        <w:t xml:space="preserve">социально-экономического </w:t>
      </w:r>
      <w:r w:rsidR="00467C56">
        <w:rPr>
          <w:rFonts w:ascii="Times New Roman" w:eastAsiaTheme="minorEastAsia" w:hAnsi="Times New Roman"/>
          <w:sz w:val="28"/>
          <w:szCs w:val="28"/>
        </w:rPr>
        <w:t>прогноза</w:t>
      </w:r>
      <w:r w:rsidR="001F5F61" w:rsidRPr="001F5F61">
        <w:rPr>
          <w:rFonts w:ascii="Times New Roman" w:eastAsiaTheme="minorEastAsia" w:hAnsi="Times New Roman"/>
          <w:sz w:val="28"/>
          <w:szCs w:val="28"/>
        </w:rPr>
        <w:t xml:space="preserve"> </w:t>
      </w:r>
      <w:r w:rsidR="001F5F61">
        <w:rPr>
          <w:rFonts w:ascii="Times New Roman" w:eastAsiaTheme="minorEastAsia" w:hAnsi="Times New Roman"/>
          <w:sz w:val="28"/>
          <w:szCs w:val="28"/>
        </w:rPr>
        <w:t>Атяшевского муниципального района</w:t>
      </w:r>
      <w:r w:rsidR="00467C56">
        <w:rPr>
          <w:rFonts w:ascii="Times New Roman" w:eastAsiaTheme="minorEastAsia" w:hAnsi="Times New Roman"/>
          <w:sz w:val="28"/>
          <w:szCs w:val="28"/>
        </w:rPr>
        <w:t xml:space="preserve"> Республики Мордовия </w:t>
      </w:r>
      <w:r w:rsidR="008B72C8">
        <w:rPr>
          <w:rFonts w:ascii="Times New Roman" w:eastAsiaTheme="minorEastAsia" w:hAnsi="Times New Roman"/>
          <w:sz w:val="28"/>
          <w:szCs w:val="28"/>
        </w:rPr>
        <w:t>и Б</w:t>
      </w:r>
      <w:r w:rsidRPr="00F04C43">
        <w:rPr>
          <w:rFonts w:ascii="Times New Roman" w:eastAsiaTheme="minorEastAsia" w:hAnsi="Times New Roman"/>
          <w:sz w:val="28"/>
          <w:szCs w:val="28"/>
        </w:rPr>
        <w:t xml:space="preserve">юджетного прогноза может быть учтен при формировании </w:t>
      </w:r>
      <w:r w:rsidR="008B72C8">
        <w:rPr>
          <w:rFonts w:ascii="Times New Roman" w:eastAsiaTheme="minorEastAsia" w:hAnsi="Times New Roman"/>
          <w:sz w:val="28"/>
          <w:szCs w:val="28"/>
        </w:rPr>
        <w:t xml:space="preserve">бюджетных </w:t>
      </w:r>
      <w:r w:rsidRPr="00F04C43">
        <w:rPr>
          <w:rFonts w:ascii="Times New Roman" w:eastAsiaTheme="minorEastAsia" w:hAnsi="Times New Roman"/>
          <w:sz w:val="28"/>
          <w:szCs w:val="28"/>
        </w:rPr>
        <w:t xml:space="preserve">ассигнований </w:t>
      </w:r>
      <w:r w:rsidR="001F5F61">
        <w:rPr>
          <w:rFonts w:ascii="Times New Roman" w:eastAsiaTheme="minorEastAsia" w:hAnsi="Times New Roman"/>
          <w:sz w:val="28"/>
          <w:szCs w:val="28"/>
        </w:rPr>
        <w:t>районного</w:t>
      </w:r>
      <w:r w:rsidRPr="00F04C43">
        <w:rPr>
          <w:rFonts w:ascii="Times New Roman" w:eastAsiaTheme="minorEastAsia" w:hAnsi="Times New Roman"/>
          <w:sz w:val="28"/>
          <w:szCs w:val="28"/>
        </w:rPr>
        <w:t xml:space="preserve"> бюджета по соответствующей </w:t>
      </w:r>
      <w:r w:rsidR="001F5F61">
        <w:rPr>
          <w:rFonts w:ascii="Times New Roman" w:eastAsiaTheme="minorEastAsia" w:hAnsi="Times New Roman"/>
          <w:sz w:val="28"/>
          <w:szCs w:val="28"/>
        </w:rPr>
        <w:t>муниципальной</w:t>
      </w:r>
      <w:r w:rsidRPr="00F04C43">
        <w:rPr>
          <w:rFonts w:ascii="Times New Roman" w:eastAsiaTheme="minorEastAsia" w:hAnsi="Times New Roman"/>
          <w:sz w:val="28"/>
          <w:szCs w:val="28"/>
        </w:rPr>
        <w:t xml:space="preserve"> программе</w:t>
      </w:r>
      <w:r w:rsidR="001F5F61" w:rsidRPr="001F5F61">
        <w:rPr>
          <w:rFonts w:ascii="Times New Roman" w:eastAsiaTheme="minorEastAsia" w:hAnsi="Times New Roman"/>
          <w:sz w:val="28"/>
          <w:szCs w:val="28"/>
        </w:rPr>
        <w:t xml:space="preserve"> </w:t>
      </w:r>
      <w:r w:rsidR="001F5F61">
        <w:rPr>
          <w:rFonts w:ascii="Times New Roman" w:eastAsiaTheme="minorEastAsia" w:hAnsi="Times New Roman"/>
          <w:sz w:val="28"/>
          <w:szCs w:val="28"/>
        </w:rPr>
        <w:t>Атяшевского муниципального района</w:t>
      </w:r>
      <w:r w:rsidRPr="00F04C43">
        <w:rPr>
          <w:rFonts w:ascii="Times New Roman" w:eastAsiaTheme="minorEastAsia" w:hAnsi="Times New Roman"/>
          <w:sz w:val="28"/>
          <w:szCs w:val="28"/>
        </w:rPr>
        <w:t xml:space="preserve"> </w:t>
      </w:r>
      <w:r w:rsidR="0002308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на очередной финансовый год и плановый период.</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финансово обеспеченн</w:t>
      </w:r>
      <w:r w:rsidR="008B72C8">
        <w:rPr>
          <w:rFonts w:ascii="Times New Roman" w:eastAsiaTheme="minorEastAsia" w:hAnsi="Times New Roman"/>
          <w:sz w:val="28"/>
          <w:szCs w:val="28"/>
        </w:rPr>
        <w:t xml:space="preserve">ые </w:t>
      </w:r>
      <w:r w:rsidR="001F5F61">
        <w:rPr>
          <w:rFonts w:ascii="Times New Roman" w:eastAsiaTheme="minorEastAsia" w:hAnsi="Times New Roman"/>
          <w:sz w:val="28"/>
          <w:szCs w:val="28"/>
        </w:rPr>
        <w:t>муниципальные</w:t>
      </w:r>
      <w:r w:rsidR="008B72C8">
        <w:rPr>
          <w:rFonts w:ascii="Times New Roman" w:eastAsiaTheme="minorEastAsia" w:hAnsi="Times New Roman"/>
          <w:sz w:val="28"/>
          <w:szCs w:val="28"/>
        </w:rPr>
        <w:t xml:space="preserve"> программы</w:t>
      </w:r>
      <w:r w:rsidR="00023084">
        <w:rPr>
          <w:rFonts w:ascii="Times New Roman" w:eastAsiaTheme="minorEastAsia" w:hAnsi="Times New Roman"/>
          <w:sz w:val="28"/>
          <w:szCs w:val="28"/>
        </w:rPr>
        <w:t xml:space="preserve">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023084">
        <w:rPr>
          <w:rFonts w:ascii="Times New Roman" w:eastAsiaTheme="minorEastAsia" w:hAnsi="Times New Roman"/>
          <w:sz w:val="28"/>
          <w:szCs w:val="28"/>
        </w:rPr>
        <w:t>Республики Мордовия</w:t>
      </w:r>
      <w:r w:rsidRPr="00F04C43">
        <w:rPr>
          <w:rFonts w:ascii="Times New Roman" w:eastAsiaTheme="minorEastAsia" w:hAnsi="Times New Roman"/>
          <w:sz w:val="28"/>
          <w:szCs w:val="28"/>
        </w:rPr>
        <w:t>,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 xml:space="preserve">В случае разработки и принятия новых </w:t>
      </w:r>
      <w:r w:rsidR="001F5F61">
        <w:rPr>
          <w:rFonts w:ascii="Times New Roman" w:eastAsiaTheme="minorEastAsia" w:hAnsi="Times New Roman"/>
          <w:sz w:val="28"/>
          <w:szCs w:val="28"/>
        </w:rPr>
        <w:t>муниципальных</w:t>
      </w:r>
      <w:r w:rsidRPr="00F04C43">
        <w:rPr>
          <w:rFonts w:ascii="Times New Roman" w:eastAsiaTheme="minorEastAsia" w:hAnsi="Times New Roman"/>
          <w:sz w:val="28"/>
          <w:szCs w:val="28"/>
        </w:rPr>
        <w:t xml:space="preserve"> программ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02308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 xml:space="preserve">бюджетные ассигнования на их финансовое обеспечение могут быть установлены за счет перераспределения бюджетных ассигнований, предусмотренных по другим </w:t>
      </w:r>
      <w:r w:rsidR="001F5F61">
        <w:rPr>
          <w:rFonts w:ascii="Times New Roman" w:eastAsiaTheme="minorEastAsia" w:hAnsi="Times New Roman"/>
          <w:sz w:val="28"/>
          <w:szCs w:val="28"/>
        </w:rPr>
        <w:t>муниципальным</w:t>
      </w:r>
      <w:r w:rsidRPr="00F04C43">
        <w:rPr>
          <w:rFonts w:ascii="Times New Roman" w:eastAsiaTheme="minorEastAsia" w:hAnsi="Times New Roman"/>
          <w:sz w:val="28"/>
          <w:szCs w:val="28"/>
        </w:rPr>
        <w:t xml:space="preserve"> программам</w:t>
      </w:r>
      <w:r w:rsidR="001F5F61" w:rsidRPr="001F5F61">
        <w:rPr>
          <w:rFonts w:ascii="Times New Roman" w:eastAsiaTheme="minorEastAsia" w:hAnsi="Times New Roman"/>
          <w:sz w:val="28"/>
          <w:szCs w:val="28"/>
        </w:rPr>
        <w:t xml:space="preserve"> </w:t>
      </w:r>
      <w:r w:rsidR="001F5F61">
        <w:rPr>
          <w:rFonts w:ascii="Times New Roman" w:eastAsiaTheme="minorEastAsia" w:hAnsi="Times New Roman"/>
          <w:sz w:val="28"/>
          <w:szCs w:val="28"/>
        </w:rPr>
        <w:t>Атяшевского муниципального района</w:t>
      </w:r>
      <w:r w:rsidR="00654604">
        <w:rPr>
          <w:rFonts w:ascii="Times New Roman" w:eastAsiaTheme="minorEastAsia" w:hAnsi="Times New Roman"/>
          <w:sz w:val="28"/>
          <w:szCs w:val="28"/>
        </w:rPr>
        <w:t xml:space="preserve"> Республики Мордовия</w:t>
      </w:r>
      <w:r w:rsidRPr="00F04C43">
        <w:rPr>
          <w:rFonts w:ascii="Times New Roman" w:eastAsiaTheme="minorEastAsia" w:hAnsi="Times New Roman"/>
          <w:sz w:val="28"/>
          <w:szCs w:val="28"/>
        </w:rPr>
        <w:t>.</w:t>
      </w:r>
    </w:p>
    <w:p w:rsidR="00F04C43" w:rsidRP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Финансовое обеспечение непрограммных направлений деятельности предусматривается в соответствии с общими подходами к формированию бюджетных расходов.</w:t>
      </w:r>
    </w:p>
    <w:p w:rsidR="00F04C43" w:rsidRDefault="00F04C43" w:rsidP="00F04C43">
      <w:pPr>
        <w:ind w:firstLine="709"/>
        <w:jc w:val="both"/>
        <w:rPr>
          <w:rFonts w:ascii="Times New Roman" w:eastAsiaTheme="minorEastAsia" w:hAnsi="Times New Roman"/>
          <w:sz w:val="28"/>
          <w:szCs w:val="28"/>
        </w:rPr>
      </w:pPr>
      <w:r w:rsidRPr="00F04C43">
        <w:rPr>
          <w:rFonts w:ascii="Times New Roman" w:eastAsiaTheme="minorEastAsia" w:hAnsi="Times New Roman"/>
          <w:sz w:val="28"/>
          <w:szCs w:val="28"/>
        </w:rPr>
        <w:t xml:space="preserve">Предельные объемы на финансовое обеспечение реализации </w:t>
      </w:r>
      <w:r w:rsidR="001F5F61">
        <w:rPr>
          <w:rFonts w:ascii="Times New Roman" w:eastAsiaTheme="minorEastAsia" w:hAnsi="Times New Roman"/>
          <w:sz w:val="28"/>
          <w:szCs w:val="28"/>
        </w:rPr>
        <w:t>муниципальных</w:t>
      </w:r>
      <w:r w:rsidRPr="00F04C43">
        <w:rPr>
          <w:rFonts w:ascii="Times New Roman" w:eastAsiaTheme="minorEastAsia" w:hAnsi="Times New Roman"/>
          <w:sz w:val="28"/>
          <w:szCs w:val="28"/>
        </w:rPr>
        <w:t xml:space="preserve"> программ </w:t>
      </w:r>
      <w:r w:rsidR="00BA5FA9">
        <w:rPr>
          <w:rFonts w:ascii="Times New Roman" w:eastAsiaTheme="minorEastAsia" w:hAnsi="Times New Roman"/>
          <w:sz w:val="28"/>
          <w:szCs w:val="28"/>
        </w:rPr>
        <w:t xml:space="preserve">Атяшевского муниципального района </w:t>
      </w:r>
      <w:r w:rsidR="00654604">
        <w:rPr>
          <w:rFonts w:ascii="Times New Roman" w:eastAsiaTheme="minorEastAsia" w:hAnsi="Times New Roman"/>
          <w:sz w:val="28"/>
          <w:szCs w:val="28"/>
        </w:rPr>
        <w:t xml:space="preserve">Республики Мордовия </w:t>
      </w:r>
      <w:r w:rsidRPr="00F04C43">
        <w:rPr>
          <w:rFonts w:ascii="Times New Roman" w:eastAsiaTheme="minorEastAsia" w:hAnsi="Times New Roman"/>
          <w:sz w:val="28"/>
          <w:szCs w:val="28"/>
        </w:rPr>
        <w:t xml:space="preserve">и прогноз расходов </w:t>
      </w:r>
      <w:r w:rsidR="001F5F61">
        <w:rPr>
          <w:rFonts w:ascii="Times New Roman" w:eastAsiaTheme="minorEastAsia" w:hAnsi="Times New Roman"/>
          <w:sz w:val="28"/>
          <w:szCs w:val="28"/>
        </w:rPr>
        <w:t>районного</w:t>
      </w:r>
      <w:r w:rsidRPr="00F04C43">
        <w:rPr>
          <w:rFonts w:ascii="Times New Roman" w:eastAsiaTheme="minorEastAsia" w:hAnsi="Times New Roman"/>
          <w:sz w:val="28"/>
          <w:szCs w:val="28"/>
        </w:rPr>
        <w:t xml:space="preserve"> бюджета на осуществление непрограммных направлений деятельности приведены в </w:t>
      </w:r>
      <w:r w:rsidRPr="00317898">
        <w:rPr>
          <w:rFonts w:ascii="Times New Roman" w:eastAsiaTheme="minorEastAsia" w:hAnsi="Times New Roman"/>
          <w:sz w:val="28"/>
          <w:szCs w:val="28"/>
        </w:rPr>
        <w:t xml:space="preserve">приложении </w:t>
      </w:r>
      <w:r w:rsidR="00B3077F" w:rsidRPr="00317898">
        <w:rPr>
          <w:rFonts w:ascii="Times New Roman" w:eastAsiaTheme="minorEastAsia" w:hAnsi="Times New Roman"/>
          <w:sz w:val="28"/>
          <w:szCs w:val="28"/>
        </w:rPr>
        <w:t>2</w:t>
      </w:r>
      <w:r w:rsidRPr="00F04C43">
        <w:rPr>
          <w:rFonts w:ascii="Times New Roman" w:eastAsiaTheme="minorEastAsia" w:hAnsi="Times New Roman"/>
          <w:sz w:val="28"/>
          <w:szCs w:val="28"/>
        </w:rPr>
        <w:t xml:space="preserve"> к </w:t>
      </w:r>
      <w:r w:rsidR="00B3077F">
        <w:rPr>
          <w:rFonts w:ascii="Times New Roman" w:eastAsiaTheme="minorEastAsia" w:hAnsi="Times New Roman"/>
          <w:sz w:val="28"/>
          <w:szCs w:val="28"/>
        </w:rPr>
        <w:t>Б</w:t>
      </w:r>
      <w:r w:rsidRPr="00F04C43">
        <w:rPr>
          <w:rFonts w:ascii="Times New Roman" w:eastAsiaTheme="minorEastAsia" w:hAnsi="Times New Roman"/>
          <w:sz w:val="28"/>
          <w:szCs w:val="28"/>
        </w:rPr>
        <w:t>юджетному прогнозу.</w:t>
      </w:r>
    </w:p>
    <w:p w:rsidR="00F04C43" w:rsidRDefault="00F04C43" w:rsidP="002C2D6D">
      <w:pPr>
        <w:ind w:firstLine="709"/>
        <w:jc w:val="both"/>
        <w:rPr>
          <w:rFonts w:ascii="Times New Roman" w:eastAsiaTheme="minorEastAsia" w:hAnsi="Times New Roman"/>
          <w:sz w:val="28"/>
          <w:szCs w:val="28"/>
        </w:rPr>
      </w:pPr>
    </w:p>
    <w:p w:rsidR="00DD75BE" w:rsidRDefault="00575986" w:rsidP="00DD75BE">
      <w:pPr>
        <w:jc w:val="center"/>
        <w:rPr>
          <w:rFonts w:ascii="Times New Roman" w:eastAsiaTheme="minorEastAsia" w:hAnsi="Times New Roman"/>
          <w:b/>
          <w:sz w:val="28"/>
          <w:szCs w:val="28"/>
        </w:rPr>
      </w:pPr>
      <w:r>
        <w:rPr>
          <w:rFonts w:ascii="Times New Roman" w:eastAsiaTheme="minorEastAsia" w:hAnsi="Times New Roman"/>
          <w:b/>
          <w:sz w:val="28"/>
          <w:szCs w:val="28"/>
        </w:rPr>
        <w:lastRenderedPageBreak/>
        <w:t>5</w:t>
      </w:r>
      <w:r w:rsidR="00506D42" w:rsidRPr="00DD75BE">
        <w:rPr>
          <w:rFonts w:ascii="Times New Roman" w:eastAsiaTheme="minorEastAsia" w:hAnsi="Times New Roman"/>
          <w:b/>
          <w:sz w:val="28"/>
          <w:szCs w:val="28"/>
        </w:rPr>
        <w:t>. Р</w:t>
      </w:r>
      <w:r w:rsidR="00506D42" w:rsidRPr="00DD75BE">
        <w:rPr>
          <w:rFonts w:ascii="Times New Roman" w:eastAsiaTheme="minorEastAsia" w:hAnsi="Times New Roman"/>
          <w:b/>
          <w:iCs/>
          <w:sz w:val="28"/>
          <w:szCs w:val="28"/>
        </w:rPr>
        <w:t xml:space="preserve">иски реализации Бюджетного прогноза </w:t>
      </w:r>
      <w:r w:rsidR="001F5F61">
        <w:rPr>
          <w:rFonts w:ascii="Times New Roman" w:eastAsiaTheme="minorEastAsia" w:hAnsi="Times New Roman"/>
          <w:b/>
          <w:iCs/>
          <w:sz w:val="28"/>
          <w:szCs w:val="28"/>
        </w:rPr>
        <w:t xml:space="preserve">Атяшевского муниципального района </w:t>
      </w:r>
      <w:r w:rsidR="00506D42" w:rsidRPr="00DD75BE">
        <w:rPr>
          <w:rFonts w:ascii="Times New Roman" w:eastAsiaTheme="minorEastAsia" w:hAnsi="Times New Roman"/>
          <w:b/>
          <w:sz w:val="28"/>
          <w:szCs w:val="28"/>
        </w:rPr>
        <w:t xml:space="preserve">Республики Мордовия </w:t>
      </w:r>
    </w:p>
    <w:p w:rsidR="00506D42" w:rsidRPr="00DD75BE" w:rsidRDefault="00506D42" w:rsidP="00DD75BE">
      <w:pPr>
        <w:jc w:val="center"/>
        <w:rPr>
          <w:rFonts w:ascii="Times New Roman" w:eastAsiaTheme="minorEastAsia" w:hAnsi="Times New Roman"/>
          <w:b/>
          <w:sz w:val="28"/>
          <w:szCs w:val="28"/>
        </w:rPr>
      </w:pPr>
      <w:r w:rsidRPr="00DD75BE">
        <w:rPr>
          <w:rFonts w:ascii="Times New Roman" w:eastAsiaTheme="minorEastAsia" w:hAnsi="Times New Roman"/>
          <w:b/>
          <w:sz w:val="28"/>
          <w:szCs w:val="28"/>
        </w:rPr>
        <w:t>на период до 20</w:t>
      </w:r>
      <w:r w:rsidR="001F5F61">
        <w:rPr>
          <w:rFonts w:ascii="Times New Roman" w:eastAsiaTheme="minorEastAsia" w:hAnsi="Times New Roman"/>
          <w:b/>
          <w:sz w:val="28"/>
          <w:szCs w:val="28"/>
        </w:rPr>
        <w:t>28</w:t>
      </w:r>
      <w:r w:rsidRPr="00DD75BE">
        <w:rPr>
          <w:rFonts w:ascii="Times New Roman" w:eastAsiaTheme="minorEastAsia" w:hAnsi="Times New Roman"/>
          <w:b/>
          <w:sz w:val="28"/>
          <w:szCs w:val="28"/>
        </w:rPr>
        <w:t xml:space="preserve"> года и м</w:t>
      </w:r>
      <w:r w:rsidRPr="00DD75BE">
        <w:rPr>
          <w:rFonts w:ascii="Times New Roman" w:eastAsiaTheme="minorEastAsia" w:hAnsi="Times New Roman"/>
          <w:b/>
          <w:iCs/>
          <w:sz w:val="28"/>
          <w:szCs w:val="28"/>
        </w:rPr>
        <w:t>еханизмы их профилактики</w:t>
      </w:r>
    </w:p>
    <w:p w:rsidR="00506D42" w:rsidRPr="00506D42" w:rsidRDefault="00506D42" w:rsidP="00506D42">
      <w:pPr>
        <w:ind w:firstLine="709"/>
        <w:jc w:val="both"/>
        <w:rPr>
          <w:rFonts w:ascii="Times New Roman" w:eastAsiaTheme="minorEastAsia" w:hAnsi="Times New Roman"/>
          <w:b/>
          <w:sz w:val="28"/>
          <w:szCs w:val="28"/>
          <w:highlight w:val="yellow"/>
        </w:rPr>
      </w:pPr>
    </w:p>
    <w:p w:rsidR="00054E1C" w:rsidRPr="00054E1C" w:rsidRDefault="00054E1C" w:rsidP="00054E1C">
      <w:pPr>
        <w:ind w:firstLine="709"/>
        <w:jc w:val="both"/>
        <w:rPr>
          <w:rFonts w:ascii="Times New Roman" w:hAnsi="Times New Roman"/>
          <w:sz w:val="28"/>
          <w:szCs w:val="28"/>
          <w:lang w:eastAsia="en-US"/>
        </w:rPr>
      </w:pPr>
      <w:r w:rsidRPr="00054E1C">
        <w:rPr>
          <w:rFonts w:ascii="Times New Roman" w:hAnsi="Times New Roman"/>
          <w:sz w:val="28"/>
          <w:szCs w:val="28"/>
          <w:lang w:eastAsia="en-US"/>
        </w:rPr>
        <w:t xml:space="preserve">Бюджетная система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413B53">
        <w:rPr>
          <w:rFonts w:ascii="Times New Roman" w:hAnsi="Times New Roman"/>
          <w:sz w:val="28"/>
          <w:szCs w:val="28"/>
          <w:lang w:eastAsia="en-US"/>
        </w:rPr>
        <w:t xml:space="preserve">Республики Мордовия </w:t>
      </w:r>
      <w:r w:rsidRPr="00054E1C">
        <w:rPr>
          <w:rFonts w:ascii="Times New Roman" w:hAnsi="Times New Roman"/>
          <w:sz w:val="28"/>
          <w:szCs w:val="28"/>
          <w:lang w:eastAsia="en-US"/>
        </w:rPr>
        <w:t xml:space="preserve">крайне восприимчива к изменениям экономической ситуации. При формировании Бюджетного прогноза необходимо в полной мере учитывать прогнозируемые риски развития экономики и предусматривать адекватные меры по минимизации их неблагоприятного влияния </w:t>
      </w:r>
      <w:r w:rsidR="00BA5FA9" w:rsidRPr="00054E1C">
        <w:rPr>
          <w:rFonts w:ascii="Times New Roman" w:hAnsi="Times New Roman"/>
          <w:sz w:val="28"/>
          <w:szCs w:val="28"/>
          <w:lang w:eastAsia="en-US"/>
        </w:rPr>
        <w:t>на финансовые показатели</w:t>
      </w:r>
      <w:r w:rsidRPr="00054E1C">
        <w:rPr>
          <w:rFonts w:ascii="Times New Roman" w:hAnsi="Times New Roman"/>
          <w:sz w:val="28"/>
          <w:szCs w:val="28"/>
          <w:lang w:eastAsia="en-US"/>
        </w:rPr>
        <w:t xml:space="preserve"> консолидированного </w:t>
      </w:r>
      <w:r w:rsidR="00413B53">
        <w:rPr>
          <w:rFonts w:ascii="Times New Roman" w:hAnsi="Times New Roman"/>
          <w:sz w:val="28"/>
          <w:szCs w:val="28"/>
          <w:lang w:eastAsia="en-US"/>
        </w:rPr>
        <w:t xml:space="preserve">и </w:t>
      </w:r>
      <w:r w:rsidR="001F5F61" w:rsidRPr="001C4047">
        <w:rPr>
          <w:rFonts w:ascii="Times New Roman" w:hAnsi="Times New Roman"/>
          <w:sz w:val="28"/>
          <w:szCs w:val="28"/>
          <w:highlight w:val="yellow"/>
          <w:lang w:eastAsia="en-US"/>
        </w:rPr>
        <w:t>районного</w:t>
      </w:r>
      <w:r w:rsidR="00413B53">
        <w:rPr>
          <w:rFonts w:ascii="Times New Roman" w:hAnsi="Times New Roman"/>
          <w:sz w:val="28"/>
          <w:szCs w:val="28"/>
          <w:lang w:eastAsia="en-US"/>
        </w:rPr>
        <w:t xml:space="preserve"> бюджетов</w:t>
      </w:r>
      <w:r w:rsidRPr="00054E1C">
        <w:rPr>
          <w:rFonts w:ascii="Times New Roman" w:hAnsi="Times New Roman"/>
          <w:sz w:val="28"/>
          <w:szCs w:val="28"/>
          <w:lang w:eastAsia="en-US"/>
        </w:rPr>
        <w:t>.</w:t>
      </w:r>
    </w:p>
    <w:p w:rsidR="00054E1C" w:rsidRDefault="00054E1C" w:rsidP="00054E1C">
      <w:pPr>
        <w:ind w:firstLine="709"/>
        <w:jc w:val="both"/>
        <w:rPr>
          <w:rFonts w:ascii="Times New Roman" w:hAnsi="Times New Roman"/>
          <w:sz w:val="28"/>
          <w:szCs w:val="28"/>
          <w:lang w:eastAsia="en-US"/>
        </w:rPr>
      </w:pPr>
      <w:r>
        <w:rPr>
          <w:rFonts w:ascii="Times New Roman" w:hAnsi="Times New Roman"/>
          <w:sz w:val="28"/>
          <w:szCs w:val="28"/>
          <w:lang w:eastAsia="en-US"/>
        </w:rPr>
        <w:t>Н</w:t>
      </w:r>
      <w:r w:rsidRPr="00054E1C">
        <w:rPr>
          <w:rFonts w:ascii="Times New Roman" w:hAnsi="Times New Roman"/>
          <w:sz w:val="28"/>
          <w:szCs w:val="28"/>
          <w:lang w:eastAsia="en-US"/>
        </w:rPr>
        <w:t xml:space="preserve">аиболее негативными последствиями и рисками для бюджетной системы </w:t>
      </w:r>
      <w:r w:rsidR="001F5F61">
        <w:rPr>
          <w:rFonts w:ascii="Times New Roman" w:eastAsiaTheme="minorEastAsia" w:hAnsi="Times New Roman"/>
          <w:sz w:val="28"/>
          <w:szCs w:val="28"/>
        </w:rPr>
        <w:t>Атяшевского муниципального района</w:t>
      </w:r>
      <w:r w:rsidR="001F5F61" w:rsidRPr="004E5FCA">
        <w:rPr>
          <w:rFonts w:ascii="Times New Roman" w:eastAsiaTheme="minorEastAsia" w:hAnsi="Times New Roman"/>
          <w:sz w:val="28"/>
          <w:szCs w:val="28"/>
        </w:rPr>
        <w:t xml:space="preserve"> </w:t>
      </w:r>
      <w:r w:rsidR="00413B53">
        <w:rPr>
          <w:rFonts w:ascii="Times New Roman" w:hAnsi="Times New Roman"/>
          <w:sz w:val="28"/>
          <w:szCs w:val="28"/>
          <w:lang w:eastAsia="en-US"/>
        </w:rPr>
        <w:t>Республики Мордовия</w:t>
      </w:r>
      <w:r w:rsidRPr="00054E1C">
        <w:rPr>
          <w:rFonts w:ascii="Times New Roman" w:hAnsi="Times New Roman"/>
          <w:sz w:val="28"/>
          <w:szCs w:val="28"/>
          <w:lang w:eastAsia="en-US"/>
        </w:rPr>
        <w:t xml:space="preserve"> могут быть:</w:t>
      </w:r>
    </w:p>
    <w:p w:rsidR="00F32F97" w:rsidRPr="00197ADF" w:rsidRDefault="00183CA3" w:rsidP="00F32F97">
      <w:pPr>
        <w:ind w:firstLine="709"/>
        <w:jc w:val="both"/>
        <w:rPr>
          <w:rFonts w:ascii="Times New Roman" w:hAnsi="Times New Roman"/>
          <w:sz w:val="28"/>
          <w:szCs w:val="28"/>
          <w:lang w:eastAsia="en-US"/>
        </w:rPr>
      </w:pPr>
      <w:r w:rsidRPr="00183CA3">
        <w:rPr>
          <w:rFonts w:ascii="Times New Roman" w:hAnsi="Times New Roman"/>
          <w:sz w:val="28"/>
          <w:szCs w:val="28"/>
          <w:lang w:eastAsia="en-US"/>
        </w:rPr>
        <w:t>1</w:t>
      </w:r>
      <w:r>
        <w:rPr>
          <w:rFonts w:ascii="Times New Roman" w:hAnsi="Times New Roman"/>
          <w:sz w:val="28"/>
          <w:szCs w:val="28"/>
          <w:lang w:eastAsia="en-US"/>
        </w:rPr>
        <w:t xml:space="preserve">) </w:t>
      </w:r>
      <w:r w:rsidR="00F32F97" w:rsidRPr="00197ADF">
        <w:rPr>
          <w:rFonts w:ascii="Times New Roman" w:hAnsi="Times New Roman"/>
          <w:sz w:val="28"/>
          <w:szCs w:val="28"/>
          <w:lang w:eastAsia="en-US"/>
        </w:rPr>
        <w:t>ухудшение экономической конъюнктуры, снижение темпов социально-экономического развития Российской Федерации</w:t>
      </w:r>
      <w:r w:rsidR="001F5F61">
        <w:rPr>
          <w:rFonts w:ascii="Times New Roman" w:hAnsi="Times New Roman"/>
          <w:sz w:val="28"/>
          <w:szCs w:val="28"/>
          <w:lang w:eastAsia="en-US"/>
        </w:rPr>
        <w:t>,</w:t>
      </w:r>
      <w:r w:rsidR="00F32F97" w:rsidRPr="00197ADF">
        <w:rPr>
          <w:rFonts w:ascii="Times New Roman" w:hAnsi="Times New Roman"/>
          <w:sz w:val="28"/>
          <w:szCs w:val="28"/>
          <w:lang w:eastAsia="en-US"/>
        </w:rPr>
        <w:t xml:space="preserve"> </w:t>
      </w:r>
      <w:r w:rsidR="00F32F97">
        <w:rPr>
          <w:rFonts w:ascii="Times New Roman" w:hAnsi="Times New Roman"/>
          <w:sz w:val="28"/>
          <w:szCs w:val="28"/>
          <w:lang w:eastAsia="en-US"/>
        </w:rPr>
        <w:t>Республики Мордовия</w:t>
      </w:r>
      <w:r w:rsidR="001F5F61">
        <w:rPr>
          <w:rFonts w:ascii="Times New Roman" w:hAnsi="Times New Roman"/>
          <w:sz w:val="28"/>
          <w:szCs w:val="28"/>
          <w:lang w:eastAsia="en-US"/>
        </w:rPr>
        <w:t xml:space="preserve"> и </w:t>
      </w:r>
      <w:r w:rsidR="001F5F61">
        <w:rPr>
          <w:rFonts w:ascii="Times New Roman" w:eastAsiaTheme="minorEastAsia" w:hAnsi="Times New Roman"/>
          <w:sz w:val="28"/>
          <w:szCs w:val="28"/>
        </w:rPr>
        <w:t>Атяшевского муниципального района Республики Мордовия,</w:t>
      </w:r>
      <w:r w:rsidR="00F32F97">
        <w:rPr>
          <w:rFonts w:ascii="Times New Roman" w:hAnsi="Times New Roman"/>
          <w:sz w:val="28"/>
          <w:szCs w:val="28"/>
          <w:lang w:eastAsia="en-US"/>
        </w:rPr>
        <w:t xml:space="preserve"> </w:t>
      </w:r>
      <w:r w:rsidR="00F32F97" w:rsidRPr="00197ADF">
        <w:rPr>
          <w:rFonts w:ascii="Times New Roman" w:hAnsi="Times New Roman"/>
          <w:sz w:val="28"/>
          <w:szCs w:val="28"/>
          <w:lang w:eastAsia="en-US"/>
        </w:rPr>
        <w:t>недостижение прогнозируемых параметров социально-экономического развития</w:t>
      </w:r>
      <w:r w:rsidR="001F5F61" w:rsidRPr="001F5F61">
        <w:rPr>
          <w:rFonts w:ascii="Times New Roman" w:eastAsiaTheme="minorEastAsia" w:hAnsi="Times New Roman"/>
          <w:sz w:val="28"/>
          <w:szCs w:val="28"/>
        </w:rPr>
        <w:t xml:space="preserve"> </w:t>
      </w:r>
      <w:r w:rsidR="001F5F61">
        <w:rPr>
          <w:rFonts w:ascii="Times New Roman" w:eastAsiaTheme="minorEastAsia" w:hAnsi="Times New Roman"/>
          <w:sz w:val="28"/>
          <w:szCs w:val="28"/>
        </w:rPr>
        <w:t>Атяшевского муниципального района</w:t>
      </w:r>
      <w:r w:rsidR="00F32F97" w:rsidRPr="00197ADF">
        <w:rPr>
          <w:rFonts w:ascii="Times New Roman" w:hAnsi="Times New Roman"/>
          <w:sz w:val="28"/>
          <w:szCs w:val="28"/>
          <w:lang w:eastAsia="en-US"/>
        </w:rPr>
        <w:t xml:space="preserve"> </w:t>
      </w:r>
      <w:r w:rsidR="00F32F97">
        <w:rPr>
          <w:rFonts w:ascii="Times New Roman" w:hAnsi="Times New Roman"/>
          <w:sz w:val="28"/>
          <w:szCs w:val="28"/>
          <w:lang w:eastAsia="en-US"/>
        </w:rPr>
        <w:t>Республики Мордовия</w:t>
      </w:r>
      <w:r w:rsidR="00F32F97" w:rsidRPr="00197ADF">
        <w:rPr>
          <w:rFonts w:ascii="Times New Roman" w:hAnsi="Times New Roman"/>
          <w:sz w:val="28"/>
          <w:szCs w:val="28"/>
          <w:lang w:eastAsia="en-US"/>
        </w:rPr>
        <w:t>;</w:t>
      </w:r>
    </w:p>
    <w:p w:rsidR="00183CA3" w:rsidRPr="00183CA3" w:rsidRDefault="00F32F97" w:rsidP="00183CA3">
      <w:pPr>
        <w:ind w:firstLine="709"/>
        <w:jc w:val="both"/>
        <w:rPr>
          <w:rFonts w:ascii="Times New Roman" w:hAnsi="Times New Roman"/>
          <w:sz w:val="28"/>
          <w:szCs w:val="28"/>
          <w:lang w:eastAsia="en-US"/>
        </w:rPr>
      </w:pPr>
      <w:r>
        <w:rPr>
          <w:rFonts w:ascii="Times New Roman" w:hAnsi="Times New Roman"/>
          <w:sz w:val="28"/>
          <w:szCs w:val="28"/>
          <w:lang w:eastAsia="en-US"/>
        </w:rPr>
        <w:t>2) с</w:t>
      </w:r>
      <w:r w:rsidR="00183CA3" w:rsidRPr="00183CA3">
        <w:rPr>
          <w:rFonts w:ascii="Times New Roman" w:hAnsi="Times New Roman"/>
          <w:sz w:val="28"/>
          <w:szCs w:val="28"/>
          <w:lang w:eastAsia="en-US"/>
        </w:rPr>
        <w:t xml:space="preserve">ущественные изменения в организации межбюджетных отношений на федеральном </w:t>
      </w:r>
      <w:r w:rsidR="001F5F61">
        <w:rPr>
          <w:rFonts w:ascii="Times New Roman" w:hAnsi="Times New Roman"/>
          <w:sz w:val="28"/>
          <w:szCs w:val="28"/>
          <w:lang w:eastAsia="en-US"/>
        </w:rPr>
        <w:t xml:space="preserve">и республиканском </w:t>
      </w:r>
      <w:r w:rsidR="00183CA3" w:rsidRPr="00183CA3">
        <w:rPr>
          <w:rFonts w:ascii="Times New Roman" w:hAnsi="Times New Roman"/>
          <w:sz w:val="28"/>
          <w:szCs w:val="28"/>
          <w:lang w:eastAsia="en-US"/>
        </w:rPr>
        <w:t>уровн</w:t>
      </w:r>
      <w:r w:rsidR="001F5F61">
        <w:rPr>
          <w:rFonts w:ascii="Times New Roman" w:hAnsi="Times New Roman"/>
          <w:sz w:val="28"/>
          <w:szCs w:val="28"/>
          <w:lang w:eastAsia="en-US"/>
        </w:rPr>
        <w:t>ях</w:t>
      </w:r>
      <w:r w:rsidR="00183CA3" w:rsidRPr="00183CA3">
        <w:rPr>
          <w:rFonts w:ascii="Times New Roman" w:hAnsi="Times New Roman"/>
          <w:sz w:val="28"/>
          <w:szCs w:val="28"/>
          <w:lang w:eastAsia="en-US"/>
        </w:rPr>
        <w:t>:</w:t>
      </w:r>
    </w:p>
    <w:p w:rsidR="00183CA3" w:rsidRPr="00183CA3" w:rsidRDefault="00183CA3" w:rsidP="00183CA3">
      <w:pPr>
        <w:ind w:firstLine="709"/>
        <w:jc w:val="both"/>
        <w:rPr>
          <w:rFonts w:ascii="Times New Roman" w:hAnsi="Times New Roman"/>
          <w:sz w:val="28"/>
          <w:szCs w:val="28"/>
          <w:lang w:eastAsia="en-US"/>
        </w:rPr>
      </w:pPr>
      <w:r w:rsidRPr="00183CA3">
        <w:rPr>
          <w:rFonts w:ascii="Times New Roman" w:hAnsi="Times New Roman"/>
          <w:sz w:val="28"/>
          <w:szCs w:val="28"/>
          <w:lang w:eastAsia="en-US"/>
        </w:rPr>
        <w:t>передача дополнительных расходных обязательств бюджетам субъектов Российской Федерации и бюджетам муниципальных образований;</w:t>
      </w:r>
    </w:p>
    <w:p w:rsidR="00183CA3" w:rsidRPr="00183CA3" w:rsidRDefault="00183CA3" w:rsidP="00183CA3">
      <w:pPr>
        <w:ind w:firstLine="709"/>
        <w:jc w:val="both"/>
        <w:rPr>
          <w:rFonts w:ascii="Times New Roman" w:hAnsi="Times New Roman"/>
          <w:sz w:val="28"/>
          <w:szCs w:val="28"/>
          <w:lang w:eastAsia="en-US"/>
        </w:rPr>
      </w:pPr>
      <w:r w:rsidRPr="00183CA3">
        <w:rPr>
          <w:rFonts w:ascii="Times New Roman" w:hAnsi="Times New Roman"/>
          <w:sz w:val="28"/>
          <w:szCs w:val="28"/>
          <w:lang w:eastAsia="en-US"/>
        </w:rPr>
        <w:t>сокращение межбюджетных трансфертов из федерального бюджета</w:t>
      </w:r>
      <w:r w:rsidR="001F5F61">
        <w:rPr>
          <w:rFonts w:ascii="Times New Roman" w:hAnsi="Times New Roman"/>
          <w:sz w:val="28"/>
          <w:szCs w:val="28"/>
          <w:lang w:eastAsia="en-US"/>
        </w:rPr>
        <w:t>, республиканского бюджета Республики Мордовия.</w:t>
      </w:r>
    </w:p>
    <w:p w:rsidR="00183CA3" w:rsidRPr="00183CA3" w:rsidRDefault="00183CA3" w:rsidP="00183CA3">
      <w:pPr>
        <w:ind w:firstLine="709"/>
        <w:jc w:val="both"/>
        <w:rPr>
          <w:rFonts w:ascii="Times New Roman" w:hAnsi="Times New Roman"/>
          <w:sz w:val="28"/>
          <w:szCs w:val="28"/>
          <w:lang w:eastAsia="en-US"/>
        </w:rPr>
      </w:pPr>
      <w:r w:rsidRPr="00183CA3">
        <w:rPr>
          <w:rFonts w:ascii="Times New Roman" w:hAnsi="Times New Roman"/>
          <w:sz w:val="28"/>
          <w:szCs w:val="28"/>
          <w:lang w:eastAsia="en-US"/>
        </w:rPr>
        <w:t xml:space="preserve">В целях минимизации </w:t>
      </w:r>
      <w:r w:rsidR="002B0962">
        <w:rPr>
          <w:rFonts w:ascii="Times New Roman" w:hAnsi="Times New Roman"/>
          <w:sz w:val="28"/>
          <w:szCs w:val="28"/>
          <w:lang w:eastAsia="en-US"/>
        </w:rPr>
        <w:t xml:space="preserve">бюджетных </w:t>
      </w:r>
      <w:r w:rsidRPr="00183CA3">
        <w:rPr>
          <w:rFonts w:ascii="Times New Roman" w:hAnsi="Times New Roman"/>
          <w:sz w:val="28"/>
          <w:szCs w:val="28"/>
          <w:lang w:eastAsia="en-US"/>
        </w:rPr>
        <w:t>рисков необходимо проведение следующих мероприятий:</w:t>
      </w:r>
    </w:p>
    <w:p w:rsidR="00A8761C" w:rsidRPr="00197ADF" w:rsidRDefault="00183CA3" w:rsidP="00A8761C">
      <w:pPr>
        <w:ind w:firstLine="709"/>
        <w:jc w:val="both"/>
        <w:rPr>
          <w:rFonts w:ascii="Times New Roman" w:hAnsi="Times New Roman"/>
          <w:sz w:val="28"/>
          <w:szCs w:val="28"/>
          <w:lang w:eastAsia="en-US"/>
        </w:rPr>
      </w:pPr>
      <w:r w:rsidRPr="00183CA3">
        <w:rPr>
          <w:rFonts w:ascii="Times New Roman" w:hAnsi="Times New Roman"/>
          <w:sz w:val="28"/>
          <w:szCs w:val="28"/>
          <w:lang w:eastAsia="en-US"/>
        </w:rPr>
        <w:t xml:space="preserve">1) повышение доходного потенциала </w:t>
      </w:r>
      <w:r w:rsidR="006C5346">
        <w:rPr>
          <w:rFonts w:ascii="Times New Roman" w:hAnsi="Times New Roman"/>
          <w:sz w:val="28"/>
          <w:szCs w:val="28"/>
          <w:lang w:eastAsia="en-US"/>
        </w:rPr>
        <w:t xml:space="preserve">консолидированного и </w:t>
      </w:r>
      <w:r w:rsidR="001F5F61">
        <w:rPr>
          <w:rFonts w:ascii="Times New Roman" w:hAnsi="Times New Roman"/>
          <w:sz w:val="28"/>
          <w:szCs w:val="28"/>
          <w:lang w:eastAsia="en-US"/>
        </w:rPr>
        <w:t>районного</w:t>
      </w:r>
      <w:r w:rsidR="00FD4FE7">
        <w:rPr>
          <w:rFonts w:ascii="Times New Roman" w:hAnsi="Times New Roman"/>
          <w:sz w:val="28"/>
          <w:szCs w:val="28"/>
          <w:lang w:eastAsia="en-US"/>
        </w:rPr>
        <w:t xml:space="preserve"> бюджет</w:t>
      </w:r>
      <w:r w:rsidR="006C5346">
        <w:rPr>
          <w:rFonts w:ascii="Times New Roman" w:hAnsi="Times New Roman"/>
          <w:sz w:val="28"/>
          <w:szCs w:val="28"/>
          <w:lang w:eastAsia="en-US"/>
        </w:rPr>
        <w:t>ов</w:t>
      </w:r>
      <w:r w:rsidRPr="00183CA3">
        <w:rPr>
          <w:rFonts w:ascii="Times New Roman" w:hAnsi="Times New Roman"/>
          <w:sz w:val="28"/>
          <w:szCs w:val="28"/>
          <w:lang w:eastAsia="en-US"/>
        </w:rPr>
        <w:t xml:space="preserve">, в том числе за счет улучшения качества налогового администрирования, сокращения </w:t>
      </w:r>
      <w:r w:rsidR="00FD4FE7">
        <w:rPr>
          <w:rFonts w:ascii="Times New Roman" w:hAnsi="Times New Roman"/>
          <w:sz w:val="28"/>
          <w:szCs w:val="28"/>
          <w:lang w:eastAsia="en-US"/>
        </w:rPr>
        <w:t>«</w:t>
      </w:r>
      <w:r w:rsidRPr="00183CA3">
        <w:rPr>
          <w:rFonts w:ascii="Times New Roman" w:hAnsi="Times New Roman"/>
          <w:sz w:val="28"/>
          <w:szCs w:val="28"/>
          <w:lang w:eastAsia="en-US"/>
        </w:rPr>
        <w:t>теневого</w:t>
      </w:r>
      <w:r w:rsidR="00FD4FE7">
        <w:rPr>
          <w:rFonts w:ascii="Times New Roman" w:hAnsi="Times New Roman"/>
          <w:sz w:val="28"/>
          <w:szCs w:val="28"/>
          <w:lang w:eastAsia="en-US"/>
        </w:rPr>
        <w:t>»</w:t>
      </w:r>
      <w:r w:rsidRPr="00183CA3">
        <w:rPr>
          <w:rFonts w:ascii="Times New Roman" w:hAnsi="Times New Roman"/>
          <w:sz w:val="28"/>
          <w:szCs w:val="28"/>
          <w:lang w:eastAsia="en-US"/>
        </w:rPr>
        <w:t xml:space="preserve"> сектора экономики, реализации комплекса мер бюджетного и налогового стимулирования для привлечения инвестиций для реализации приоритетных направлений и проектов, способных увеличить поступления в </w:t>
      </w:r>
      <w:r w:rsidR="00FD4FE7">
        <w:rPr>
          <w:rFonts w:ascii="Times New Roman" w:hAnsi="Times New Roman"/>
          <w:sz w:val="28"/>
          <w:szCs w:val="28"/>
          <w:lang w:eastAsia="en-US"/>
        </w:rPr>
        <w:t>бюджет</w:t>
      </w:r>
      <w:r w:rsidR="00A8761C">
        <w:rPr>
          <w:rFonts w:ascii="Times New Roman" w:hAnsi="Times New Roman"/>
          <w:sz w:val="28"/>
          <w:szCs w:val="28"/>
          <w:lang w:eastAsia="en-US"/>
        </w:rPr>
        <w:t xml:space="preserve">; </w:t>
      </w:r>
    </w:p>
    <w:p w:rsidR="00183CA3" w:rsidRPr="00183CA3" w:rsidRDefault="00183CA3" w:rsidP="00183CA3">
      <w:pPr>
        <w:ind w:firstLine="709"/>
        <w:jc w:val="both"/>
        <w:rPr>
          <w:rFonts w:ascii="Times New Roman" w:hAnsi="Times New Roman"/>
          <w:sz w:val="28"/>
          <w:szCs w:val="28"/>
          <w:lang w:eastAsia="en-US"/>
        </w:rPr>
      </w:pPr>
      <w:r w:rsidRPr="00183CA3">
        <w:rPr>
          <w:rFonts w:ascii="Times New Roman" w:hAnsi="Times New Roman"/>
          <w:sz w:val="28"/>
          <w:szCs w:val="28"/>
          <w:lang w:eastAsia="en-US"/>
        </w:rPr>
        <w:t>2) активное участие в привлечении средств федерального бюджета</w:t>
      </w:r>
      <w:r w:rsidR="001F5F61">
        <w:rPr>
          <w:rFonts w:ascii="Times New Roman" w:hAnsi="Times New Roman"/>
          <w:sz w:val="28"/>
          <w:szCs w:val="28"/>
          <w:lang w:eastAsia="en-US"/>
        </w:rPr>
        <w:t>, республиканского бюджета Республики Мордовия</w:t>
      </w:r>
      <w:r w:rsidR="002B0962">
        <w:rPr>
          <w:rFonts w:ascii="Times New Roman" w:hAnsi="Times New Roman"/>
          <w:sz w:val="28"/>
          <w:szCs w:val="28"/>
          <w:lang w:eastAsia="en-US"/>
        </w:rPr>
        <w:t>;</w:t>
      </w:r>
    </w:p>
    <w:p w:rsidR="00A8761C" w:rsidRPr="00197ADF" w:rsidRDefault="00183CA3" w:rsidP="00A8761C">
      <w:pPr>
        <w:ind w:firstLine="709"/>
        <w:jc w:val="both"/>
        <w:rPr>
          <w:rFonts w:ascii="Times New Roman" w:hAnsi="Times New Roman"/>
          <w:sz w:val="28"/>
          <w:szCs w:val="28"/>
          <w:lang w:eastAsia="en-US"/>
        </w:rPr>
      </w:pPr>
      <w:r w:rsidRPr="00183CA3">
        <w:rPr>
          <w:rFonts w:ascii="Times New Roman" w:hAnsi="Times New Roman"/>
          <w:sz w:val="28"/>
          <w:szCs w:val="28"/>
          <w:lang w:eastAsia="en-US"/>
        </w:rPr>
        <w:t xml:space="preserve">3) </w:t>
      </w:r>
      <w:r w:rsidR="00A8761C" w:rsidRPr="00197ADF">
        <w:rPr>
          <w:rFonts w:ascii="Times New Roman" w:hAnsi="Times New Roman"/>
          <w:sz w:val="28"/>
          <w:szCs w:val="28"/>
          <w:lang w:eastAsia="en-US"/>
        </w:rPr>
        <w:t>ограничени</w:t>
      </w:r>
      <w:r w:rsidR="00A8761C">
        <w:rPr>
          <w:rFonts w:ascii="Times New Roman" w:hAnsi="Times New Roman"/>
          <w:sz w:val="28"/>
          <w:szCs w:val="28"/>
          <w:lang w:eastAsia="en-US"/>
        </w:rPr>
        <w:t>е</w:t>
      </w:r>
      <w:r w:rsidR="00A8761C" w:rsidRPr="00197ADF">
        <w:rPr>
          <w:rFonts w:ascii="Times New Roman" w:hAnsi="Times New Roman"/>
          <w:sz w:val="28"/>
          <w:szCs w:val="28"/>
          <w:lang w:eastAsia="en-US"/>
        </w:rPr>
        <w:t xml:space="preserve"> темпов роста расходных обязательств на основе оценки эффективности бюджетных расходов;</w:t>
      </w:r>
    </w:p>
    <w:p w:rsidR="00183CA3" w:rsidRPr="00183CA3" w:rsidRDefault="00A8761C" w:rsidP="00183CA3">
      <w:pPr>
        <w:ind w:firstLine="709"/>
        <w:jc w:val="both"/>
        <w:rPr>
          <w:rFonts w:ascii="Times New Roman" w:hAnsi="Times New Roman"/>
          <w:sz w:val="28"/>
          <w:szCs w:val="28"/>
          <w:lang w:eastAsia="en-US"/>
        </w:rPr>
      </w:pPr>
      <w:r>
        <w:rPr>
          <w:rFonts w:ascii="Times New Roman" w:hAnsi="Times New Roman"/>
          <w:sz w:val="28"/>
          <w:szCs w:val="28"/>
          <w:lang w:eastAsia="en-US"/>
        </w:rPr>
        <w:t xml:space="preserve">4) </w:t>
      </w:r>
      <w:r w:rsidR="00183CA3" w:rsidRPr="00183CA3">
        <w:rPr>
          <w:rFonts w:ascii="Times New Roman" w:hAnsi="Times New Roman"/>
          <w:sz w:val="28"/>
          <w:szCs w:val="28"/>
          <w:lang w:eastAsia="en-US"/>
        </w:rPr>
        <w:t>повышение качества управления финансами, включая внедрение системы регулярного анализа эффективности по каждому направлению расходов;</w:t>
      </w:r>
    </w:p>
    <w:p w:rsidR="00183CA3" w:rsidRPr="00183CA3" w:rsidRDefault="00A8761C" w:rsidP="00183CA3">
      <w:pPr>
        <w:ind w:firstLine="709"/>
        <w:jc w:val="both"/>
        <w:rPr>
          <w:rFonts w:ascii="Times New Roman" w:hAnsi="Times New Roman"/>
          <w:sz w:val="28"/>
          <w:szCs w:val="28"/>
          <w:lang w:eastAsia="en-US"/>
        </w:rPr>
      </w:pPr>
      <w:r>
        <w:rPr>
          <w:rFonts w:ascii="Times New Roman" w:hAnsi="Times New Roman"/>
          <w:sz w:val="28"/>
          <w:szCs w:val="28"/>
          <w:lang w:eastAsia="en-US"/>
        </w:rPr>
        <w:t>5</w:t>
      </w:r>
      <w:r w:rsidR="00183CA3" w:rsidRPr="00183CA3">
        <w:rPr>
          <w:rFonts w:ascii="Times New Roman" w:hAnsi="Times New Roman"/>
          <w:sz w:val="28"/>
          <w:szCs w:val="28"/>
          <w:lang w:eastAsia="en-US"/>
        </w:rPr>
        <w:t xml:space="preserve">) совершенствование системы </w:t>
      </w:r>
      <w:r w:rsidR="001F5F61">
        <w:rPr>
          <w:rFonts w:ascii="Times New Roman" w:hAnsi="Times New Roman"/>
          <w:sz w:val="28"/>
          <w:szCs w:val="28"/>
          <w:lang w:eastAsia="en-US"/>
        </w:rPr>
        <w:t>муниципального</w:t>
      </w:r>
      <w:r w:rsidR="00183CA3" w:rsidRPr="00183CA3">
        <w:rPr>
          <w:rFonts w:ascii="Times New Roman" w:hAnsi="Times New Roman"/>
          <w:sz w:val="28"/>
          <w:szCs w:val="28"/>
          <w:lang w:eastAsia="en-US"/>
        </w:rPr>
        <w:t xml:space="preserve"> финансового контроля и повышение его результативности и экономической эффективности;</w:t>
      </w:r>
    </w:p>
    <w:p w:rsidR="00F87118" w:rsidRDefault="00A8761C" w:rsidP="001F5F61">
      <w:pPr>
        <w:ind w:firstLine="709"/>
        <w:jc w:val="both"/>
        <w:rPr>
          <w:rFonts w:ascii="Times New Roman" w:hAnsi="Times New Roman"/>
          <w:sz w:val="28"/>
          <w:szCs w:val="28"/>
          <w:lang w:eastAsia="en-US"/>
        </w:rPr>
        <w:sectPr w:rsidR="00F87118" w:rsidSect="00317898">
          <w:headerReference w:type="even" r:id="rId11"/>
          <w:headerReference w:type="default" r:id="rId12"/>
          <w:footnotePr>
            <w:numRestart w:val="eachPage"/>
          </w:footnotePr>
          <w:pgSz w:w="11900" w:h="16840"/>
          <w:pgMar w:top="851" w:right="851" w:bottom="851" w:left="1134" w:header="709" w:footer="709" w:gutter="0"/>
          <w:pgNumType w:start="1"/>
          <w:cols w:space="708"/>
          <w:titlePg/>
          <w:docGrid w:linePitch="360"/>
        </w:sectPr>
      </w:pPr>
      <w:r>
        <w:rPr>
          <w:rFonts w:ascii="Times New Roman" w:hAnsi="Times New Roman"/>
          <w:sz w:val="28"/>
          <w:szCs w:val="28"/>
          <w:lang w:eastAsia="en-US"/>
        </w:rPr>
        <w:t>6</w:t>
      </w:r>
      <w:r w:rsidR="00183CA3" w:rsidRPr="00183CA3">
        <w:rPr>
          <w:rFonts w:ascii="Times New Roman" w:hAnsi="Times New Roman"/>
          <w:sz w:val="28"/>
          <w:szCs w:val="28"/>
          <w:lang w:eastAsia="en-US"/>
        </w:rPr>
        <w:t xml:space="preserve">) </w:t>
      </w:r>
      <w:r w:rsidRPr="00197ADF">
        <w:rPr>
          <w:rFonts w:ascii="Times New Roman" w:hAnsi="Times New Roman"/>
          <w:sz w:val="28"/>
          <w:szCs w:val="28"/>
          <w:lang w:eastAsia="en-US"/>
        </w:rPr>
        <w:t>поддержани</w:t>
      </w:r>
      <w:r>
        <w:rPr>
          <w:rFonts w:ascii="Times New Roman" w:hAnsi="Times New Roman"/>
          <w:sz w:val="28"/>
          <w:szCs w:val="28"/>
          <w:lang w:eastAsia="en-US"/>
        </w:rPr>
        <w:t>е</w:t>
      </w:r>
      <w:r w:rsidRPr="00197ADF">
        <w:rPr>
          <w:rFonts w:ascii="Times New Roman" w:hAnsi="Times New Roman"/>
          <w:sz w:val="28"/>
          <w:szCs w:val="28"/>
          <w:lang w:eastAsia="en-US"/>
        </w:rPr>
        <w:t xml:space="preserve"> экономически безопасного уровня долговых обязательств</w:t>
      </w:r>
      <w:r w:rsidR="001F5F61">
        <w:rPr>
          <w:rFonts w:ascii="Times New Roman" w:hAnsi="Times New Roman"/>
          <w:sz w:val="28"/>
          <w:szCs w:val="28"/>
          <w:lang w:eastAsia="en-US"/>
        </w:rPr>
        <w:t>.</w:t>
      </w:r>
    </w:p>
    <w:p w:rsidR="001479A1" w:rsidRPr="002C5585" w:rsidRDefault="001479A1" w:rsidP="00686AED">
      <w:pPr>
        <w:ind w:left="8496" w:firstLine="708"/>
        <w:rPr>
          <w:rFonts w:ascii="Times New Roman" w:hAnsi="Times New Roman"/>
          <w:b/>
          <w:sz w:val="28"/>
          <w:szCs w:val="28"/>
          <w:lang w:eastAsia="en-US"/>
        </w:rPr>
      </w:pPr>
      <w:r w:rsidRPr="002C5585">
        <w:rPr>
          <w:rFonts w:ascii="Times New Roman" w:hAnsi="Times New Roman"/>
          <w:b/>
          <w:sz w:val="28"/>
          <w:szCs w:val="28"/>
          <w:lang w:eastAsia="en-US"/>
        </w:rPr>
        <w:lastRenderedPageBreak/>
        <w:t>Приложение 1</w:t>
      </w:r>
    </w:p>
    <w:p w:rsidR="001479A1" w:rsidRDefault="001479A1" w:rsidP="00686AED">
      <w:pPr>
        <w:ind w:left="8496" w:firstLine="708"/>
        <w:rPr>
          <w:rFonts w:ascii="Times New Roman" w:hAnsi="Times New Roman"/>
          <w:sz w:val="28"/>
          <w:szCs w:val="28"/>
          <w:lang w:eastAsia="en-US"/>
        </w:rPr>
      </w:pPr>
      <w:r w:rsidRPr="002C5585">
        <w:rPr>
          <w:rFonts w:ascii="Times New Roman" w:hAnsi="Times New Roman"/>
          <w:sz w:val="28"/>
          <w:szCs w:val="28"/>
          <w:lang w:eastAsia="en-US"/>
        </w:rPr>
        <w:t>к Бюджетному прогнозу</w:t>
      </w:r>
    </w:p>
    <w:p w:rsidR="00686AED" w:rsidRPr="002C5585" w:rsidRDefault="00686AED" w:rsidP="00686AED">
      <w:pPr>
        <w:ind w:left="9204"/>
        <w:rPr>
          <w:rFonts w:ascii="Times New Roman" w:hAnsi="Times New Roman"/>
          <w:sz w:val="28"/>
          <w:szCs w:val="28"/>
          <w:lang w:eastAsia="en-US"/>
        </w:rPr>
      </w:pPr>
      <w:r>
        <w:rPr>
          <w:rFonts w:ascii="Times New Roman" w:hAnsi="Times New Roman"/>
          <w:sz w:val="28"/>
          <w:szCs w:val="28"/>
          <w:lang w:eastAsia="en-US"/>
        </w:rPr>
        <w:t>Атяшевского муниципального района</w:t>
      </w:r>
    </w:p>
    <w:p w:rsidR="00686AED" w:rsidRDefault="001479A1" w:rsidP="00686AED">
      <w:pPr>
        <w:ind w:left="8496" w:firstLine="708"/>
        <w:rPr>
          <w:rFonts w:ascii="Times New Roman" w:hAnsi="Times New Roman"/>
          <w:sz w:val="28"/>
          <w:szCs w:val="28"/>
          <w:lang w:eastAsia="en-US"/>
        </w:rPr>
      </w:pPr>
      <w:r w:rsidRPr="002C5585">
        <w:rPr>
          <w:rFonts w:ascii="Times New Roman" w:hAnsi="Times New Roman"/>
          <w:sz w:val="28"/>
          <w:szCs w:val="28"/>
          <w:lang w:eastAsia="en-US"/>
        </w:rPr>
        <w:t>Республики Мордовия</w:t>
      </w:r>
      <w:r w:rsidR="00686AED">
        <w:rPr>
          <w:rFonts w:ascii="Times New Roman" w:hAnsi="Times New Roman"/>
          <w:sz w:val="28"/>
          <w:szCs w:val="28"/>
          <w:lang w:eastAsia="en-US"/>
        </w:rPr>
        <w:t xml:space="preserve"> </w:t>
      </w:r>
    </w:p>
    <w:p w:rsidR="001479A1" w:rsidRPr="002C5585" w:rsidRDefault="001479A1" w:rsidP="00686AED">
      <w:pPr>
        <w:ind w:left="8496" w:firstLine="708"/>
        <w:rPr>
          <w:rFonts w:ascii="Times New Roman" w:hAnsi="Times New Roman"/>
          <w:b/>
          <w:sz w:val="28"/>
          <w:szCs w:val="28"/>
          <w:lang w:eastAsia="en-US"/>
        </w:rPr>
      </w:pPr>
      <w:r w:rsidRPr="002C5585">
        <w:rPr>
          <w:rFonts w:ascii="Times New Roman" w:hAnsi="Times New Roman"/>
          <w:sz w:val="28"/>
          <w:szCs w:val="28"/>
          <w:lang w:eastAsia="en-US"/>
        </w:rPr>
        <w:t>на период до 20</w:t>
      </w:r>
      <w:r w:rsidR="00686AED">
        <w:rPr>
          <w:rFonts w:ascii="Times New Roman" w:hAnsi="Times New Roman"/>
          <w:sz w:val="28"/>
          <w:szCs w:val="28"/>
          <w:lang w:eastAsia="en-US"/>
        </w:rPr>
        <w:t>28</w:t>
      </w:r>
      <w:r w:rsidRPr="002C5585">
        <w:rPr>
          <w:rFonts w:ascii="Times New Roman" w:hAnsi="Times New Roman"/>
          <w:sz w:val="28"/>
          <w:szCs w:val="28"/>
          <w:lang w:eastAsia="en-US"/>
        </w:rPr>
        <w:t xml:space="preserve"> года</w:t>
      </w:r>
    </w:p>
    <w:p w:rsidR="001479A1" w:rsidRPr="002C5585" w:rsidRDefault="001479A1" w:rsidP="001479A1">
      <w:pPr>
        <w:jc w:val="center"/>
        <w:rPr>
          <w:rFonts w:ascii="Times New Roman" w:hAnsi="Times New Roman"/>
          <w:b/>
          <w:sz w:val="28"/>
          <w:szCs w:val="28"/>
          <w:lang w:eastAsia="en-US"/>
        </w:rPr>
      </w:pPr>
    </w:p>
    <w:p w:rsidR="001479A1" w:rsidRPr="002C5585" w:rsidRDefault="001479A1" w:rsidP="001479A1">
      <w:pPr>
        <w:jc w:val="center"/>
        <w:rPr>
          <w:rFonts w:ascii="Times New Roman" w:hAnsi="Times New Roman"/>
          <w:b/>
          <w:sz w:val="28"/>
          <w:szCs w:val="28"/>
          <w:lang w:eastAsia="en-US"/>
        </w:rPr>
      </w:pPr>
      <w:r w:rsidRPr="002C5585">
        <w:rPr>
          <w:rFonts w:ascii="Times New Roman" w:hAnsi="Times New Roman"/>
          <w:b/>
          <w:sz w:val="28"/>
          <w:szCs w:val="28"/>
          <w:lang w:eastAsia="en-US"/>
        </w:rPr>
        <w:t>Прогноз</w:t>
      </w:r>
    </w:p>
    <w:p w:rsidR="001479A1" w:rsidRDefault="001479A1" w:rsidP="001479A1">
      <w:pPr>
        <w:jc w:val="center"/>
        <w:rPr>
          <w:rFonts w:ascii="Times New Roman" w:hAnsi="Times New Roman"/>
          <w:sz w:val="28"/>
          <w:szCs w:val="28"/>
          <w:lang w:eastAsia="en-US"/>
        </w:rPr>
      </w:pPr>
      <w:r w:rsidRPr="002C5585">
        <w:rPr>
          <w:rFonts w:ascii="Times New Roman" w:hAnsi="Times New Roman"/>
          <w:sz w:val="28"/>
          <w:szCs w:val="28"/>
          <w:lang w:eastAsia="en-US"/>
        </w:rPr>
        <w:t xml:space="preserve">основных показателей консолидированного бюджета </w:t>
      </w:r>
      <w:r w:rsidR="00686AED">
        <w:rPr>
          <w:rFonts w:ascii="Times New Roman" w:hAnsi="Times New Roman"/>
          <w:sz w:val="28"/>
          <w:szCs w:val="28"/>
          <w:lang w:eastAsia="en-US"/>
        </w:rPr>
        <w:t xml:space="preserve">Атяшевского муниципального района </w:t>
      </w:r>
      <w:r w:rsidRPr="002C5585">
        <w:rPr>
          <w:rFonts w:ascii="Times New Roman" w:hAnsi="Times New Roman"/>
          <w:sz w:val="28"/>
          <w:szCs w:val="28"/>
          <w:lang w:eastAsia="en-US"/>
        </w:rPr>
        <w:t xml:space="preserve">Республики Мордовия </w:t>
      </w:r>
    </w:p>
    <w:p w:rsidR="001479A1" w:rsidRPr="002C5585" w:rsidRDefault="001479A1" w:rsidP="001479A1">
      <w:pPr>
        <w:jc w:val="center"/>
        <w:rPr>
          <w:rFonts w:ascii="Times New Roman" w:hAnsi="Times New Roman"/>
          <w:sz w:val="28"/>
          <w:szCs w:val="28"/>
          <w:lang w:eastAsia="en-US"/>
        </w:rPr>
      </w:pPr>
      <w:r w:rsidRPr="002C5585">
        <w:rPr>
          <w:rFonts w:ascii="Times New Roman" w:hAnsi="Times New Roman"/>
          <w:sz w:val="28"/>
          <w:szCs w:val="28"/>
          <w:lang w:eastAsia="en-US"/>
        </w:rPr>
        <w:t xml:space="preserve">и </w:t>
      </w:r>
      <w:r w:rsidR="00686AED" w:rsidRPr="00A02E31">
        <w:rPr>
          <w:rFonts w:ascii="Times New Roman" w:hAnsi="Times New Roman"/>
          <w:sz w:val="28"/>
          <w:szCs w:val="28"/>
          <w:highlight w:val="yellow"/>
          <w:lang w:eastAsia="en-US"/>
        </w:rPr>
        <w:t>районного</w:t>
      </w:r>
      <w:r w:rsidRPr="002C5585">
        <w:rPr>
          <w:rFonts w:ascii="Times New Roman" w:hAnsi="Times New Roman"/>
          <w:sz w:val="28"/>
          <w:szCs w:val="28"/>
          <w:lang w:eastAsia="en-US"/>
        </w:rPr>
        <w:t xml:space="preserve"> бюджета</w:t>
      </w:r>
      <w:r w:rsidR="00686AED">
        <w:rPr>
          <w:rFonts w:ascii="Times New Roman" w:hAnsi="Times New Roman"/>
          <w:sz w:val="28"/>
          <w:szCs w:val="28"/>
          <w:lang w:eastAsia="en-US"/>
        </w:rPr>
        <w:t xml:space="preserve"> Атяшевского муниципального района</w:t>
      </w:r>
      <w:r w:rsidRPr="002C5585">
        <w:rPr>
          <w:rFonts w:ascii="Times New Roman" w:hAnsi="Times New Roman"/>
          <w:sz w:val="28"/>
          <w:szCs w:val="28"/>
          <w:lang w:eastAsia="en-US"/>
        </w:rPr>
        <w:t xml:space="preserve"> Республики Мордовия на период до 20</w:t>
      </w:r>
      <w:r w:rsidR="00686AED">
        <w:rPr>
          <w:rFonts w:ascii="Times New Roman" w:hAnsi="Times New Roman"/>
          <w:sz w:val="28"/>
          <w:szCs w:val="28"/>
          <w:lang w:eastAsia="en-US"/>
        </w:rPr>
        <w:t>28</w:t>
      </w:r>
      <w:r w:rsidRPr="002C5585">
        <w:rPr>
          <w:rFonts w:ascii="Times New Roman" w:hAnsi="Times New Roman"/>
          <w:sz w:val="28"/>
          <w:szCs w:val="28"/>
          <w:lang w:eastAsia="en-US"/>
        </w:rPr>
        <w:t xml:space="preserve"> года</w:t>
      </w:r>
    </w:p>
    <w:p w:rsidR="001479A1" w:rsidRPr="002C5585" w:rsidRDefault="001479A1" w:rsidP="001479A1">
      <w:pPr>
        <w:rPr>
          <w:rFonts w:ascii="Times New Roman" w:hAnsi="Times New Roman"/>
          <w:sz w:val="28"/>
          <w:szCs w:val="28"/>
        </w:rPr>
      </w:pPr>
    </w:p>
    <w:p w:rsidR="001479A1" w:rsidRPr="002C5585" w:rsidRDefault="001479A1" w:rsidP="001479A1">
      <w:pPr>
        <w:rPr>
          <w:rFonts w:ascii="Times New Roman" w:hAnsi="Times New Roman"/>
          <w:sz w:val="22"/>
          <w:szCs w:val="22"/>
        </w:rPr>
      </w:pPr>
      <w:r w:rsidRPr="002C5585">
        <w:rPr>
          <w:rFonts w:ascii="Times New Roman" w:hAnsi="Times New Roman"/>
          <w:sz w:val="22"/>
          <w:szCs w:val="22"/>
        </w:rPr>
        <w:t xml:space="preserve">                                                                                                                                                                                                                                           </w:t>
      </w:r>
      <w:r>
        <w:rPr>
          <w:rFonts w:ascii="Times New Roman" w:hAnsi="Times New Roman"/>
          <w:sz w:val="22"/>
          <w:szCs w:val="22"/>
        </w:rPr>
        <w:t xml:space="preserve"> </w:t>
      </w:r>
      <w:r w:rsidR="00686AED">
        <w:rPr>
          <w:rFonts w:ascii="Times New Roman" w:hAnsi="Times New Roman"/>
          <w:sz w:val="22"/>
          <w:szCs w:val="22"/>
        </w:rPr>
        <w:t>тыс</w:t>
      </w:r>
      <w:r w:rsidRPr="002C5585">
        <w:rPr>
          <w:rFonts w:ascii="Times New Roman" w:hAnsi="Times New Roman"/>
          <w:sz w:val="22"/>
          <w:szCs w:val="22"/>
        </w:rPr>
        <w:t>. рублей</w:t>
      </w:r>
    </w:p>
    <w:tbl>
      <w:tblPr>
        <w:tblW w:w="13185" w:type="dxa"/>
        <w:tblInd w:w="675" w:type="dxa"/>
        <w:tblLayout w:type="fixed"/>
        <w:tblLook w:val="00A0" w:firstRow="1" w:lastRow="0" w:firstColumn="1" w:lastColumn="0" w:noHBand="0" w:noVBand="0"/>
      </w:tblPr>
      <w:tblGrid>
        <w:gridCol w:w="3239"/>
        <w:gridCol w:w="1850"/>
        <w:gridCol w:w="1618"/>
        <w:gridCol w:w="1618"/>
        <w:gridCol w:w="1620"/>
        <w:gridCol w:w="1618"/>
        <w:gridCol w:w="1622"/>
      </w:tblGrid>
      <w:tr w:rsidR="00686AED" w:rsidRPr="002C5585" w:rsidTr="00A02E31">
        <w:trPr>
          <w:trHeight w:val="292"/>
        </w:trPr>
        <w:tc>
          <w:tcPr>
            <w:tcW w:w="3239" w:type="dxa"/>
            <w:tcBorders>
              <w:top w:val="single" w:sz="4" w:space="0" w:color="auto"/>
              <w:left w:val="single" w:sz="4" w:space="0" w:color="auto"/>
              <w:bottom w:val="single" w:sz="4" w:space="0" w:color="auto"/>
              <w:right w:val="single" w:sz="4" w:space="0" w:color="auto"/>
            </w:tcBorders>
            <w:vAlign w:val="center"/>
          </w:tcPr>
          <w:p w:rsidR="00686AED" w:rsidRPr="002C5585" w:rsidRDefault="00686AED" w:rsidP="006E25F9">
            <w:pPr>
              <w:ind w:left="-802" w:firstLine="694"/>
              <w:jc w:val="center"/>
              <w:rPr>
                <w:rFonts w:ascii="Times New Roman" w:hAnsi="Times New Roman"/>
                <w:b/>
                <w:bCs/>
                <w:color w:val="000000"/>
                <w:sz w:val="17"/>
                <w:szCs w:val="17"/>
              </w:rPr>
            </w:pPr>
            <w:r w:rsidRPr="002C5585">
              <w:rPr>
                <w:rFonts w:ascii="Times New Roman" w:hAnsi="Times New Roman"/>
                <w:b/>
                <w:bCs/>
                <w:color w:val="000000"/>
                <w:sz w:val="17"/>
                <w:szCs w:val="17"/>
              </w:rPr>
              <w:t>Показатель</w:t>
            </w:r>
          </w:p>
        </w:tc>
        <w:tc>
          <w:tcPr>
            <w:tcW w:w="1850" w:type="dxa"/>
            <w:tcBorders>
              <w:top w:val="single" w:sz="4" w:space="0" w:color="auto"/>
              <w:left w:val="nil"/>
              <w:bottom w:val="single" w:sz="4" w:space="0" w:color="auto"/>
              <w:right w:val="single" w:sz="4" w:space="0" w:color="auto"/>
            </w:tcBorders>
            <w:vAlign w:val="center"/>
          </w:tcPr>
          <w:p w:rsidR="00686AED" w:rsidRPr="002C5585" w:rsidRDefault="00686AED" w:rsidP="006E25F9">
            <w:pPr>
              <w:jc w:val="center"/>
              <w:rPr>
                <w:rFonts w:ascii="Times New Roman" w:hAnsi="Times New Roman"/>
                <w:b/>
                <w:bCs/>
                <w:color w:val="000000"/>
                <w:sz w:val="17"/>
                <w:szCs w:val="17"/>
              </w:rPr>
            </w:pPr>
            <w:r w:rsidRPr="002C5585">
              <w:rPr>
                <w:rFonts w:ascii="Times New Roman" w:hAnsi="Times New Roman"/>
                <w:b/>
                <w:bCs/>
                <w:color w:val="000000"/>
                <w:sz w:val="17"/>
                <w:szCs w:val="17"/>
              </w:rPr>
              <w:t>20</w:t>
            </w:r>
            <w:r>
              <w:rPr>
                <w:rFonts w:ascii="Times New Roman" w:hAnsi="Times New Roman"/>
                <w:b/>
                <w:bCs/>
                <w:color w:val="000000"/>
                <w:sz w:val="17"/>
                <w:szCs w:val="17"/>
              </w:rPr>
              <w:t>23</w:t>
            </w:r>
            <w:r w:rsidRPr="002C5585">
              <w:rPr>
                <w:rFonts w:ascii="Times New Roman" w:hAnsi="Times New Roman"/>
                <w:b/>
                <w:bCs/>
                <w:color w:val="000000"/>
                <w:sz w:val="17"/>
                <w:szCs w:val="17"/>
              </w:rPr>
              <w:t xml:space="preserve"> год</w:t>
            </w:r>
          </w:p>
        </w:tc>
        <w:tc>
          <w:tcPr>
            <w:tcW w:w="1618" w:type="dxa"/>
            <w:tcBorders>
              <w:top w:val="single" w:sz="4" w:space="0" w:color="auto"/>
              <w:left w:val="nil"/>
              <w:bottom w:val="single" w:sz="4" w:space="0" w:color="auto"/>
              <w:right w:val="single" w:sz="4" w:space="0" w:color="auto"/>
            </w:tcBorders>
            <w:vAlign w:val="center"/>
          </w:tcPr>
          <w:p w:rsidR="00686AED" w:rsidRPr="002C5585" w:rsidRDefault="00686AED" w:rsidP="006E25F9">
            <w:pPr>
              <w:jc w:val="center"/>
              <w:rPr>
                <w:rFonts w:ascii="Times New Roman" w:hAnsi="Times New Roman"/>
                <w:b/>
                <w:bCs/>
                <w:color w:val="000000"/>
                <w:sz w:val="17"/>
                <w:szCs w:val="17"/>
              </w:rPr>
            </w:pPr>
            <w:r w:rsidRPr="002C5585">
              <w:rPr>
                <w:rFonts w:ascii="Times New Roman" w:hAnsi="Times New Roman"/>
                <w:b/>
                <w:bCs/>
                <w:color w:val="000000"/>
                <w:sz w:val="17"/>
                <w:szCs w:val="17"/>
              </w:rPr>
              <w:t>20</w:t>
            </w:r>
            <w:r>
              <w:rPr>
                <w:rFonts w:ascii="Times New Roman" w:hAnsi="Times New Roman"/>
                <w:b/>
                <w:bCs/>
                <w:color w:val="000000"/>
                <w:sz w:val="17"/>
                <w:szCs w:val="17"/>
              </w:rPr>
              <w:t>24</w:t>
            </w:r>
            <w:r w:rsidRPr="002C5585">
              <w:rPr>
                <w:rFonts w:ascii="Times New Roman" w:hAnsi="Times New Roman"/>
                <w:b/>
                <w:bCs/>
                <w:color w:val="000000"/>
                <w:sz w:val="17"/>
                <w:szCs w:val="17"/>
              </w:rPr>
              <w:t xml:space="preserve"> год</w:t>
            </w:r>
          </w:p>
        </w:tc>
        <w:tc>
          <w:tcPr>
            <w:tcW w:w="1618" w:type="dxa"/>
            <w:tcBorders>
              <w:top w:val="single" w:sz="4" w:space="0" w:color="auto"/>
              <w:left w:val="nil"/>
              <w:bottom w:val="single" w:sz="4" w:space="0" w:color="auto"/>
              <w:right w:val="single" w:sz="4" w:space="0" w:color="auto"/>
            </w:tcBorders>
            <w:vAlign w:val="center"/>
          </w:tcPr>
          <w:p w:rsidR="00686AED" w:rsidRPr="002C5585" w:rsidRDefault="00686AED" w:rsidP="006E25F9">
            <w:pPr>
              <w:jc w:val="center"/>
              <w:rPr>
                <w:rFonts w:ascii="Times New Roman" w:hAnsi="Times New Roman"/>
                <w:b/>
                <w:bCs/>
                <w:color w:val="000000"/>
                <w:sz w:val="17"/>
                <w:szCs w:val="17"/>
              </w:rPr>
            </w:pPr>
            <w:r w:rsidRPr="002C5585">
              <w:rPr>
                <w:rFonts w:ascii="Times New Roman" w:hAnsi="Times New Roman"/>
                <w:b/>
                <w:bCs/>
                <w:color w:val="000000"/>
                <w:sz w:val="17"/>
                <w:szCs w:val="17"/>
              </w:rPr>
              <w:t>20</w:t>
            </w:r>
            <w:r>
              <w:rPr>
                <w:rFonts w:ascii="Times New Roman" w:hAnsi="Times New Roman"/>
                <w:b/>
                <w:bCs/>
                <w:color w:val="000000"/>
                <w:sz w:val="17"/>
                <w:szCs w:val="17"/>
              </w:rPr>
              <w:t>25</w:t>
            </w:r>
            <w:r w:rsidRPr="002C5585">
              <w:rPr>
                <w:rFonts w:ascii="Times New Roman" w:hAnsi="Times New Roman"/>
                <w:b/>
                <w:bCs/>
                <w:color w:val="000000"/>
                <w:sz w:val="17"/>
                <w:szCs w:val="17"/>
              </w:rPr>
              <w:t xml:space="preserve"> год</w:t>
            </w:r>
          </w:p>
        </w:tc>
        <w:tc>
          <w:tcPr>
            <w:tcW w:w="1620" w:type="dxa"/>
            <w:tcBorders>
              <w:top w:val="single" w:sz="4" w:space="0" w:color="auto"/>
              <w:left w:val="nil"/>
              <w:bottom w:val="single" w:sz="4" w:space="0" w:color="auto"/>
              <w:right w:val="single" w:sz="4" w:space="0" w:color="auto"/>
            </w:tcBorders>
            <w:vAlign w:val="center"/>
          </w:tcPr>
          <w:p w:rsidR="00686AED" w:rsidRPr="002C5585" w:rsidRDefault="00686AED" w:rsidP="006E25F9">
            <w:pPr>
              <w:jc w:val="center"/>
              <w:rPr>
                <w:rFonts w:ascii="Times New Roman" w:hAnsi="Times New Roman"/>
                <w:b/>
                <w:bCs/>
                <w:color w:val="000000"/>
                <w:sz w:val="17"/>
                <w:szCs w:val="17"/>
              </w:rPr>
            </w:pPr>
            <w:r w:rsidRPr="002C5585">
              <w:rPr>
                <w:rFonts w:ascii="Times New Roman" w:hAnsi="Times New Roman"/>
                <w:b/>
                <w:bCs/>
                <w:color w:val="000000"/>
                <w:sz w:val="17"/>
                <w:szCs w:val="17"/>
              </w:rPr>
              <w:t>202</w:t>
            </w:r>
            <w:r>
              <w:rPr>
                <w:rFonts w:ascii="Times New Roman" w:hAnsi="Times New Roman"/>
                <w:b/>
                <w:bCs/>
                <w:color w:val="000000"/>
                <w:sz w:val="17"/>
                <w:szCs w:val="17"/>
              </w:rPr>
              <w:t>6</w:t>
            </w:r>
            <w:r w:rsidRPr="002C5585">
              <w:rPr>
                <w:rFonts w:ascii="Times New Roman" w:hAnsi="Times New Roman"/>
                <w:b/>
                <w:bCs/>
                <w:color w:val="000000"/>
                <w:sz w:val="17"/>
                <w:szCs w:val="17"/>
              </w:rPr>
              <w:t xml:space="preserve"> год</w:t>
            </w:r>
          </w:p>
        </w:tc>
        <w:tc>
          <w:tcPr>
            <w:tcW w:w="1618" w:type="dxa"/>
            <w:tcBorders>
              <w:top w:val="single" w:sz="4" w:space="0" w:color="auto"/>
              <w:left w:val="nil"/>
              <w:bottom w:val="single" w:sz="4" w:space="0" w:color="auto"/>
              <w:right w:val="single" w:sz="4" w:space="0" w:color="auto"/>
            </w:tcBorders>
            <w:vAlign w:val="center"/>
          </w:tcPr>
          <w:p w:rsidR="00686AED" w:rsidRPr="002C5585" w:rsidRDefault="00686AED" w:rsidP="006E25F9">
            <w:pPr>
              <w:jc w:val="center"/>
              <w:rPr>
                <w:rFonts w:ascii="Times New Roman" w:hAnsi="Times New Roman"/>
                <w:b/>
                <w:bCs/>
                <w:color w:val="000000"/>
                <w:sz w:val="17"/>
                <w:szCs w:val="17"/>
              </w:rPr>
            </w:pPr>
            <w:r w:rsidRPr="002C5585">
              <w:rPr>
                <w:rFonts w:ascii="Times New Roman" w:hAnsi="Times New Roman"/>
                <w:b/>
                <w:bCs/>
                <w:color w:val="000000"/>
                <w:sz w:val="17"/>
                <w:szCs w:val="17"/>
              </w:rPr>
              <w:t>202</w:t>
            </w:r>
            <w:r>
              <w:rPr>
                <w:rFonts w:ascii="Times New Roman" w:hAnsi="Times New Roman"/>
                <w:b/>
                <w:bCs/>
                <w:color w:val="000000"/>
                <w:sz w:val="17"/>
                <w:szCs w:val="17"/>
              </w:rPr>
              <w:t>7</w:t>
            </w:r>
            <w:r w:rsidRPr="002C5585">
              <w:rPr>
                <w:rFonts w:ascii="Times New Roman" w:hAnsi="Times New Roman"/>
                <w:b/>
                <w:bCs/>
                <w:color w:val="000000"/>
                <w:sz w:val="17"/>
                <w:szCs w:val="17"/>
              </w:rPr>
              <w:t xml:space="preserve"> год</w:t>
            </w:r>
          </w:p>
        </w:tc>
        <w:tc>
          <w:tcPr>
            <w:tcW w:w="1622" w:type="dxa"/>
            <w:tcBorders>
              <w:top w:val="single" w:sz="4" w:space="0" w:color="auto"/>
              <w:left w:val="nil"/>
              <w:bottom w:val="single" w:sz="4" w:space="0" w:color="auto"/>
              <w:right w:val="single" w:sz="4" w:space="0" w:color="auto"/>
            </w:tcBorders>
            <w:vAlign w:val="center"/>
          </w:tcPr>
          <w:p w:rsidR="00686AED" w:rsidRPr="002C5585" w:rsidRDefault="00686AED" w:rsidP="006E25F9">
            <w:pPr>
              <w:jc w:val="center"/>
              <w:rPr>
                <w:rFonts w:ascii="Times New Roman" w:hAnsi="Times New Roman"/>
                <w:b/>
                <w:bCs/>
                <w:color w:val="000000"/>
                <w:sz w:val="17"/>
                <w:szCs w:val="17"/>
              </w:rPr>
            </w:pPr>
            <w:r w:rsidRPr="002C5585">
              <w:rPr>
                <w:rFonts w:ascii="Times New Roman" w:hAnsi="Times New Roman"/>
                <w:b/>
                <w:bCs/>
                <w:color w:val="000000"/>
                <w:sz w:val="17"/>
                <w:szCs w:val="17"/>
              </w:rPr>
              <w:t>202</w:t>
            </w:r>
            <w:r>
              <w:rPr>
                <w:rFonts w:ascii="Times New Roman" w:hAnsi="Times New Roman"/>
                <w:b/>
                <w:bCs/>
                <w:color w:val="000000"/>
                <w:sz w:val="17"/>
                <w:szCs w:val="17"/>
              </w:rPr>
              <w:t>8</w:t>
            </w:r>
            <w:r w:rsidRPr="002C5585">
              <w:rPr>
                <w:rFonts w:ascii="Times New Roman" w:hAnsi="Times New Roman"/>
                <w:b/>
                <w:bCs/>
                <w:color w:val="000000"/>
                <w:sz w:val="17"/>
                <w:szCs w:val="17"/>
              </w:rPr>
              <w:t xml:space="preserve"> год</w:t>
            </w:r>
          </w:p>
        </w:tc>
      </w:tr>
      <w:tr w:rsidR="001479A1" w:rsidRPr="002C5585" w:rsidTr="00226CFB">
        <w:trPr>
          <w:trHeight w:val="325"/>
        </w:trPr>
        <w:tc>
          <w:tcPr>
            <w:tcW w:w="13185" w:type="dxa"/>
            <w:gridSpan w:val="7"/>
            <w:tcBorders>
              <w:top w:val="single" w:sz="4" w:space="0" w:color="auto"/>
              <w:left w:val="single" w:sz="4" w:space="0" w:color="auto"/>
              <w:bottom w:val="single" w:sz="4" w:space="0" w:color="auto"/>
              <w:right w:val="single" w:sz="4" w:space="0" w:color="auto"/>
            </w:tcBorders>
            <w:vAlign w:val="center"/>
          </w:tcPr>
          <w:p w:rsidR="001479A1" w:rsidRPr="002C5585" w:rsidRDefault="001479A1" w:rsidP="006E25F9">
            <w:pPr>
              <w:ind w:left="34"/>
              <w:jc w:val="center"/>
              <w:rPr>
                <w:rFonts w:ascii="Times New Roman" w:hAnsi="Times New Roman"/>
                <w:b/>
                <w:bCs/>
                <w:color w:val="000000"/>
                <w:sz w:val="17"/>
                <w:szCs w:val="17"/>
              </w:rPr>
            </w:pPr>
            <w:r w:rsidRPr="002C5585">
              <w:rPr>
                <w:rFonts w:ascii="Times New Roman" w:hAnsi="Times New Roman"/>
                <w:b/>
                <w:bCs/>
                <w:color w:val="000000"/>
                <w:sz w:val="17"/>
                <w:szCs w:val="17"/>
              </w:rPr>
              <w:t xml:space="preserve">Консолидированный бюджет </w:t>
            </w:r>
            <w:r w:rsidR="00686AED">
              <w:rPr>
                <w:rFonts w:ascii="Times New Roman" w:hAnsi="Times New Roman"/>
                <w:b/>
                <w:bCs/>
                <w:color w:val="000000"/>
                <w:sz w:val="17"/>
                <w:szCs w:val="17"/>
              </w:rPr>
              <w:t xml:space="preserve">Атяшевского муниципального </w:t>
            </w:r>
            <w:r w:rsidRPr="002C5585">
              <w:rPr>
                <w:rFonts w:ascii="Times New Roman" w:hAnsi="Times New Roman"/>
                <w:b/>
                <w:bCs/>
                <w:color w:val="000000"/>
                <w:sz w:val="17"/>
                <w:szCs w:val="17"/>
              </w:rPr>
              <w:t>Республики Мордовия</w:t>
            </w:r>
          </w:p>
        </w:tc>
      </w:tr>
      <w:tr w:rsidR="00686AED" w:rsidRPr="002C5585" w:rsidTr="00A02E31">
        <w:trPr>
          <w:trHeight w:val="292"/>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b/>
                <w:bCs/>
                <w:color w:val="000000"/>
                <w:sz w:val="17"/>
                <w:szCs w:val="17"/>
              </w:rPr>
            </w:pPr>
            <w:r w:rsidRPr="002C5585">
              <w:rPr>
                <w:rFonts w:ascii="Times New Roman" w:hAnsi="Times New Roman"/>
                <w:b/>
                <w:bCs/>
                <w:color w:val="000000"/>
                <w:sz w:val="17"/>
                <w:szCs w:val="17"/>
              </w:rPr>
              <w:t>Доходы, в том числе:</w:t>
            </w:r>
          </w:p>
        </w:tc>
        <w:tc>
          <w:tcPr>
            <w:tcW w:w="1850"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b/>
                <w:bCs/>
                <w:sz w:val="17"/>
                <w:szCs w:val="17"/>
              </w:rPr>
            </w:pPr>
            <w:r w:rsidRPr="00226CFB">
              <w:rPr>
                <w:rFonts w:ascii="Times New Roman" w:hAnsi="Times New Roman"/>
                <w:b/>
                <w:bCs/>
                <w:sz w:val="17"/>
                <w:szCs w:val="17"/>
              </w:rPr>
              <w:t>490 227,3</w:t>
            </w:r>
          </w:p>
        </w:tc>
        <w:tc>
          <w:tcPr>
            <w:tcW w:w="1618"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b/>
                <w:bCs/>
                <w:sz w:val="17"/>
                <w:szCs w:val="17"/>
              </w:rPr>
            </w:pPr>
            <w:r w:rsidRPr="00226CFB">
              <w:rPr>
                <w:rFonts w:ascii="Times New Roman" w:hAnsi="Times New Roman"/>
                <w:b/>
                <w:bCs/>
                <w:sz w:val="17"/>
                <w:szCs w:val="17"/>
              </w:rPr>
              <w:t>350 465,8</w:t>
            </w:r>
          </w:p>
        </w:tc>
        <w:tc>
          <w:tcPr>
            <w:tcW w:w="1618"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b/>
                <w:bCs/>
                <w:sz w:val="17"/>
                <w:szCs w:val="17"/>
              </w:rPr>
            </w:pPr>
            <w:r w:rsidRPr="00226CFB">
              <w:rPr>
                <w:rFonts w:ascii="Times New Roman" w:hAnsi="Times New Roman"/>
                <w:b/>
                <w:bCs/>
                <w:sz w:val="17"/>
                <w:szCs w:val="17"/>
              </w:rPr>
              <w:t>337 335,9</w:t>
            </w:r>
          </w:p>
        </w:tc>
        <w:tc>
          <w:tcPr>
            <w:tcW w:w="1620"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174 396,8</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181 157,2</w:t>
            </w:r>
          </w:p>
        </w:tc>
        <w:tc>
          <w:tcPr>
            <w:tcW w:w="1622"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188 188,0</w:t>
            </w:r>
          </w:p>
        </w:tc>
      </w:tr>
      <w:tr w:rsidR="00686AED" w:rsidRPr="002C5585" w:rsidTr="00A02E31">
        <w:trPr>
          <w:trHeight w:val="400"/>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i/>
                <w:iCs/>
                <w:color w:val="000000"/>
                <w:sz w:val="17"/>
                <w:szCs w:val="17"/>
              </w:rPr>
            </w:pPr>
            <w:r w:rsidRPr="002C5585">
              <w:rPr>
                <w:rFonts w:ascii="Times New Roman" w:hAnsi="Times New Roman"/>
                <w:i/>
                <w:iCs/>
                <w:color w:val="000000"/>
                <w:sz w:val="17"/>
                <w:szCs w:val="17"/>
              </w:rPr>
              <w:t>налоговые и неналоговые доходы</w:t>
            </w:r>
          </w:p>
        </w:tc>
        <w:tc>
          <w:tcPr>
            <w:tcW w:w="1850"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color w:val="000000"/>
                <w:sz w:val="17"/>
                <w:szCs w:val="17"/>
              </w:rPr>
            </w:pPr>
            <w:r w:rsidRPr="00226CFB">
              <w:rPr>
                <w:rFonts w:ascii="Times New Roman" w:hAnsi="Times New Roman"/>
                <w:color w:val="000000"/>
                <w:sz w:val="17"/>
                <w:szCs w:val="17"/>
              </w:rPr>
              <w:t>149 037,4</w:t>
            </w:r>
          </w:p>
        </w:tc>
        <w:tc>
          <w:tcPr>
            <w:tcW w:w="1618"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color w:val="000000"/>
                <w:sz w:val="17"/>
                <w:szCs w:val="17"/>
              </w:rPr>
            </w:pPr>
            <w:r w:rsidRPr="00226CFB">
              <w:rPr>
                <w:rFonts w:ascii="Times New Roman" w:hAnsi="Times New Roman"/>
                <w:color w:val="000000"/>
                <w:sz w:val="17"/>
                <w:szCs w:val="17"/>
              </w:rPr>
              <w:t>158 073,6</w:t>
            </w:r>
          </w:p>
        </w:tc>
        <w:tc>
          <w:tcPr>
            <w:tcW w:w="1618"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color w:val="000000"/>
                <w:sz w:val="17"/>
                <w:szCs w:val="17"/>
              </w:rPr>
            </w:pPr>
            <w:r w:rsidRPr="00226CFB">
              <w:rPr>
                <w:rFonts w:ascii="Times New Roman" w:hAnsi="Times New Roman"/>
                <w:color w:val="000000"/>
                <w:sz w:val="17"/>
                <w:szCs w:val="17"/>
              </w:rPr>
              <w:t>162 510,0</w:t>
            </w:r>
          </w:p>
        </w:tc>
        <w:tc>
          <w:tcPr>
            <w:tcW w:w="1620" w:type="dxa"/>
            <w:tcBorders>
              <w:top w:val="nil"/>
              <w:left w:val="nil"/>
              <w:bottom w:val="single" w:sz="4" w:space="0" w:color="auto"/>
              <w:right w:val="single" w:sz="4" w:space="0" w:color="auto"/>
            </w:tcBorders>
            <w:shd w:val="clear" w:color="000000" w:fill="FFFFFF"/>
            <w:noWrap/>
            <w:vAlign w:val="center"/>
          </w:tcPr>
          <w:p w:rsidR="00686AED" w:rsidRPr="00A91CF4" w:rsidRDefault="00226CFB" w:rsidP="006E25F9">
            <w:pPr>
              <w:jc w:val="center"/>
              <w:rPr>
                <w:rFonts w:ascii="Times New Roman" w:hAnsi="Times New Roman"/>
                <w:color w:val="000000"/>
                <w:sz w:val="17"/>
                <w:szCs w:val="17"/>
              </w:rPr>
            </w:pPr>
            <w:r>
              <w:rPr>
                <w:rFonts w:ascii="Times New Roman" w:hAnsi="Times New Roman"/>
                <w:color w:val="000000"/>
                <w:sz w:val="17"/>
                <w:szCs w:val="17"/>
              </w:rPr>
              <w:t>169 010,4</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226CFB" w:rsidP="006E25F9">
            <w:pPr>
              <w:jc w:val="center"/>
              <w:rPr>
                <w:rFonts w:ascii="Times New Roman" w:hAnsi="Times New Roman"/>
                <w:sz w:val="17"/>
                <w:szCs w:val="17"/>
              </w:rPr>
            </w:pPr>
            <w:r>
              <w:rPr>
                <w:rFonts w:ascii="Times New Roman" w:hAnsi="Times New Roman"/>
                <w:sz w:val="17"/>
                <w:szCs w:val="17"/>
              </w:rPr>
              <w:t>175 770,8</w:t>
            </w:r>
          </w:p>
        </w:tc>
        <w:tc>
          <w:tcPr>
            <w:tcW w:w="1622" w:type="dxa"/>
            <w:tcBorders>
              <w:top w:val="nil"/>
              <w:left w:val="nil"/>
              <w:bottom w:val="single" w:sz="4" w:space="0" w:color="auto"/>
              <w:right w:val="single" w:sz="4" w:space="0" w:color="auto"/>
            </w:tcBorders>
            <w:shd w:val="clear" w:color="000000" w:fill="FFFFFF"/>
            <w:noWrap/>
            <w:vAlign w:val="center"/>
          </w:tcPr>
          <w:p w:rsidR="00686AED" w:rsidRPr="00A91CF4" w:rsidRDefault="00226CFB" w:rsidP="006E25F9">
            <w:pPr>
              <w:jc w:val="center"/>
              <w:rPr>
                <w:rFonts w:ascii="Times New Roman" w:hAnsi="Times New Roman"/>
                <w:sz w:val="17"/>
                <w:szCs w:val="17"/>
              </w:rPr>
            </w:pPr>
            <w:r>
              <w:rPr>
                <w:rFonts w:ascii="Times New Roman" w:hAnsi="Times New Roman"/>
                <w:sz w:val="17"/>
                <w:szCs w:val="17"/>
              </w:rPr>
              <w:t>182 801,6</w:t>
            </w:r>
          </w:p>
        </w:tc>
      </w:tr>
      <w:tr w:rsidR="00686AED" w:rsidRPr="002C5585" w:rsidTr="00A02E31">
        <w:trPr>
          <w:trHeight w:val="341"/>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i/>
                <w:iCs/>
                <w:color w:val="000000"/>
                <w:sz w:val="17"/>
                <w:szCs w:val="17"/>
              </w:rPr>
            </w:pPr>
            <w:r w:rsidRPr="002C5585">
              <w:rPr>
                <w:rFonts w:ascii="Times New Roman" w:hAnsi="Times New Roman"/>
                <w:i/>
                <w:iCs/>
                <w:color w:val="000000"/>
                <w:sz w:val="17"/>
                <w:szCs w:val="17"/>
              </w:rPr>
              <w:t>безвозмездные поступления</w:t>
            </w:r>
          </w:p>
        </w:tc>
        <w:tc>
          <w:tcPr>
            <w:tcW w:w="1850"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color w:val="000000"/>
                <w:sz w:val="17"/>
                <w:szCs w:val="17"/>
              </w:rPr>
            </w:pPr>
            <w:r w:rsidRPr="00226CFB">
              <w:rPr>
                <w:rFonts w:ascii="Times New Roman" w:hAnsi="Times New Roman"/>
                <w:color w:val="000000"/>
                <w:sz w:val="17"/>
                <w:szCs w:val="17"/>
              </w:rPr>
              <w:t>341 189,9</w:t>
            </w:r>
          </w:p>
        </w:tc>
        <w:tc>
          <w:tcPr>
            <w:tcW w:w="1618"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color w:val="000000"/>
                <w:sz w:val="17"/>
                <w:szCs w:val="17"/>
              </w:rPr>
            </w:pPr>
            <w:r w:rsidRPr="00226CFB">
              <w:rPr>
                <w:rFonts w:ascii="Times New Roman" w:hAnsi="Times New Roman"/>
                <w:color w:val="000000"/>
                <w:sz w:val="17"/>
                <w:szCs w:val="17"/>
              </w:rPr>
              <w:t>192 392,2</w:t>
            </w:r>
          </w:p>
        </w:tc>
        <w:tc>
          <w:tcPr>
            <w:tcW w:w="1618" w:type="dxa"/>
            <w:tcBorders>
              <w:top w:val="nil"/>
              <w:left w:val="nil"/>
              <w:bottom w:val="single" w:sz="4" w:space="0" w:color="auto"/>
              <w:right w:val="single" w:sz="4" w:space="0" w:color="auto"/>
            </w:tcBorders>
            <w:shd w:val="clear" w:color="000000" w:fill="FFFFFF"/>
            <w:noWrap/>
            <w:vAlign w:val="center"/>
          </w:tcPr>
          <w:p w:rsidR="00686AED" w:rsidRPr="00226CFB" w:rsidRDefault="00226CFB" w:rsidP="006E25F9">
            <w:pPr>
              <w:jc w:val="center"/>
              <w:rPr>
                <w:rFonts w:ascii="Times New Roman" w:hAnsi="Times New Roman"/>
                <w:color w:val="000000"/>
                <w:sz w:val="17"/>
                <w:szCs w:val="17"/>
              </w:rPr>
            </w:pPr>
            <w:r w:rsidRPr="00226CFB">
              <w:rPr>
                <w:rFonts w:ascii="Times New Roman" w:hAnsi="Times New Roman"/>
                <w:color w:val="000000"/>
                <w:sz w:val="17"/>
                <w:szCs w:val="17"/>
              </w:rPr>
              <w:t>174 825,9</w:t>
            </w:r>
          </w:p>
        </w:tc>
        <w:tc>
          <w:tcPr>
            <w:tcW w:w="1620"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color w:val="000000"/>
                <w:sz w:val="17"/>
                <w:szCs w:val="17"/>
              </w:rPr>
            </w:pPr>
            <w:r>
              <w:rPr>
                <w:rFonts w:ascii="Times New Roman" w:hAnsi="Times New Roman"/>
                <w:color w:val="000000"/>
                <w:sz w:val="17"/>
                <w:szCs w:val="17"/>
              </w:rPr>
              <w:t>5 386,4</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sz w:val="17"/>
                <w:szCs w:val="17"/>
              </w:rPr>
            </w:pPr>
            <w:r>
              <w:rPr>
                <w:rFonts w:ascii="Times New Roman" w:hAnsi="Times New Roman"/>
                <w:sz w:val="17"/>
                <w:szCs w:val="17"/>
              </w:rPr>
              <w:t>5 386,4</w:t>
            </w:r>
          </w:p>
        </w:tc>
        <w:tc>
          <w:tcPr>
            <w:tcW w:w="1622"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sz w:val="17"/>
                <w:szCs w:val="17"/>
              </w:rPr>
            </w:pPr>
            <w:r>
              <w:rPr>
                <w:rFonts w:ascii="Times New Roman" w:hAnsi="Times New Roman"/>
                <w:sz w:val="17"/>
                <w:szCs w:val="17"/>
              </w:rPr>
              <w:t>5 386,4</w:t>
            </w:r>
          </w:p>
        </w:tc>
      </w:tr>
      <w:tr w:rsidR="00982146" w:rsidRPr="002C5585" w:rsidTr="00A02E31">
        <w:trPr>
          <w:trHeight w:val="292"/>
        </w:trPr>
        <w:tc>
          <w:tcPr>
            <w:tcW w:w="3239" w:type="dxa"/>
            <w:tcBorders>
              <w:top w:val="nil"/>
              <w:left w:val="single" w:sz="4" w:space="0" w:color="auto"/>
              <w:bottom w:val="single" w:sz="4" w:space="0" w:color="auto"/>
              <w:right w:val="single" w:sz="4" w:space="0" w:color="auto"/>
            </w:tcBorders>
            <w:vAlign w:val="center"/>
          </w:tcPr>
          <w:p w:rsidR="00982146" w:rsidRPr="002C5585" w:rsidRDefault="00982146" w:rsidP="00982146">
            <w:pPr>
              <w:rPr>
                <w:rFonts w:ascii="Times New Roman" w:hAnsi="Times New Roman"/>
                <w:b/>
                <w:bCs/>
                <w:color w:val="000000"/>
                <w:sz w:val="17"/>
                <w:szCs w:val="17"/>
              </w:rPr>
            </w:pPr>
            <w:r w:rsidRPr="002C5585">
              <w:rPr>
                <w:rFonts w:ascii="Times New Roman" w:hAnsi="Times New Roman"/>
                <w:b/>
                <w:bCs/>
                <w:color w:val="000000"/>
                <w:sz w:val="17"/>
                <w:szCs w:val="17"/>
              </w:rPr>
              <w:t>Расходы</w:t>
            </w:r>
          </w:p>
        </w:tc>
        <w:tc>
          <w:tcPr>
            <w:tcW w:w="1850" w:type="dxa"/>
            <w:tcBorders>
              <w:top w:val="nil"/>
              <w:left w:val="nil"/>
              <w:bottom w:val="single" w:sz="4" w:space="0" w:color="auto"/>
              <w:right w:val="single" w:sz="4" w:space="0" w:color="auto"/>
            </w:tcBorders>
            <w:shd w:val="clear" w:color="000000" w:fill="FFFFFF"/>
            <w:noWrap/>
            <w:vAlign w:val="center"/>
          </w:tcPr>
          <w:p w:rsidR="00982146" w:rsidRPr="00226CFB" w:rsidRDefault="00982146" w:rsidP="00982146">
            <w:pPr>
              <w:jc w:val="center"/>
              <w:rPr>
                <w:rFonts w:ascii="Times New Roman" w:hAnsi="Times New Roman"/>
                <w:b/>
                <w:bCs/>
                <w:sz w:val="17"/>
                <w:szCs w:val="17"/>
              </w:rPr>
            </w:pPr>
            <w:r w:rsidRPr="00226CFB">
              <w:rPr>
                <w:rFonts w:ascii="Times New Roman" w:hAnsi="Times New Roman"/>
                <w:b/>
                <w:bCs/>
                <w:sz w:val="17"/>
                <w:szCs w:val="17"/>
              </w:rPr>
              <w:t>490 227,3</w:t>
            </w:r>
          </w:p>
        </w:tc>
        <w:tc>
          <w:tcPr>
            <w:tcW w:w="1618" w:type="dxa"/>
            <w:tcBorders>
              <w:top w:val="nil"/>
              <w:left w:val="nil"/>
              <w:bottom w:val="single" w:sz="4" w:space="0" w:color="auto"/>
              <w:right w:val="single" w:sz="4" w:space="0" w:color="auto"/>
            </w:tcBorders>
            <w:shd w:val="clear" w:color="000000" w:fill="FFFFFF"/>
            <w:noWrap/>
            <w:vAlign w:val="center"/>
          </w:tcPr>
          <w:p w:rsidR="00982146" w:rsidRPr="00226CFB" w:rsidRDefault="00982146" w:rsidP="00982146">
            <w:pPr>
              <w:jc w:val="center"/>
              <w:rPr>
                <w:rFonts w:ascii="Times New Roman" w:hAnsi="Times New Roman"/>
                <w:b/>
                <w:bCs/>
                <w:sz w:val="17"/>
                <w:szCs w:val="17"/>
              </w:rPr>
            </w:pPr>
            <w:r w:rsidRPr="00226CFB">
              <w:rPr>
                <w:rFonts w:ascii="Times New Roman" w:hAnsi="Times New Roman"/>
                <w:b/>
                <w:bCs/>
                <w:sz w:val="17"/>
                <w:szCs w:val="17"/>
              </w:rPr>
              <w:t>350 465,8</w:t>
            </w:r>
          </w:p>
        </w:tc>
        <w:tc>
          <w:tcPr>
            <w:tcW w:w="1618" w:type="dxa"/>
            <w:tcBorders>
              <w:top w:val="nil"/>
              <w:left w:val="nil"/>
              <w:bottom w:val="single" w:sz="4" w:space="0" w:color="auto"/>
              <w:right w:val="single" w:sz="4" w:space="0" w:color="auto"/>
            </w:tcBorders>
            <w:shd w:val="clear" w:color="000000" w:fill="FFFFFF"/>
            <w:noWrap/>
            <w:vAlign w:val="center"/>
          </w:tcPr>
          <w:p w:rsidR="00982146" w:rsidRPr="00226CFB" w:rsidRDefault="00982146" w:rsidP="00982146">
            <w:pPr>
              <w:jc w:val="center"/>
              <w:rPr>
                <w:rFonts w:ascii="Times New Roman" w:hAnsi="Times New Roman"/>
                <w:b/>
                <w:bCs/>
                <w:sz w:val="17"/>
                <w:szCs w:val="17"/>
              </w:rPr>
            </w:pPr>
            <w:r w:rsidRPr="00226CFB">
              <w:rPr>
                <w:rFonts w:ascii="Times New Roman" w:hAnsi="Times New Roman"/>
                <w:b/>
                <w:bCs/>
                <w:sz w:val="17"/>
                <w:szCs w:val="17"/>
              </w:rPr>
              <w:t>337 335,9</w:t>
            </w:r>
          </w:p>
        </w:tc>
        <w:tc>
          <w:tcPr>
            <w:tcW w:w="1620" w:type="dxa"/>
            <w:tcBorders>
              <w:top w:val="nil"/>
              <w:left w:val="nil"/>
              <w:bottom w:val="single" w:sz="4" w:space="0" w:color="auto"/>
              <w:right w:val="single" w:sz="4" w:space="0" w:color="auto"/>
            </w:tcBorders>
            <w:shd w:val="clear" w:color="000000" w:fill="FFFFFF"/>
            <w:noWrap/>
            <w:vAlign w:val="center"/>
          </w:tcPr>
          <w:p w:rsidR="00982146" w:rsidRPr="00A91CF4" w:rsidRDefault="00982146" w:rsidP="00982146">
            <w:pPr>
              <w:jc w:val="center"/>
              <w:rPr>
                <w:rFonts w:ascii="Times New Roman" w:hAnsi="Times New Roman"/>
                <w:b/>
                <w:bCs/>
                <w:sz w:val="17"/>
                <w:szCs w:val="17"/>
              </w:rPr>
            </w:pPr>
            <w:r>
              <w:rPr>
                <w:rFonts w:ascii="Times New Roman" w:hAnsi="Times New Roman"/>
                <w:b/>
                <w:bCs/>
                <w:sz w:val="17"/>
                <w:szCs w:val="17"/>
              </w:rPr>
              <w:t>174 396,8</w:t>
            </w:r>
          </w:p>
        </w:tc>
        <w:tc>
          <w:tcPr>
            <w:tcW w:w="1618" w:type="dxa"/>
            <w:tcBorders>
              <w:top w:val="nil"/>
              <w:left w:val="nil"/>
              <w:bottom w:val="single" w:sz="4" w:space="0" w:color="auto"/>
              <w:right w:val="single" w:sz="4" w:space="0" w:color="auto"/>
            </w:tcBorders>
            <w:shd w:val="clear" w:color="000000" w:fill="FFFFFF"/>
            <w:noWrap/>
            <w:vAlign w:val="center"/>
          </w:tcPr>
          <w:p w:rsidR="00982146" w:rsidRPr="00A91CF4" w:rsidRDefault="00982146" w:rsidP="00982146">
            <w:pPr>
              <w:jc w:val="center"/>
              <w:rPr>
                <w:rFonts w:ascii="Times New Roman" w:hAnsi="Times New Roman"/>
                <w:b/>
                <w:bCs/>
                <w:sz w:val="17"/>
                <w:szCs w:val="17"/>
              </w:rPr>
            </w:pPr>
            <w:r>
              <w:rPr>
                <w:rFonts w:ascii="Times New Roman" w:hAnsi="Times New Roman"/>
                <w:b/>
                <w:bCs/>
                <w:sz w:val="17"/>
                <w:szCs w:val="17"/>
              </w:rPr>
              <w:t>181 157,2</w:t>
            </w:r>
          </w:p>
        </w:tc>
        <w:tc>
          <w:tcPr>
            <w:tcW w:w="1622" w:type="dxa"/>
            <w:tcBorders>
              <w:top w:val="nil"/>
              <w:left w:val="nil"/>
              <w:bottom w:val="single" w:sz="4" w:space="0" w:color="auto"/>
              <w:right w:val="single" w:sz="4" w:space="0" w:color="auto"/>
            </w:tcBorders>
            <w:shd w:val="clear" w:color="000000" w:fill="FFFFFF"/>
            <w:noWrap/>
            <w:vAlign w:val="center"/>
          </w:tcPr>
          <w:p w:rsidR="00982146" w:rsidRPr="00A91CF4" w:rsidRDefault="00982146" w:rsidP="00982146">
            <w:pPr>
              <w:jc w:val="center"/>
              <w:rPr>
                <w:rFonts w:ascii="Times New Roman" w:hAnsi="Times New Roman"/>
                <w:b/>
                <w:bCs/>
                <w:sz w:val="17"/>
                <w:szCs w:val="17"/>
              </w:rPr>
            </w:pPr>
            <w:r>
              <w:rPr>
                <w:rFonts w:ascii="Times New Roman" w:hAnsi="Times New Roman"/>
                <w:b/>
                <w:bCs/>
                <w:sz w:val="17"/>
                <w:szCs w:val="17"/>
              </w:rPr>
              <w:t>188 188,0</w:t>
            </w:r>
          </w:p>
        </w:tc>
      </w:tr>
      <w:tr w:rsidR="00686AED" w:rsidRPr="002C5585" w:rsidTr="00226CFB">
        <w:trPr>
          <w:trHeight w:val="292"/>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b/>
                <w:bCs/>
                <w:color w:val="000000"/>
                <w:sz w:val="17"/>
                <w:szCs w:val="17"/>
              </w:rPr>
            </w:pPr>
            <w:r w:rsidRPr="002C5585">
              <w:rPr>
                <w:rFonts w:ascii="Times New Roman" w:hAnsi="Times New Roman"/>
                <w:b/>
                <w:bCs/>
                <w:color w:val="000000"/>
                <w:sz w:val="17"/>
                <w:szCs w:val="17"/>
              </w:rPr>
              <w:t>Дефицит/профицит</w:t>
            </w:r>
          </w:p>
        </w:tc>
        <w:tc>
          <w:tcPr>
            <w:tcW w:w="1850" w:type="dxa"/>
            <w:tcBorders>
              <w:top w:val="nil"/>
              <w:left w:val="nil"/>
              <w:bottom w:val="single" w:sz="4" w:space="0" w:color="auto"/>
              <w:right w:val="single" w:sz="4" w:space="0" w:color="auto"/>
            </w:tcBorders>
            <w:shd w:val="clear" w:color="auto" w:fill="auto"/>
            <w:noWrap/>
            <w:vAlign w:val="center"/>
          </w:tcPr>
          <w:p w:rsidR="00686AED" w:rsidRPr="00226CFB" w:rsidRDefault="00226CFB" w:rsidP="006E25F9">
            <w:pPr>
              <w:jc w:val="center"/>
              <w:rPr>
                <w:rFonts w:ascii="Times New Roman" w:hAnsi="Times New Roman"/>
                <w:b/>
                <w:bCs/>
                <w:sz w:val="17"/>
                <w:szCs w:val="17"/>
              </w:rPr>
            </w:pPr>
            <w:r w:rsidRPr="00226CFB">
              <w:rPr>
                <w:rFonts w:ascii="Times New Roman" w:hAnsi="Times New Roman"/>
                <w:b/>
                <w:bCs/>
                <w:sz w:val="17"/>
                <w:szCs w:val="17"/>
              </w:rPr>
              <w:t>-</w:t>
            </w:r>
          </w:p>
        </w:tc>
        <w:tc>
          <w:tcPr>
            <w:tcW w:w="1618" w:type="dxa"/>
            <w:tcBorders>
              <w:top w:val="nil"/>
              <w:left w:val="nil"/>
              <w:bottom w:val="single" w:sz="4" w:space="0" w:color="auto"/>
              <w:right w:val="single" w:sz="4" w:space="0" w:color="auto"/>
            </w:tcBorders>
            <w:shd w:val="clear" w:color="auto" w:fill="auto"/>
            <w:noWrap/>
            <w:vAlign w:val="center"/>
          </w:tcPr>
          <w:p w:rsidR="00686AED" w:rsidRPr="00226CFB" w:rsidRDefault="00226CFB" w:rsidP="006E25F9">
            <w:pPr>
              <w:jc w:val="center"/>
              <w:rPr>
                <w:rFonts w:ascii="Times New Roman" w:hAnsi="Times New Roman"/>
                <w:b/>
                <w:bCs/>
                <w:sz w:val="17"/>
                <w:szCs w:val="17"/>
              </w:rPr>
            </w:pPr>
            <w:r>
              <w:rPr>
                <w:rFonts w:ascii="Times New Roman" w:hAnsi="Times New Roman"/>
                <w:b/>
                <w:bCs/>
                <w:sz w:val="17"/>
                <w:szCs w:val="17"/>
              </w:rPr>
              <w:t>-</w:t>
            </w:r>
          </w:p>
        </w:tc>
        <w:tc>
          <w:tcPr>
            <w:tcW w:w="1618" w:type="dxa"/>
            <w:tcBorders>
              <w:top w:val="nil"/>
              <w:left w:val="nil"/>
              <w:bottom w:val="single" w:sz="4" w:space="0" w:color="auto"/>
              <w:right w:val="single" w:sz="4" w:space="0" w:color="auto"/>
            </w:tcBorders>
            <w:shd w:val="clear" w:color="auto" w:fill="auto"/>
            <w:noWrap/>
            <w:vAlign w:val="center"/>
          </w:tcPr>
          <w:p w:rsidR="00686AED" w:rsidRPr="00226CFB" w:rsidRDefault="00226CFB" w:rsidP="006E25F9">
            <w:pPr>
              <w:jc w:val="center"/>
              <w:rPr>
                <w:rFonts w:ascii="Times New Roman" w:hAnsi="Times New Roman"/>
                <w:b/>
                <w:bCs/>
                <w:sz w:val="17"/>
                <w:szCs w:val="17"/>
              </w:rPr>
            </w:pPr>
            <w:r>
              <w:rPr>
                <w:rFonts w:ascii="Times New Roman" w:hAnsi="Times New Roman"/>
                <w:b/>
                <w:bCs/>
                <w:sz w:val="17"/>
                <w:szCs w:val="17"/>
              </w:rPr>
              <w:t>-</w:t>
            </w:r>
          </w:p>
        </w:tc>
        <w:tc>
          <w:tcPr>
            <w:tcW w:w="1620"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w:t>
            </w:r>
          </w:p>
        </w:tc>
        <w:tc>
          <w:tcPr>
            <w:tcW w:w="1618"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w:t>
            </w:r>
          </w:p>
        </w:tc>
        <w:tc>
          <w:tcPr>
            <w:tcW w:w="1622"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w:t>
            </w:r>
          </w:p>
        </w:tc>
      </w:tr>
      <w:tr w:rsidR="001479A1" w:rsidRPr="002C5585" w:rsidTr="00686AED">
        <w:trPr>
          <w:trHeight w:val="292"/>
        </w:trPr>
        <w:tc>
          <w:tcPr>
            <w:tcW w:w="13185" w:type="dxa"/>
            <w:gridSpan w:val="7"/>
            <w:tcBorders>
              <w:top w:val="single" w:sz="4" w:space="0" w:color="auto"/>
              <w:left w:val="single" w:sz="4" w:space="0" w:color="auto"/>
              <w:bottom w:val="single" w:sz="4" w:space="0" w:color="auto"/>
              <w:right w:val="single" w:sz="4" w:space="0" w:color="auto"/>
            </w:tcBorders>
            <w:vAlign w:val="center"/>
          </w:tcPr>
          <w:p w:rsidR="001479A1" w:rsidRPr="002C5585" w:rsidRDefault="00686AED" w:rsidP="006E25F9">
            <w:pPr>
              <w:jc w:val="center"/>
              <w:rPr>
                <w:rFonts w:ascii="Times New Roman" w:hAnsi="Times New Roman"/>
                <w:b/>
                <w:bCs/>
                <w:color w:val="000000"/>
                <w:sz w:val="17"/>
                <w:szCs w:val="17"/>
              </w:rPr>
            </w:pPr>
            <w:r w:rsidRPr="00A02E31">
              <w:rPr>
                <w:rFonts w:ascii="Times New Roman" w:hAnsi="Times New Roman"/>
                <w:b/>
                <w:bCs/>
                <w:color w:val="000000"/>
                <w:sz w:val="17"/>
                <w:szCs w:val="17"/>
                <w:highlight w:val="yellow"/>
              </w:rPr>
              <w:t>Районный</w:t>
            </w:r>
            <w:r w:rsidR="001479A1" w:rsidRPr="002C5585">
              <w:rPr>
                <w:rFonts w:ascii="Times New Roman" w:hAnsi="Times New Roman"/>
                <w:b/>
                <w:bCs/>
                <w:color w:val="000000"/>
                <w:sz w:val="17"/>
                <w:szCs w:val="17"/>
              </w:rPr>
              <w:t xml:space="preserve"> бюджет</w:t>
            </w:r>
            <w:r>
              <w:rPr>
                <w:rFonts w:ascii="Times New Roman" w:hAnsi="Times New Roman"/>
                <w:b/>
                <w:bCs/>
                <w:color w:val="000000"/>
                <w:sz w:val="17"/>
                <w:szCs w:val="17"/>
              </w:rPr>
              <w:t xml:space="preserve"> Атяшевского муниципального</w:t>
            </w:r>
            <w:r w:rsidR="001479A1" w:rsidRPr="002C5585">
              <w:rPr>
                <w:rFonts w:ascii="Times New Roman" w:hAnsi="Times New Roman"/>
                <w:b/>
                <w:bCs/>
                <w:color w:val="000000"/>
                <w:sz w:val="17"/>
                <w:szCs w:val="17"/>
              </w:rPr>
              <w:t xml:space="preserve"> Республики Мордовия</w:t>
            </w:r>
          </w:p>
        </w:tc>
      </w:tr>
      <w:tr w:rsidR="00686AED" w:rsidRPr="002C5585" w:rsidTr="00A02E31">
        <w:trPr>
          <w:trHeight w:val="292"/>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b/>
                <w:bCs/>
                <w:color w:val="000000"/>
                <w:sz w:val="17"/>
                <w:szCs w:val="17"/>
              </w:rPr>
            </w:pPr>
            <w:r w:rsidRPr="002C5585">
              <w:rPr>
                <w:rFonts w:ascii="Times New Roman" w:hAnsi="Times New Roman"/>
                <w:b/>
                <w:bCs/>
                <w:color w:val="000000"/>
                <w:sz w:val="17"/>
                <w:szCs w:val="17"/>
              </w:rPr>
              <w:t>Доходы, в том числе:</w:t>
            </w:r>
          </w:p>
        </w:tc>
        <w:tc>
          <w:tcPr>
            <w:tcW w:w="1850" w:type="dxa"/>
            <w:tcBorders>
              <w:top w:val="nil"/>
              <w:left w:val="nil"/>
              <w:bottom w:val="single" w:sz="4" w:space="0" w:color="auto"/>
              <w:right w:val="single" w:sz="4" w:space="0" w:color="auto"/>
            </w:tcBorders>
            <w:shd w:val="clear" w:color="000000" w:fill="FFFFFF"/>
            <w:noWrap/>
            <w:vAlign w:val="center"/>
          </w:tcPr>
          <w:p w:rsidR="00686AED" w:rsidRPr="00A91CF4" w:rsidRDefault="00A02E31" w:rsidP="006E25F9">
            <w:pPr>
              <w:jc w:val="center"/>
              <w:rPr>
                <w:rFonts w:ascii="Times New Roman" w:hAnsi="Times New Roman"/>
                <w:b/>
                <w:bCs/>
                <w:sz w:val="17"/>
                <w:szCs w:val="17"/>
              </w:rPr>
            </w:pPr>
            <w:r>
              <w:rPr>
                <w:rFonts w:ascii="Times New Roman" w:hAnsi="Times New Roman"/>
                <w:b/>
                <w:bCs/>
                <w:sz w:val="17"/>
                <w:szCs w:val="17"/>
              </w:rPr>
              <w:t>390 009,2</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A02E31" w:rsidP="006E25F9">
            <w:pPr>
              <w:jc w:val="center"/>
              <w:rPr>
                <w:rFonts w:ascii="Times New Roman" w:hAnsi="Times New Roman"/>
                <w:b/>
                <w:bCs/>
                <w:sz w:val="17"/>
                <w:szCs w:val="17"/>
              </w:rPr>
            </w:pPr>
            <w:r>
              <w:rPr>
                <w:rFonts w:ascii="Times New Roman" w:hAnsi="Times New Roman"/>
                <w:b/>
                <w:bCs/>
                <w:sz w:val="17"/>
                <w:szCs w:val="17"/>
              </w:rPr>
              <w:t>288 116,7</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A02E31" w:rsidP="006E25F9">
            <w:pPr>
              <w:jc w:val="center"/>
              <w:rPr>
                <w:rFonts w:ascii="Times New Roman" w:hAnsi="Times New Roman"/>
                <w:b/>
                <w:bCs/>
                <w:sz w:val="17"/>
                <w:szCs w:val="17"/>
              </w:rPr>
            </w:pPr>
            <w:r>
              <w:rPr>
                <w:rFonts w:ascii="Times New Roman" w:hAnsi="Times New Roman"/>
                <w:b/>
                <w:bCs/>
                <w:sz w:val="17"/>
                <w:szCs w:val="17"/>
              </w:rPr>
              <w:t>273 560,9</w:t>
            </w:r>
          </w:p>
        </w:tc>
        <w:tc>
          <w:tcPr>
            <w:tcW w:w="1620"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112 903,1</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117 203,7</w:t>
            </w:r>
          </w:p>
        </w:tc>
        <w:tc>
          <w:tcPr>
            <w:tcW w:w="1622" w:type="dxa"/>
            <w:tcBorders>
              <w:top w:val="nil"/>
              <w:left w:val="nil"/>
              <w:bottom w:val="single" w:sz="4" w:space="0" w:color="auto"/>
              <w:right w:val="single" w:sz="4" w:space="0" w:color="auto"/>
            </w:tcBorders>
            <w:shd w:val="clear" w:color="000000" w:fill="FFFFFF"/>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121 676,4</w:t>
            </w:r>
          </w:p>
        </w:tc>
      </w:tr>
      <w:tr w:rsidR="00686AED" w:rsidRPr="002C5585" w:rsidTr="00A02E31">
        <w:trPr>
          <w:trHeight w:val="418"/>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i/>
                <w:iCs/>
                <w:color w:val="000000"/>
                <w:sz w:val="17"/>
                <w:szCs w:val="17"/>
              </w:rPr>
            </w:pPr>
            <w:r w:rsidRPr="002C5585">
              <w:rPr>
                <w:rFonts w:ascii="Times New Roman" w:hAnsi="Times New Roman"/>
                <w:i/>
                <w:iCs/>
                <w:color w:val="000000"/>
                <w:sz w:val="17"/>
                <w:szCs w:val="17"/>
              </w:rPr>
              <w:t>налоговые и неналоговые доходы</w:t>
            </w:r>
          </w:p>
        </w:tc>
        <w:tc>
          <w:tcPr>
            <w:tcW w:w="1850" w:type="dxa"/>
            <w:tcBorders>
              <w:top w:val="nil"/>
              <w:left w:val="nil"/>
              <w:bottom w:val="single" w:sz="4" w:space="0" w:color="auto"/>
              <w:right w:val="single" w:sz="4" w:space="0" w:color="auto"/>
            </w:tcBorders>
            <w:shd w:val="clear" w:color="000000" w:fill="FFFFFF"/>
            <w:noWrap/>
            <w:vAlign w:val="center"/>
          </w:tcPr>
          <w:p w:rsidR="00686AED" w:rsidRPr="00A91CF4" w:rsidRDefault="00A02E31" w:rsidP="006E25F9">
            <w:pPr>
              <w:jc w:val="center"/>
              <w:rPr>
                <w:rFonts w:ascii="Times New Roman" w:hAnsi="Times New Roman"/>
                <w:sz w:val="17"/>
                <w:szCs w:val="17"/>
              </w:rPr>
            </w:pPr>
            <w:r>
              <w:rPr>
                <w:rFonts w:ascii="Times New Roman" w:hAnsi="Times New Roman"/>
                <w:sz w:val="17"/>
                <w:szCs w:val="17"/>
              </w:rPr>
              <w:t xml:space="preserve"> 93 953,9</w:t>
            </w:r>
          </w:p>
        </w:tc>
        <w:tc>
          <w:tcPr>
            <w:tcW w:w="1618" w:type="dxa"/>
            <w:tcBorders>
              <w:top w:val="nil"/>
              <w:left w:val="nil"/>
              <w:bottom w:val="single" w:sz="4" w:space="0" w:color="auto"/>
              <w:right w:val="single" w:sz="4" w:space="0" w:color="auto"/>
            </w:tcBorders>
            <w:noWrap/>
            <w:vAlign w:val="center"/>
          </w:tcPr>
          <w:p w:rsidR="00686AED" w:rsidRPr="00A91CF4" w:rsidRDefault="00A02E31" w:rsidP="006E25F9">
            <w:pPr>
              <w:jc w:val="center"/>
              <w:rPr>
                <w:rFonts w:ascii="Times New Roman" w:hAnsi="Times New Roman"/>
                <w:sz w:val="17"/>
                <w:szCs w:val="17"/>
              </w:rPr>
            </w:pPr>
            <w:r>
              <w:rPr>
                <w:rFonts w:ascii="Times New Roman" w:hAnsi="Times New Roman"/>
                <w:sz w:val="17"/>
                <w:szCs w:val="17"/>
              </w:rPr>
              <w:t>100 243,6</w:t>
            </w:r>
          </w:p>
        </w:tc>
        <w:tc>
          <w:tcPr>
            <w:tcW w:w="1618" w:type="dxa"/>
            <w:tcBorders>
              <w:top w:val="nil"/>
              <w:left w:val="nil"/>
              <w:bottom w:val="single" w:sz="4" w:space="0" w:color="auto"/>
              <w:right w:val="single" w:sz="4" w:space="0" w:color="auto"/>
            </w:tcBorders>
            <w:noWrap/>
            <w:vAlign w:val="center"/>
          </w:tcPr>
          <w:p w:rsidR="00686AED" w:rsidRPr="00A91CF4" w:rsidRDefault="00A02E31" w:rsidP="006E25F9">
            <w:pPr>
              <w:jc w:val="center"/>
              <w:rPr>
                <w:rFonts w:ascii="Times New Roman" w:hAnsi="Times New Roman"/>
                <w:sz w:val="17"/>
                <w:szCs w:val="17"/>
              </w:rPr>
            </w:pPr>
            <w:r>
              <w:rPr>
                <w:rFonts w:ascii="Times New Roman" w:hAnsi="Times New Roman"/>
                <w:sz w:val="17"/>
                <w:szCs w:val="17"/>
              </w:rPr>
              <w:t>103 381,6</w:t>
            </w:r>
          </w:p>
        </w:tc>
        <w:tc>
          <w:tcPr>
            <w:tcW w:w="1620" w:type="dxa"/>
            <w:tcBorders>
              <w:top w:val="nil"/>
              <w:left w:val="nil"/>
              <w:bottom w:val="single" w:sz="4" w:space="0" w:color="auto"/>
              <w:right w:val="single" w:sz="4" w:space="0" w:color="auto"/>
            </w:tcBorders>
            <w:noWrap/>
            <w:vAlign w:val="center"/>
          </w:tcPr>
          <w:p w:rsidR="00686AED" w:rsidRPr="00A91CF4" w:rsidRDefault="00226CFB" w:rsidP="006E25F9">
            <w:pPr>
              <w:jc w:val="center"/>
              <w:rPr>
                <w:rFonts w:ascii="Times New Roman" w:hAnsi="Times New Roman"/>
                <w:sz w:val="17"/>
                <w:szCs w:val="17"/>
              </w:rPr>
            </w:pPr>
            <w:r>
              <w:rPr>
                <w:rFonts w:ascii="Times New Roman" w:hAnsi="Times New Roman"/>
                <w:sz w:val="17"/>
                <w:szCs w:val="17"/>
              </w:rPr>
              <w:t>107 516,9</w:t>
            </w:r>
          </w:p>
        </w:tc>
        <w:tc>
          <w:tcPr>
            <w:tcW w:w="1618" w:type="dxa"/>
            <w:tcBorders>
              <w:top w:val="nil"/>
              <w:left w:val="nil"/>
              <w:bottom w:val="single" w:sz="4" w:space="0" w:color="auto"/>
              <w:right w:val="single" w:sz="4" w:space="0" w:color="auto"/>
            </w:tcBorders>
            <w:noWrap/>
            <w:vAlign w:val="center"/>
          </w:tcPr>
          <w:p w:rsidR="00686AED" w:rsidRPr="00A91CF4" w:rsidRDefault="00226CFB" w:rsidP="006E25F9">
            <w:pPr>
              <w:jc w:val="center"/>
              <w:rPr>
                <w:rFonts w:ascii="Times New Roman" w:hAnsi="Times New Roman"/>
                <w:sz w:val="17"/>
                <w:szCs w:val="17"/>
              </w:rPr>
            </w:pPr>
            <w:r>
              <w:rPr>
                <w:rFonts w:ascii="Times New Roman" w:hAnsi="Times New Roman"/>
                <w:sz w:val="17"/>
                <w:szCs w:val="17"/>
              </w:rPr>
              <w:t>111 817,5</w:t>
            </w:r>
          </w:p>
        </w:tc>
        <w:tc>
          <w:tcPr>
            <w:tcW w:w="1622" w:type="dxa"/>
            <w:tcBorders>
              <w:top w:val="nil"/>
              <w:left w:val="nil"/>
              <w:bottom w:val="single" w:sz="4" w:space="0" w:color="auto"/>
              <w:right w:val="single" w:sz="4" w:space="0" w:color="auto"/>
            </w:tcBorders>
            <w:noWrap/>
            <w:vAlign w:val="center"/>
          </w:tcPr>
          <w:p w:rsidR="00686AED" w:rsidRPr="00A91CF4" w:rsidRDefault="00226CFB" w:rsidP="006E25F9">
            <w:pPr>
              <w:jc w:val="center"/>
              <w:rPr>
                <w:rFonts w:ascii="Times New Roman" w:hAnsi="Times New Roman"/>
                <w:sz w:val="17"/>
                <w:szCs w:val="17"/>
              </w:rPr>
            </w:pPr>
            <w:r>
              <w:rPr>
                <w:rFonts w:ascii="Times New Roman" w:hAnsi="Times New Roman"/>
                <w:sz w:val="17"/>
                <w:szCs w:val="17"/>
              </w:rPr>
              <w:t>116 290,2</w:t>
            </w:r>
          </w:p>
        </w:tc>
      </w:tr>
      <w:tr w:rsidR="00686AED" w:rsidRPr="002C5585" w:rsidTr="00A02E31">
        <w:trPr>
          <w:trHeight w:val="372"/>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i/>
                <w:iCs/>
                <w:color w:val="000000"/>
                <w:sz w:val="17"/>
                <w:szCs w:val="17"/>
              </w:rPr>
            </w:pPr>
            <w:r w:rsidRPr="002C5585">
              <w:rPr>
                <w:rFonts w:ascii="Times New Roman" w:hAnsi="Times New Roman"/>
                <w:i/>
                <w:iCs/>
                <w:color w:val="000000"/>
                <w:sz w:val="17"/>
                <w:szCs w:val="17"/>
              </w:rPr>
              <w:t>безвозмездные поступления</w:t>
            </w:r>
          </w:p>
        </w:tc>
        <w:tc>
          <w:tcPr>
            <w:tcW w:w="1850" w:type="dxa"/>
            <w:tcBorders>
              <w:top w:val="nil"/>
              <w:left w:val="nil"/>
              <w:bottom w:val="single" w:sz="4" w:space="0" w:color="auto"/>
              <w:right w:val="single" w:sz="4" w:space="0" w:color="auto"/>
            </w:tcBorders>
            <w:shd w:val="clear" w:color="000000" w:fill="FFFFFF"/>
            <w:noWrap/>
            <w:vAlign w:val="center"/>
          </w:tcPr>
          <w:p w:rsidR="00686AED" w:rsidRPr="00A91CF4" w:rsidRDefault="00A02E31" w:rsidP="006E25F9">
            <w:pPr>
              <w:jc w:val="center"/>
              <w:rPr>
                <w:rFonts w:ascii="Times New Roman" w:hAnsi="Times New Roman"/>
                <w:sz w:val="17"/>
                <w:szCs w:val="17"/>
              </w:rPr>
            </w:pPr>
            <w:r>
              <w:rPr>
                <w:rFonts w:ascii="Times New Roman" w:hAnsi="Times New Roman"/>
                <w:sz w:val="17"/>
                <w:szCs w:val="17"/>
              </w:rPr>
              <w:t>296 055,3</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A02E31" w:rsidP="006E25F9">
            <w:pPr>
              <w:jc w:val="center"/>
              <w:rPr>
                <w:rFonts w:ascii="Times New Roman" w:hAnsi="Times New Roman"/>
                <w:sz w:val="17"/>
                <w:szCs w:val="17"/>
              </w:rPr>
            </w:pPr>
            <w:r>
              <w:rPr>
                <w:rFonts w:ascii="Times New Roman" w:hAnsi="Times New Roman"/>
                <w:sz w:val="17"/>
                <w:szCs w:val="17"/>
              </w:rPr>
              <w:t>187 873,1</w:t>
            </w:r>
          </w:p>
        </w:tc>
        <w:tc>
          <w:tcPr>
            <w:tcW w:w="1618" w:type="dxa"/>
            <w:tcBorders>
              <w:top w:val="nil"/>
              <w:left w:val="nil"/>
              <w:bottom w:val="single" w:sz="4" w:space="0" w:color="auto"/>
              <w:right w:val="single" w:sz="4" w:space="0" w:color="auto"/>
            </w:tcBorders>
            <w:shd w:val="clear" w:color="000000" w:fill="FFFFFF"/>
            <w:noWrap/>
            <w:vAlign w:val="center"/>
          </w:tcPr>
          <w:p w:rsidR="00686AED" w:rsidRPr="00A91CF4" w:rsidRDefault="00A02E31" w:rsidP="006E25F9">
            <w:pPr>
              <w:jc w:val="center"/>
              <w:rPr>
                <w:rFonts w:ascii="Times New Roman" w:hAnsi="Times New Roman"/>
                <w:sz w:val="17"/>
                <w:szCs w:val="17"/>
              </w:rPr>
            </w:pPr>
            <w:r>
              <w:rPr>
                <w:rFonts w:ascii="Times New Roman" w:hAnsi="Times New Roman"/>
                <w:sz w:val="17"/>
                <w:szCs w:val="17"/>
              </w:rPr>
              <w:t>170 179,3</w:t>
            </w:r>
          </w:p>
        </w:tc>
        <w:tc>
          <w:tcPr>
            <w:tcW w:w="1620"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sz w:val="17"/>
                <w:szCs w:val="17"/>
              </w:rPr>
            </w:pPr>
            <w:r>
              <w:rPr>
                <w:rFonts w:ascii="Times New Roman" w:hAnsi="Times New Roman"/>
                <w:sz w:val="17"/>
                <w:szCs w:val="17"/>
              </w:rPr>
              <w:t>5 386,2</w:t>
            </w:r>
          </w:p>
        </w:tc>
        <w:tc>
          <w:tcPr>
            <w:tcW w:w="1618"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sz w:val="17"/>
                <w:szCs w:val="17"/>
              </w:rPr>
            </w:pPr>
            <w:r>
              <w:rPr>
                <w:rFonts w:ascii="Times New Roman" w:hAnsi="Times New Roman"/>
                <w:sz w:val="17"/>
                <w:szCs w:val="17"/>
              </w:rPr>
              <w:t>5 386,2</w:t>
            </w:r>
          </w:p>
        </w:tc>
        <w:tc>
          <w:tcPr>
            <w:tcW w:w="1622"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sz w:val="17"/>
                <w:szCs w:val="17"/>
              </w:rPr>
            </w:pPr>
            <w:r>
              <w:rPr>
                <w:rFonts w:ascii="Times New Roman" w:hAnsi="Times New Roman"/>
                <w:sz w:val="17"/>
                <w:szCs w:val="17"/>
              </w:rPr>
              <w:t>5 386,2</w:t>
            </w:r>
          </w:p>
        </w:tc>
      </w:tr>
      <w:tr w:rsidR="00A02E31" w:rsidRPr="002C5585" w:rsidTr="00A02E31">
        <w:trPr>
          <w:trHeight w:val="292"/>
        </w:trPr>
        <w:tc>
          <w:tcPr>
            <w:tcW w:w="3239" w:type="dxa"/>
            <w:tcBorders>
              <w:top w:val="nil"/>
              <w:left w:val="single" w:sz="4" w:space="0" w:color="auto"/>
              <w:bottom w:val="single" w:sz="4" w:space="0" w:color="auto"/>
              <w:right w:val="single" w:sz="4" w:space="0" w:color="auto"/>
            </w:tcBorders>
            <w:vAlign w:val="center"/>
          </w:tcPr>
          <w:p w:rsidR="00A02E31" w:rsidRPr="002C5585" w:rsidRDefault="00A02E31" w:rsidP="00A02E31">
            <w:pPr>
              <w:rPr>
                <w:rFonts w:ascii="Times New Roman" w:hAnsi="Times New Roman"/>
                <w:b/>
                <w:bCs/>
                <w:color w:val="000000"/>
                <w:sz w:val="17"/>
                <w:szCs w:val="17"/>
              </w:rPr>
            </w:pPr>
            <w:r w:rsidRPr="002C5585">
              <w:rPr>
                <w:rFonts w:ascii="Times New Roman" w:hAnsi="Times New Roman"/>
                <w:b/>
                <w:bCs/>
                <w:color w:val="000000"/>
                <w:sz w:val="17"/>
                <w:szCs w:val="17"/>
              </w:rPr>
              <w:t>Расходы</w:t>
            </w:r>
          </w:p>
        </w:tc>
        <w:tc>
          <w:tcPr>
            <w:tcW w:w="1850" w:type="dxa"/>
            <w:tcBorders>
              <w:top w:val="nil"/>
              <w:left w:val="nil"/>
              <w:bottom w:val="single" w:sz="4" w:space="0" w:color="auto"/>
              <w:right w:val="single" w:sz="4" w:space="0" w:color="auto"/>
            </w:tcBorders>
            <w:shd w:val="clear" w:color="000000" w:fill="FFFFFF"/>
            <w:noWrap/>
            <w:vAlign w:val="center"/>
          </w:tcPr>
          <w:p w:rsidR="00A02E31" w:rsidRPr="00A91CF4" w:rsidRDefault="00A02E31" w:rsidP="00A02E31">
            <w:pPr>
              <w:jc w:val="center"/>
              <w:rPr>
                <w:rFonts w:ascii="Times New Roman" w:hAnsi="Times New Roman"/>
                <w:b/>
                <w:bCs/>
                <w:sz w:val="17"/>
                <w:szCs w:val="17"/>
              </w:rPr>
            </w:pPr>
            <w:r>
              <w:rPr>
                <w:rFonts w:ascii="Times New Roman" w:hAnsi="Times New Roman"/>
                <w:b/>
                <w:bCs/>
                <w:sz w:val="17"/>
                <w:szCs w:val="17"/>
              </w:rPr>
              <w:t>390 009,2</w:t>
            </w:r>
          </w:p>
        </w:tc>
        <w:tc>
          <w:tcPr>
            <w:tcW w:w="1618" w:type="dxa"/>
            <w:tcBorders>
              <w:top w:val="nil"/>
              <w:left w:val="nil"/>
              <w:bottom w:val="single" w:sz="4" w:space="0" w:color="auto"/>
              <w:right w:val="single" w:sz="4" w:space="0" w:color="auto"/>
            </w:tcBorders>
            <w:shd w:val="clear" w:color="000000" w:fill="FFFFFF"/>
            <w:noWrap/>
            <w:vAlign w:val="center"/>
          </w:tcPr>
          <w:p w:rsidR="00A02E31" w:rsidRPr="00A91CF4" w:rsidRDefault="00A02E31" w:rsidP="00A02E31">
            <w:pPr>
              <w:jc w:val="center"/>
              <w:rPr>
                <w:rFonts w:ascii="Times New Roman" w:hAnsi="Times New Roman"/>
                <w:b/>
                <w:bCs/>
                <w:sz w:val="17"/>
                <w:szCs w:val="17"/>
              </w:rPr>
            </w:pPr>
            <w:r>
              <w:rPr>
                <w:rFonts w:ascii="Times New Roman" w:hAnsi="Times New Roman"/>
                <w:b/>
                <w:bCs/>
                <w:sz w:val="17"/>
                <w:szCs w:val="17"/>
              </w:rPr>
              <w:t>288 116,7</w:t>
            </w:r>
          </w:p>
        </w:tc>
        <w:tc>
          <w:tcPr>
            <w:tcW w:w="1618" w:type="dxa"/>
            <w:tcBorders>
              <w:top w:val="nil"/>
              <w:left w:val="nil"/>
              <w:bottom w:val="single" w:sz="4" w:space="0" w:color="auto"/>
              <w:right w:val="single" w:sz="4" w:space="0" w:color="auto"/>
            </w:tcBorders>
            <w:shd w:val="clear" w:color="000000" w:fill="FFFFFF"/>
            <w:noWrap/>
            <w:vAlign w:val="center"/>
          </w:tcPr>
          <w:p w:rsidR="00A02E31" w:rsidRPr="00A91CF4" w:rsidRDefault="00A02E31" w:rsidP="00A02E31">
            <w:pPr>
              <w:jc w:val="center"/>
              <w:rPr>
                <w:rFonts w:ascii="Times New Roman" w:hAnsi="Times New Roman"/>
                <w:b/>
                <w:bCs/>
                <w:sz w:val="17"/>
                <w:szCs w:val="17"/>
              </w:rPr>
            </w:pPr>
            <w:r>
              <w:rPr>
                <w:rFonts w:ascii="Times New Roman" w:hAnsi="Times New Roman"/>
                <w:b/>
                <w:bCs/>
                <w:sz w:val="17"/>
                <w:szCs w:val="17"/>
              </w:rPr>
              <w:t>273 560,9</w:t>
            </w:r>
          </w:p>
        </w:tc>
        <w:tc>
          <w:tcPr>
            <w:tcW w:w="1620" w:type="dxa"/>
            <w:tcBorders>
              <w:top w:val="nil"/>
              <w:left w:val="nil"/>
              <w:bottom w:val="single" w:sz="4" w:space="0" w:color="auto"/>
              <w:right w:val="single" w:sz="4" w:space="0" w:color="auto"/>
            </w:tcBorders>
            <w:noWrap/>
            <w:vAlign w:val="center"/>
          </w:tcPr>
          <w:p w:rsidR="00A02E31" w:rsidRPr="00A91CF4" w:rsidRDefault="00982146" w:rsidP="00A02E31">
            <w:pPr>
              <w:jc w:val="center"/>
              <w:rPr>
                <w:rFonts w:ascii="Times New Roman" w:hAnsi="Times New Roman"/>
                <w:b/>
                <w:bCs/>
                <w:sz w:val="17"/>
                <w:szCs w:val="17"/>
              </w:rPr>
            </w:pPr>
            <w:r>
              <w:rPr>
                <w:rFonts w:ascii="Times New Roman" w:hAnsi="Times New Roman"/>
                <w:b/>
                <w:bCs/>
                <w:sz w:val="17"/>
                <w:szCs w:val="17"/>
              </w:rPr>
              <w:t>112 903,1</w:t>
            </w:r>
          </w:p>
        </w:tc>
        <w:tc>
          <w:tcPr>
            <w:tcW w:w="1618" w:type="dxa"/>
            <w:tcBorders>
              <w:top w:val="nil"/>
              <w:left w:val="nil"/>
              <w:bottom w:val="single" w:sz="4" w:space="0" w:color="auto"/>
              <w:right w:val="single" w:sz="4" w:space="0" w:color="auto"/>
            </w:tcBorders>
            <w:noWrap/>
            <w:vAlign w:val="center"/>
          </w:tcPr>
          <w:p w:rsidR="00A02E31" w:rsidRPr="00A91CF4" w:rsidRDefault="00982146" w:rsidP="00A02E31">
            <w:pPr>
              <w:jc w:val="center"/>
              <w:rPr>
                <w:rFonts w:ascii="Times New Roman" w:hAnsi="Times New Roman"/>
                <w:b/>
                <w:bCs/>
                <w:sz w:val="17"/>
                <w:szCs w:val="17"/>
              </w:rPr>
            </w:pPr>
            <w:r>
              <w:rPr>
                <w:rFonts w:ascii="Times New Roman" w:hAnsi="Times New Roman"/>
                <w:b/>
                <w:bCs/>
                <w:sz w:val="17"/>
                <w:szCs w:val="17"/>
              </w:rPr>
              <w:t>117 203,7</w:t>
            </w:r>
          </w:p>
        </w:tc>
        <w:tc>
          <w:tcPr>
            <w:tcW w:w="1622" w:type="dxa"/>
            <w:tcBorders>
              <w:top w:val="nil"/>
              <w:left w:val="nil"/>
              <w:bottom w:val="single" w:sz="4" w:space="0" w:color="auto"/>
              <w:right w:val="single" w:sz="4" w:space="0" w:color="auto"/>
            </w:tcBorders>
            <w:noWrap/>
            <w:vAlign w:val="center"/>
          </w:tcPr>
          <w:p w:rsidR="00A02E31" w:rsidRPr="00A91CF4" w:rsidRDefault="00982146" w:rsidP="00A02E31">
            <w:pPr>
              <w:jc w:val="center"/>
              <w:rPr>
                <w:rFonts w:ascii="Times New Roman" w:hAnsi="Times New Roman"/>
                <w:b/>
                <w:bCs/>
                <w:sz w:val="17"/>
                <w:szCs w:val="17"/>
              </w:rPr>
            </w:pPr>
            <w:r>
              <w:rPr>
                <w:rFonts w:ascii="Times New Roman" w:hAnsi="Times New Roman"/>
                <w:b/>
                <w:bCs/>
                <w:sz w:val="17"/>
                <w:szCs w:val="17"/>
              </w:rPr>
              <w:t>121 676,4</w:t>
            </w:r>
          </w:p>
        </w:tc>
      </w:tr>
      <w:tr w:rsidR="00686AED" w:rsidRPr="002C5585" w:rsidTr="00A02E31">
        <w:trPr>
          <w:trHeight w:val="292"/>
        </w:trPr>
        <w:tc>
          <w:tcPr>
            <w:tcW w:w="3239" w:type="dxa"/>
            <w:tcBorders>
              <w:top w:val="nil"/>
              <w:left w:val="single" w:sz="4" w:space="0" w:color="auto"/>
              <w:bottom w:val="single" w:sz="4" w:space="0" w:color="auto"/>
              <w:right w:val="single" w:sz="4" w:space="0" w:color="auto"/>
            </w:tcBorders>
            <w:vAlign w:val="center"/>
          </w:tcPr>
          <w:p w:rsidR="00686AED" w:rsidRPr="002C5585" w:rsidRDefault="00686AED" w:rsidP="006E25F9">
            <w:pPr>
              <w:rPr>
                <w:rFonts w:ascii="Times New Roman" w:hAnsi="Times New Roman"/>
                <w:b/>
                <w:bCs/>
                <w:color w:val="000000"/>
                <w:sz w:val="17"/>
                <w:szCs w:val="17"/>
              </w:rPr>
            </w:pPr>
            <w:r w:rsidRPr="002C5585">
              <w:rPr>
                <w:rFonts w:ascii="Times New Roman" w:hAnsi="Times New Roman"/>
                <w:b/>
                <w:bCs/>
                <w:color w:val="000000"/>
                <w:sz w:val="17"/>
                <w:szCs w:val="17"/>
              </w:rPr>
              <w:t>Дефицит/профицит</w:t>
            </w:r>
          </w:p>
        </w:tc>
        <w:tc>
          <w:tcPr>
            <w:tcW w:w="1850" w:type="dxa"/>
            <w:tcBorders>
              <w:top w:val="nil"/>
              <w:left w:val="nil"/>
              <w:bottom w:val="single" w:sz="4" w:space="0" w:color="auto"/>
              <w:right w:val="single" w:sz="4" w:space="0" w:color="auto"/>
            </w:tcBorders>
            <w:noWrap/>
            <w:vAlign w:val="center"/>
          </w:tcPr>
          <w:p w:rsidR="00686AED" w:rsidRPr="00A91CF4" w:rsidRDefault="00A02E31" w:rsidP="006E25F9">
            <w:pPr>
              <w:jc w:val="center"/>
              <w:rPr>
                <w:rFonts w:ascii="Times New Roman" w:hAnsi="Times New Roman"/>
                <w:b/>
                <w:bCs/>
                <w:sz w:val="17"/>
                <w:szCs w:val="17"/>
              </w:rPr>
            </w:pPr>
            <w:r>
              <w:rPr>
                <w:rFonts w:ascii="Times New Roman" w:hAnsi="Times New Roman"/>
                <w:b/>
                <w:bCs/>
                <w:sz w:val="17"/>
                <w:szCs w:val="17"/>
              </w:rPr>
              <w:t>-</w:t>
            </w:r>
          </w:p>
        </w:tc>
        <w:tc>
          <w:tcPr>
            <w:tcW w:w="1618" w:type="dxa"/>
            <w:tcBorders>
              <w:top w:val="nil"/>
              <w:left w:val="nil"/>
              <w:bottom w:val="single" w:sz="4" w:space="0" w:color="auto"/>
              <w:right w:val="single" w:sz="4" w:space="0" w:color="auto"/>
            </w:tcBorders>
            <w:noWrap/>
            <w:vAlign w:val="center"/>
          </w:tcPr>
          <w:p w:rsidR="00686AED" w:rsidRPr="00A91CF4" w:rsidRDefault="00A02E31" w:rsidP="006E25F9">
            <w:pPr>
              <w:jc w:val="center"/>
              <w:rPr>
                <w:rFonts w:ascii="Times New Roman" w:hAnsi="Times New Roman"/>
                <w:b/>
                <w:bCs/>
                <w:sz w:val="17"/>
                <w:szCs w:val="17"/>
              </w:rPr>
            </w:pPr>
            <w:r>
              <w:rPr>
                <w:rFonts w:ascii="Times New Roman" w:hAnsi="Times New Roman"/>
                <w:b/>
                <w:bCs/>
                <w:sz w:val="17"/>
                <w:szCs w:val="17"/>
              </w:rPr>
              <w:t>-</w:t>
            </w:r>
          </w:p>
        </w:tc>
        <w:tc>
          <w:tcPr>
            <w:tcW w:w="1618" w:type="dxa"/>
            <w:tcBorders>
              <w:top w:val="nil"/>
              <w:left w:val="nil"/>
              <w:bottom w:val="single" w:sz="4" w:space="0" w:color="auto"/>
              <w:right w:val="single" w:sz="4" w:space="0" w:color="auto"/>
            </w:tcBorders>
            <w:noWrap/>
            <w:vAlign w:val="center"/>
          </w:tcPr>
          <w:p w:rsidR="00686AED" w:rsidRPr="00A91CF4" w:rsidRDefault="00A02E31" w:rsidP="006E25F9">
            <w:pPr>
              <w:jc w:val="center"/>
              <w:rPr>
                <w:rFonts w:ascii="Times New Roman" w:hAnsi="Times New Roman"/>
                <w:b/>
                <w:bCs/>
                <w:sz w:val="17"/>
                <w:szCs w:val="17"/>
              </w:rPr>
            </w:pPr>
            <w:r>
              <w:rPr>
                <w:rFonts w:ascii="Times New Roman" w:hAnsi="Times New Roman"/>
                <w:b/>
                <w:bCs/>
                <w:sz w:val="17"/>
                <w:szCs w:val="17"/>
              </w:rPr>
              <w:t>-</w:t>
            </w:r>
          </w:p>
        </w:tc>
        <w:tc>
          <w:tcPr>
            <w:tcW w:w="1620"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w:t>
            </w:r>
          </w:p>
        </w:tc>
        <w:tc>
          <w:tcPr>
            <w:tcW w:w="1618"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w:t>
            </w:r>
          </w:p>
        </w:tc>
        <w:tc>
          <w:tcPr>
            <w:tcW w:w="1622" w:type="dxa"/>
            <w:tcBorders>
              <w:top w:val="nil"/>
              <w:left w:val="nil"/>
              <w:bottom w:val="single" w:sz="4" w:space="0" w:color="auto"/>
              <w:right w:val="single" w:sz="4" w:space="0" w:color="auto"/>
            </w:tcBorders>
            <w:noWrap/>
            <w:vAlign w:val="center"/>
          </w:tcPr>
          <w:p w:rsidR="00686AED" w:rsidRPr="00A91CF4" w:rsidRDefault="00982146" w:rsidP="006E25F9">
            <w:pPr>
              <w:jc w:val="center"/>
              <w:rPr>
                <w:rFonts w:ascii="Times New Roman" w:hAnsi="Times New Roman"/>
                <w:b/>
                <w:bCs/>
                <w:sz w:val="17"/>
                <w:szCs w:val="17"/>
              </w:rPr>
            </w:pPr>
            <w:r>
              <w:rPr>
                <w:rFonts w:ascii="Times New Roman" w:hAnsi="Times New Roman"/>
                <w:b/>
                <w:bCs/>
                <w:sz w:val="17"/>
                <w:szCs w:val="17"/>
              </w:rPr>
              <w:t>-</w:t>
            </w:r>
          </w:p>
        </w:tc>
      </w:tr>
    </w:tbl>
    <w:p w:rsidR="001479A1" w:rsidRPr="002C5585" w:rsidRDefault="001479A1" w:rsidP="001479A1">
      <w:pPr>
        <w:ind w:firstLine="720"/>
        <w:jc w:val="both"/>
        <w:rPr>
          <w:rFonts w:ascii="Times New Roman" w:hAnsi="Times New Roman"/>
          <w:b/>
          <w:sz w:val="28"/>
          <w:szCs w:val="28"/>
          <w:lang w:eastAsia="en-US"/>
        </w:rPr>
      </w:pPr>
      <w:r w:rsidRPr="002C5585">
        <w:rPr>
          <w:rFonts w:ascii="Times New Roman" w:hAnsi="Times New Roman"/>
          <w:b/>
          <w:sz w:val="28"/>
          <w:szCs w:val="28"/>
          <w:lang w:eastAsia="en-US"/>
        </w:rPr>
        <w:t xml:space="preserve">                                                                                                                                                                  </w:t>
      </w:r>
    </w:p>
    <w:p w:rsidR="001479A1" w:rsidRPr="002C5585" w:rsidRDefault="001479A1" w:rsidP="001479A1">
      <w:pPr>
        <w:ind w:firstLine="11057"/>
        <w:jc w:val="center"/>
        <w:rPr>
          <w:rFonts w:ascii="Times New Roman" w:hAnsi="Times New Roman"/>
          <w:b/>
          <w:sz w:val="28"/>
          <w:szCs w:val="28"/>
          <w:highlight w:val="yellow"/>
          <w:lang w:eastAsia="en-US"/>
        </w:rPr>
      </w:pPr>
    </w:p>
    <w:p w:rsidR="001479A1" w:rsidRDefault="00F87118" w:rsidP="00F87118">
      <w:pPr>
        <w:rPr>
          <w:rFonts w:ascii="Times New Roman" w:hAnsi="Times New Roman"/>
          <w:sz w:val="22"/>
          <w:szCs w:val="22"/>
        </w:rPr>
      </w:pPr>
      <w:r w:rsidRPr="002C5585">
        <w:rPr>
          <w:rFonts w:ascii="Times New Roman" w:hAnsi="Times New Roman"/>
          <w:sz w:val="22"/>
          <w:szCs w:val="22"/>
        </w:rPr>
        <w:t xml:space="preserve">                                     </w:t>
      </w:r>
    </w:p>
    <w:p w:rsidR="001479A1" w:rsidRDefault="001479A1" w:rsidP="00F87118">
      <w:pPr>
        <w:rPr>
          <w:rFonts w:ascii="Times New Roman" w:hAnsi="Times New Roman"/>
          <w:sz w:val="22"/>
          <w:szCs w:val="22"/>
        </w:rPr>
      </w:pPr>
    </w:p>
    <w:p w:rsidR="001479A1" w:rsidRDefault="001479A1" w:rsidP="00F87118">
      <w:pPr>
        <w:rPr>
          <w:rFonts w:ascii="Times New Roman" w:hAnsi="Times New Roman"/>
          <w:sz w:val="22"/>
          <w:szCs w:val="22"/>
        </w:rPr>
      </w:pPr>
    </w:p>
    <w:p w:rsidR="001479A1" w:rsidRDefault="001479A1" w:rsidP="006E3BE1">
      <w:pPr>
        <w:ind w:firstLine="10773"/>
        <w:jc w:val="center"/>
        <w:rPr>
          <w:rFonts w:ascii="Times New Roman" w:eastAsiaTheme="minorHAnsi" w:hAnsi="Times New Roman"/>
          <w:b/>
          <w:sz w:val="28"/>
          <w:szCs w:val="28"/>
          <w:lang w:eastAsia="en-US"/>
        </w:rPr>
      </w:pPr>
    </w:p>
    <w:p w:rsidR="001479A1" w:rsidRDefault="001479A1" w:rsidP="006E3BE1">
      <w:pPr>
        <w:ind w:firstLine="10773"/>
        <w:jc w:val="center"/>
        <w:rPr>
          <w:rFonts w:ascii="Times New Roman" w:eastAsiaTheme="minorHAnsi" w:hAnsi="Times New Roman"/>
          <w:b/>
          <w:sz w:val="28"/>
          <w:szCs w:val="28"/>
          <w:lang w:eastAsia="en-US"/>
        </w:rPr>
      </w:pPr>
    </w:p>
    <w:p w:rsidR="00686AED" w:rsidRPr="002C5585" w:rsidRDefault="00686AED" w:rsidP="00686AED">
      <w:pPr>
        <w:ind w:left="8496" w:firstLine="708"/>
        <w:rPr>
          <w:rFonts w:ascii="Times New Roman" w:hAnsi="Times New Roman"/>
          <w:b/>
          <w:sz w:val="28"/>
          <w:szCs w:val="28"/>
          <w:lang w:eastAsia="en-US"/>
        </w:rPr>
      </w:pPr>
      <w:r w:rsidRPr="002C5585">
        <w:rPr>
          <w:rFonts w:ascii="Times New Roman" w:hAnsi="Times New Roman"/>
          <w:b/>
          <w:sz w:val="28"/>
          <w:szCs w:val="28"/>
          <w:lang w:eastAsia="en-US"/>
        </w:rPr>
        <w:lastRenderedPageBreak/>
        <w:t xml:space="preserve">Приложение </w:t>
      </w:r>
      <w:r>
        <w:rPr>
          <w:rFonts w:ascii="Times New Roman" w:hAnsi="Times New Roman"/>
          <w:b/>
          <w:sz w:val="28"/>
          <w:szCs w:val="28"/>
          <w:lang w:eastAsia="en-US"/>
        </w:rPr>
        <w:t>2</w:t>
      </w:r>
    </w:p>
    <w:p w:rsidR="00686AED" w:rsidRDefault="00686AED" w:rsidP="00686AED">
      <w:pPr>
        <w:ind w:left="8496" w:firstLine="708"/>
        <w:rPr>
          <w:rFonts w:ascii="Times New Roman" w:hAnsi="Times New Roman"/>
          <w:sz w:val="28"/>
          <w:szCs w:val="28"/>
          <w:lang w:eastAsia="en-US"/>
        </w:rPr>
      </w:pPr>
      <w:r w:rsidRPr="002C5585">
        <w:rPr>
          <w:rFonts w:ascii="Times New Roman" w:hAnsi="Times New Roman"/>
          <w:sz w:val="28"/>
          <w:szCs w:val="28"/>
          <w:lang w:eastAsia="en-US"/>
        </w:rPr>
        <w:t>к Бюджетному прогнозу</w:t>
      </w:r>
    </w:p>
    <w:p w:rsidR="00686AED" w:rsidRPr="002C5585" w:rsidRDefault="00686AED" w:rsidP="00686AED">
      <w:pPr>
        <w:ind w:left="9204"/>
        <w:rPr>
          <w:rFonts w:ascii="Times New Roman" w:hAnsi="Times New Roman"/>
          <w:sz w:val="28"/>
          <w:szCs w:val="28"/>
          <w:lang w:eastAsia="en-US"/>
        </w:rPr>
      </w:pPr>
      <w:r>
        <w:rPr>
          <w:rFonts w:ascii="Times New Roman" w:hAnsi="Times New Roman"/>
          <w:sz w:val="28"/>
          <w:szCs w:val="28"/>
          <w:lang w:eastAsia="en-US"/>
        </w:rPr>
        <w:t>Атяшевского муниципального района</w:t>
      </w:r>
    </w:p>
    <w:p w:rsidR="00686AED" w:rsidRDefault="00686AED" w:rsidP="00686AED">
      <w:pPr>
        <w:ind w:left="8496" w:firstLine="708"/>
        <w:rPr>
          <w:rFonts w:ascii="Times New Roman" w:hAnsi="Times New Roman"/>
          <w:sz w:val="28"/>
          <w:szCs w:val="28"/>
          <w:lang w:eastAsia="en-US"/>
        </w:rPr>
      </w:pPr>
      <w:r w:rsidRPr="002C5585">
        <w:rPr>
          <w:rFonts w:ascii="Times New Roman" w:hAnsi="Times New Roman"/>
          <w:sz w:val="28"/>
          <w:szCs w:val="28"/>
          <w:lang w:eastAsia="en-US"/>
        </w:rPr>
        <w:t>Республики Мордовия</w:t>
      </w:r>
      <w:r>
        <w:rPr>
          <w:rFonts w:ascii="Times New Roman" w:hAnsi="Times New Roman"/>
          <w:sz w:val="28"/>
          <w:szCs w:val="28"/>
          <w:lang w:eastAsia="en-US"/>
        </w:rPr>
        <w:t xml:space="preserve"> </w:t>
      </w:r>
    </w:p>
    <w:p w:rsidR="00686AED" w:rsidRPr="002C5585" w:rsidRDefault="00686AED" w:rsidP="00686AED">
      <w:pPr>
        <w:ind w:left="8496" w:firstLine="708"/>
        <w:rPr>
          <w:rFonts w:ascii="Times New Roman" w:hAnsi="Times New Roman"/>
          <w:b/>
          <w:sz w:val="28"/>
          <w:szCs w:val="28"/>
          <w:lang w:eastAsia="en-US"/>
        </w:rPr>
      </w:pPr>
      <w:r w:rsidRPr="002C5585">
        <w:rPr>
          <w:rFonts w:ascii="Times New Roman" w:hAnsi="Times New Roman"/>
          <w:sz w:val="28"/>
          <w:szCs w:val="28"/>
          <w:lang w:eastAsia="en-US"/>
        </w:rPr>
        <w:t>на период до 20</w:t>
      </w:r>
      <w:r>
        <w:rPr>
          <w:rFonts w:ascii="Times New Roman" w:hAnsi="Times New Roman"/>
          <w:sz w:val="28"/>
          <w:szCs w:val="28"/>
          <w:lang w:eastAsia="en-US"/>
        </w:rPr>
        <w:t>28</w:t>
      </w:r>
      <w:r w:rsidRPr="002C5585">
        <w:rPr>
          <w:rFonts w:ascii="Times New Roman" w:hAnsi="Times New Roman"/>
          <w:sz w:val="28"/>
          <w:szCs w:val="28"/>
          <w:lang w:eastAsia="en-US"/>
        </w:rPr>
        <w:t xml:space="preserve"> года</w:t>
      </w:r>
    </w:p>
    <w:p w:rsidR="00686AED" w:rsidRDefault="00686AED" w:rsidP="006E3BE1">
      <w:pPr>
        <w:jc w:val="center"/>
        <w:rPr>
          <w:rFonts w:ascii="Times New Roman" w:eastAsiaTheme="minorHAnsi" w:hAnsi="Times New Roman" w:cstheme="minorBidi"/>
          <w:b/>
          <w:sz w:val="28"/>
          <w:szCs w:val="28"/>
          <w:lang w:eastAsia="en-US"/>
        </w:rPr>
      </w:pPr>
    </w:p>
    <w:p w:rsidR="006E3BE1" w:rsidRPr="006E3BE1" w:rsidRDefault="006E3BE1" w:rsidP="006E3BE1">
      <w:pPr>
        <w:jc w:val="center"/>
        <w:rPr>
          <w:rFonts w:ascii="Times New Roman" w:eastAsiaTheme="minorHAnsi" w:hAnsi="Times New Roman" w:cstheme="minorBidi"/>
          <w:b/>
          <w:sz w:val="28"/>
          <w:szCs w:val="28"/>
          <w:lang w:eastAsia="en-US"/>
        </w:rPr>
      </w:pPr>
      <w:r w:rsidRPr="006E3BE1">
        <w:rPr>
          <w:rFonts w:ascii="Times New Roman" w:eastAsiaTheme="minorHAnsi" w:hAnsi="Times New Roman" w:cstheme="minorBidi"/>
          <w:b/>
          <w:sz w:val="28"/>
          <w:szCs w:val="28"/>
          <w:lang w:eastAsia="en-US"/>
        </w:rPr>
        <w:t>Показатели</w:t>
      </w:r>
    </w:p>
    <w:p w:rsidR="006E3BE1" w:rsidRPr="006E3BE1" w:rsidRDefault="006E3BE1" w:rsidP="006E3BE1">
      <w:pPr>
        <w:jc w:val="center"/>
        <w:rPr>
          <w:rFonts w:ascii="Times New Roman" w:hAnsi="Times New Roman"/>
          <w:sz w:val="28"/>
          <w:szCs w:val="28"/>
        </w:rPr>
      </w:pPr>
      <w:r w:rsidRPr="006E3BE1">
        <w:rPr>
          <w:rFonts w:ascii="Times New Roman" w:eastAsiaTheme="minorHAnsi" w:hAnsi="Times New Roman" w:cstheme="minorBidi"/>
          <w:sz w:val="28"/>
          <w:szCs w:val="28"/>
          <w:lang w:eastAsia="en-US"/>
        </w:rPr>
        <w:t xml:space="preserve">финансового обеспечения </w:t>
      </w:r>
      <w:r w:rsidR="00686AED">
        <w:rPr>
          <w:rFonts w:ascii="Times New Roman" w:eastAsiaTheme="minorHAnsi" w:hAnsi="Times New Roman" w:cstheme="minorBidi"/>
          <w:sz w:val="28"/>
          <w:szCs w:val="28"/>
          <w:lang w:eastAsia="en-US"/>
        </w:rPr>
        <w:t>муниципальных</w:t>
      </w:r>
      <w:r w:rsidRPr="006E3BE1">
        <w:rPr>
          <w:rFonts w:ascii="Times New Roman" w:eastAsiaTheme="minorHAnsi" w:hAnsi="Times New Roman" w:cstheme="minorBidi"/>
          <w:sz w:val="28"/>
          <w:szCs w:val="28"/>
          <w:lang w:eastAsia="en-US"/>
        </w:rPr>
        <w:t xml:space="preserve"> программ</w:t>
      </w:r>
      <w:r w:rsidR="00686AED">
        <w:rPr>
          <w:rFonts w:ascii="Times New Roman" w:eastAsiaTheme="minorHAnsi" w:hAnsi="Times New Roman" w:cstheme="minorBidi"/>
          <w:sz w:val="28"/>
          <w:szCs w:val="28"/>
          <w:lang w:eastAsia="en-US"/>
        </w:rPr>
        <w:t xml:space="preserve"> Атяшевского муниципального района</w:t>
      </w:r>
      <w:r w:rsidRPr="006E3BE1">
        <w:rPr>
          <w:rFonts w:ascii="Times New Roman" w:eastAsiaTheme="minorHAnsi" w:hAnsi="Times New Roman" w:cstheme="minorBidi"/>
          <w:sz w:val="28"/>
          <w:szCs w:val="28"/>
          <w:lang w:eastAsia="en-US"/>
        </w:rPr>
        <w:t xml:space="preserve"> Республики Мордовия на период их </w:t>
      </w:r>
      <w:r>
        <w:rPr>
          <w:rFonts w:ascii="Times New Roman" w:eastAsiaTheme="minorHAnsi" w:hAnsi="Times New Roman" w:cstheme="minorBidi"/>
          <w:sz w:val="28"/>
          <w:szCs w:val="28"/>
          <w:lang w:eastAsia="en-US"/>
        </w:rPr>
        <w:t>действия</w:t>
      </w:r>
    </w:p>
    <w:p w:rsidR="006E3BE1" w:rsidRPr="006E3BE1" w:rsidRDefault="006E3BE1" w:rsidP="006E3BE1">
      <w:pPr>
        <w:rPr>
          <w:rFonts w:ascii="Times New Roman" w:hAnsi="Times New Roman"/>
          <w:sz w:val="28"/>
          <w:szCs w:val="28"/>
        </w:rPr>
      </w:pPr>
    </w:p>
    <w:p w:rsidR="006E3BE1" w:rsidRDefault="006E3BE1" w:rsidP="006E3BE1">
      <w:pPr>
        <w:ind w:right="-171"/>
        <w:jc w:val="right"/>
        <w:rPr>
          <w:rFonts w:ascii="Times New Roman" w:hAnsi="Times New Roman"/>
          <w:sz w:val="22"/>
          <w:szCs w:val="22"/>
        </w:rPr>
      </w:pPr>
      <w:r>
        <w:rPr>
          <w:rFonts w:ascii="Times New Roman" w:hAnsi="Times New Roman"/>
          <w:sz w:val="22"/>
          <w:szCs w:val="22"/>
        </w:rPr>
        <w:t xml:space="preserve">                         </w:t>
      </w:r>
      <w:r w:rsidR="00686AED">
        <w:rPr>
          <w:rFonts w:ascii="Times New Roman" w:hAnsi="Times New Roman"/>
          <w:sz w:val="22"/>
          <w:szCs w:val="22"/>
        </w:rPr>
        <w:t>тыс</w:t>
      </w:r>
      <w:r w:rsidRPr="006E3BE1">
        <w:rPr>
          <w:rFonts w:ascii="Times New Roman" w:hAnsi="Times New Roman"/>
          <w:sz w:val="22"/>
          <w:szCs w:val="22"/>
        </w:rPr>
        <w:t>. рублей</w:t>
      </w:r>
    </w:p>
    <w:tbl>
      <w:tblPr>
        <w:tblW w:w="15310" w:type="dxa"/>
        <w:tblInd w:w="-601" w:type="dxa"/>
        <w:tblLayout w:type="fixed"/>
        <w:tblLook w:val="04A0" w:firstRow="1" w:lastRow="0" w:firstColumn="1" w:lastColumn="0" w:noHBand="0" w:noVBand="1"/>
      </w:tblPr>
      <w:tblGrid>
        <w:gridCol w:w="7655"/>
        <w:gridCol w:w="1242"/>
        <w:gridCol w:w="1276"/>
        <w:gridCol w:w="1276"/>
        <w:gridCol w:w="1309"/>
        <w:gridCol w:w="1276"/>
        <w:gridCol w:w="1276"/>
      </w:tblGrid>
      <w:tr w:rsidR="00C2073C" w:rsidRPr="00F742E0" w:rsidTr="000D01B5">
        <w:trPr>
          <w:trHeight w:val="844"/>
          <w:tblHeader/>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73C" w:rsidRPr="00F742E0" w:rsidRDefault="00C2073C" w:rsidP="000D01B5">
            <w:pPr>
              <w:jc w:val="center"/>
              <w:rPr>
                <w:rFonts w:ascii="Times New Roman" w:hAnsi="Times New Roman"/>
                <w:b/>
                <w:bCs/>
                <w:color w:val="000000"/>
              </w:rPr>
            </w:pPr>
            <w:r w:rsidRPr="00F742E0">
              <w:rPr>
                <w:rFonts w:ascii="Times New Roman" w:hAnsi="Times New Roman"/>
                <w:b/>
                <w:bCs/>
                <w:color w:val="000000"/>
              </w:rPr>
              <w:lastRenderedPageBreak/>
              <w:t xml:space="preserve">Наименование   муниципальной программы </w:t>
            </w:r>
            <w:r w:rsidRPr="00F742E0">
              <w:rPr>
                <w:rFonts w:ascii="Times New Roman" w:hAnsi="Times New Roman"/>
                <w:b/>
                <w:bCs/>
                <w:color w:val="000000"/>
              </w:rPr>
              <w:br/>
              <w:t>Атяшевского муниципального района</w:t>
            </w:r>
            <w:r w:rsidR="004D4DE4">
              <w:rPr>
                <w:rFonts w:ascii="Times New Roman" w:hAnsi="Times New Roman"/>
                <w:b/>
                <w:bCs/>
                <w:color w:val="000000"/>
              </w:rPr>
              <w:t xml:space="preserve"> Республики Мордовия</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2073C" w:rsidRPr="00F742E0" w:rsidRDefault="00C2073C" w:rsidP="000D01B5">
            <w:pPr>
              <w:jc w:val="center"/>
              <w:rPr>
                <w:rFonts w:ascii="Times New Roman" w:hAnsi="Times New Roman"/>
                <w:b/>
                <w:bCs/>
                <w:color w:val="000000"/>
              </w:rPr>
            </w:pPr>
            <w:r w:rsidRPr="00F742E0">
              <w:rPr>
                <w:rFonts w:ascii="Times New Roman" w:hAnsi="Times New Roman"/>
                <w:b/>
                <w:bCs/>
                <w:color w:val="000000"/>
              </w:rPr>
              <w:t>20</w:t>
            </w:r>
            <w:r w:rsidR="004D4DE4">
              <w:rPr>
                <w:rFonts w:ascii="Times New Roman" w:hAnsi="Times New Roman"/>
                <w:b/>
                <w:bCs/>
                <w:color w:val="000000"/>
              </w:rPr>
              <w:t>23</w:t>
            </w:r>
            <w:r w:rsidRPr="00F742E0">
              <w:rPr>
                <w:rFonts w:ascii="Times New Roman" w:hAnsi="Times New Roman"/>
                <w:b/>
                <w:bCs/>
                <w:color w:val="000000"/>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073C" w:rsidRPr="00F742E0" w:rsidRDefault="00C2073C" w:rsidP="000D01B5">
            <w:pPr>
              <w:jc w:val="center"/>
              <w:rPr>
                <w:rFonts w:ascii="Times New Roman" w:hAnsi="Times New Roman"/>
                <w:b/>
                <w:bCs/>
                <w:color w:val="000000"/>
              </w:rPr>
            </w:pPr>
            <w:r w:rsidRPr="00F742E0">
              <w:rPr>
                <w:rFonts w:ascii="Times New Roman" w:hAnsi="Times New Roman"/>
                <w:b/>
                <w:bCs/>
                <w:color w:val="000000"/>
              </w:rPr>
              <w:t>20</w:t>
            </w:r>
            <w:r w:rsidR="004D4DE4">
              <w:rPr>
                <w:rFonts w:ascii="Times New Roman" w:hAnsi="Times New Roman"/>
                <w:b/>
                <w:bCs/>
                <w:color w:val="000000"/>
              </w:rPr>
              <w:t>24</w:t>
            </w:r>
            <w:r w:rsidRPr="00F742E0">
              <w:rPr>
                <w:rFonts w:ascii="Times New Roman" w:hAnsi="Times New Roman"/>
                <w:b/>
                <w:bCs/>
                <w:color w:val="000000"/>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073C" w:rsidRPr="00F742E0" w:rsidRDefault="00C2073C" w:rsidP="000D01B5">
            <w:pPr>
              <w:jc w:val="center"/>
              <w:rPr>
                <w:rFonts w:ascii="Times New Roman" w:hAnsi="Times New Roman"/>
                <w:b/>
                <w:bCs/>
                <w:color w:val="000000"/>
              </w:rPr>
            </w:pPr>
            <w:r w:rsidRPr="00F742E0">
              <w:rPr>
                <w:rFonts w:ascii="Times New Roman" w:hAnsi="Times New Roman"/>
                <w:b/>
                <w:bCs/>
                <w:color w:val="000000"/>
              </w:rPr>
              <w:t>20</w:t>
            </w:r>
            <w:r w:rsidR="004D4DE4">
              <w:rPr>
                <w:rFonts w:ascii="Times New Roman" w:hAnsi="Times New Roman"/>
                <w:b/>
                <w:bCs/>
                <w:color w:val="000000"/>
              </w:rPr>
              <w:t>25</w:t>
            </w:r>
            <w:r w:rsidRPr="00F742E0">
              <w:rPr>
                <w:rFonts w:ascii="Times New Roman" w:hAnsi="Times New Roman"/>
                <w:b/>
                <w:bCs/>
                <w:color w:val="000000"/>
              </w:rPr>
              <w:t xml:space="preserve"> год</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C2073C" w:rsidRPr="00F742E0" w:rsidRDefault="00C2073C" w:rsidP="000D01B5">
            <w:pPr>
              <w:jc w:val="center"/>
              <w:rPr>
                <w:rFonts w:ascii="Times New Roman" w:hAnsi="Times New Roman"/>
                <w:b/>
                <w:bCs/>
              </w:rPr>
            </w:pPr>
            <w:r w:rsidRPr="00F742E0">
              <w:rPr>
                <w:rFonts w:ascii="Times New Roman" w:hAnsi="Times New Roman"/>
                <w:b/>
                <w:bCs/>
              </w:rPr>
              <w:t>202</w:t>
            </w:r>
            <w:r w:rsidR="004D4DE4">
              <w:rPr>
                <w:rFonts w:ascii="Times New Roman" w:hAnsi="Times New Roman"/>
                <w:b/>
                <w:bCs/>
              </w:rPr>
              <w:t>6</w:t>
            </w:r>
            <w:r w:rsidRPr="00F742E0">
              <w:rPr>
                <w:rFonts w:ascii="Times New Roman" w:hAnsi="Times New Roman"/>
                <w:b/>
                <w:bCs/>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073C" w:rsidRPr="00F742E0" w:rsidRDefault="00C2073C" w:rsidP="000D01B5">
            <w:pPr>
              <w:jc w:val="center"/>
              <w:rPr>
                <w:rFonts w:ascii="Times New Roman" w:hAnsi="Times New Roman"/>
                <w:b/>
                <w:bCs/>
                <w:color w:val="000000"/>
              </w:rPr>
            </w:pPr>
            <w:r w:rsidRPr="00F742E0">
              <w:rPr>
                <w:rFonts w:ascii="Times New Roman" w:hAnsi="Times New Roman"/>
                <w:b/>
                <w:bCs/>
                <w:color w:val="000000"/>
              </w:rPr>
              <w:t>202</w:t>
            </w:r>
            <w:r w:rsidR="004D4DE4">
              <w:rPr>
                <w:rFonts w:ascii="Times New Roman" w:hAnsi="Times New Roman"/>
                <w:b/>
                <w:bCs/>
                <w:color w:val="000000"/>
              </w:rPr>
              <w:t>7</w:t>
            </w:r>
            <w:r w:rsidRPr="00F742E0">
              <w:rPr>
                <w:rFonts w:ascii="Times New Roman" w:hAnsi="Times New Roman"/>
                <w:b/>
                <w:bCs/>
                <w:color w:val="000000"/>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073C" w:rsidRPr="00F742E0" w:rsidRDefault="00C2073C" w:rsidP="000D01B5">
            <w:pPr>
              <w:jc w:val="center"/>
              <w:rPr>
                <w:rFonts w:ascii="Times New Roman" w:hAnsi="Times New Roman"/>
                <w:b/>
                <w:bCs/>
                <w:color w:val="000000"/>
              </w:rPr>
            </w:pPr>
            <w:r w:rsidRPr="00F742E0">
              <w:rPr>
                <w:rFonts w:ascii="Times New Roman" w:hAnsi="Times New Roman"/>
                <w:b/>
                <w:bCs/>
                <w:color w:val="000000"/>
              </w:rPr>
              <w:t>202</w:t>
            </w:r>
            <w:r w:rsidR="004D4DE4">
              <w:rPr>
                <w:rFonts w:ascii="Times New Roman" w:hAnsi="Times New Roman"/>
                <w:b/>
                <w:bCs/>
                <w:color w:val="000000"/>
              </w:rPr>
              <w:t>8</w:t>
            </w:r>
            <w:r w:rsidRPr="00F742E0">
              <w:rPr>
                <w:rFonts w:ascii="Times New Roman" w:hAnsi="Times New Roman"/>
                <w:b/>
                <w:bCs/>
                <w:color w:val="000000"/>
              </w:rPr>
              <w:t xml:space="preserve"> год</w:t>
            </w:r>
          </w:p>
        </w:tc>
      </w:tr>
      <w:tr w:rsidR="00C2073C" w:rsidRPr="003A0482" w:rsidTr="000D01B5">
        <w:trPr>
          <w:trHeight w:val="281"/>
          <w:tblHeader/>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C2073C" w:rsidRPr="00F742E0" w:rsidRDefault="00C2073C" w:rsidP="000D01B5">
            <w:pPr>
              <w:rPr>
                <w:rFonts w:ascii="Times New Roman" w:hAnsi="Times New Roman"/>
                <w:b/>
                <w:bCs/>
                <w:color w:val="000000"/>
              </w:rPr>
            </w:pPr>
            <w:r w:rsidRPr="00F742E0">
              <w:rPr>
                <w:rFonts w:ascii="Times New Roman" w:hAnsi="Times New Roman"/>
                <w:b/>
                <w:bCs/>
                <w:color w:val="000000"/>
              </w:rPr>
              <w:t>Расходы, всего</w:t>
            </w:r>
          </w:p>
        </w:tc>
        <w:tc>
          <w:tcPr>
            <w:tcW w:w="1242" w:type="dxa"/>
            <w:tcBorders>
              <w:top w:val="nil"/>
              <w:left w:val="nil"/>
              <w:bottom w:val="single" w:sz="4" w:space="0" w:color="auto"/>
              <w:right w:val="single" w:sz="4" w:space="0" w:color="auto"/>
            </w:tcBorders>
            <w:shd w:val="clear" w:color="000000" w:fill="FFFFFF"/>
            <w:noWrap/>
            <w:vAlign w:val="center"/>
          </w:tcPr>
          <w:p w:rsidR="00C2073C" w:rsidRPr="00F742E0" w:rsidRDefault="004D4DE4" w:rsidP="000D01B5">
            <w:pPr>
              <w:jc w:val="center"/>
              <w:rPr>
                <w:rFonts w:ascii="Times New Roman" w:hAnsi="Times New Roman"/>
                <w:b/>
                <w:bCs/>
              </w:rPr>
            </w:pPr>
            <w:r>
              <w:rPr>
                <w:rFonts w:ascii="Times New Roman" w:hAnsi="Times New Roman"/>
                <w:b/>
                <w:bCs/>
              </w:rPr>
              <w:t>390 009,2</w:t>
            </w:r>
          </w:p>
        </w:tc>
        <w:tc>
          <w:tcPr>
            <w:tcW w:w="1276" w:type="dxa"/>
            <w:tcBorders>
              <w:top w:val="nil"/>
              <w:left w:val="nil"/>
              <w:bottom w:val="single" w:sz="4" w:space="0" w:color="auto"/>
              <w:right w:val="single" w:sz="4" w:space="0" w:color="auto"/>
            </w:tcBorders>
            <w:shd w:val="clear" w:color="000000" w:fill="FFFFFF"/>
            <w:noWrap/>
            <w:vAlign w:val="center"/>
          </w:tcPr>
          <w:p w:rsidR="00C2073C" w:rsidRPr="00F742E0" w:rsidRDefault="004D4DE4" w:rsidP="000D01B5">
            <w:pPr>
              <w:jc w:val="center"/>
              <w:rPr>
                <w:rFonts w:ascii="Times New Roman" w:hAnsi="Times New Roman"/>
                <w:b/>
                <w:bCs/>
              </w:rPr>
            </w:pPr>
            <w:r>
              <w:rPr>
                <w:rFonts w:ascii="Times New Roman" w:hAnsi="Times New Roman"/>
                <w:b/>
                <w:bCs/>
              </w:rPr>
              <w:t>288 116,7</w:t>
            </w:r>
          </w:p>
        </w:tc>
        <w:tc>
          <w:tcPr>
            <w:tcW w:w="1276" w:type="dxa"/>
            <w:tcBorders>
              <w:top w:val="nil"/>
              <w:left w:val="nil"/>
              <w:bottom w:val="single" w:sz="4" w:space="0" w:color="auto"/>
              <w:right w:val="single" w:sz="4" w:space="0" w:color="auto"/>
            </w:tcBorders>
            <w:shd w:val="clear" w:color="000000" w:fill="FFFFFF"/>
            <w:noWrap/>
            <w:vAlign w:val="center"/>
          </w:tcPr>
          <w:p w:rsidR="00C2073C" w:rsidRPr="00F742E0" w:rsidRDefault="004D4DE4" w:rsidP="000D01B5">
            <w:pPr>
              <w:jc w:val="center"/>
              <w:rPr>
                <w:rFonts w:ascii="Times New Roman" w:hAnsi="Times New Roman"/>
                <w:b/>
                <w:bCs/>
              </w:rPr>
            </w:pPr>
            <w:r>
              <w:rPr>
                <w:rFonts w:ascii="Times New Roman" w:hAnsi="Times New Roman"/>
                <w:b/>
                <w:bCs/>
              </w:rPr>
              <w:t>273 560,9</w:t>
            </w:r>
          </w:p>
        </w:tc>
        <w:tc>
          <w:tcPr>
            <w:tcW w:w="1309" w:type="dxa"/>
            <w:tcBorders>
              <w:top w:val="nil"/>
              <w:left w:val="nil"/>
              <w:bottom w:val="single" w:sz="4" w:space="0" w:color="auto"/>
              <w:right w:val="single" w:sz="4" w:space="0" w:color="auto"/>
            </w:tcBorders>
            <w:shd w:val="clear" w:color="000000" w:fill="FFFFFF"/>
            <w:noWrap/>
            <w:vAlign w:val="center"/>
          </w:tcPr>
          <w:p w:rsidR="00C2073C" w:rsidRPr="00755747" w:rsidRDefault="00317898" w:rsidP="000D01B5">
            <w:pPr>
              <w:jc w:val="center"/>
              <w:rPr>
                <w:rFonts w:ascii="Times New Roman" w:hAnsi="Times New Roman"/>
                <w:b/>
                <w:bCs/>
                <w:color w:val="000000" w:themeColor="text1"/>
              </w:rPr>
            </w:pPr>
            <w:r>
              <w:rPr>
                <w:rFonts w:ascii="Times New Roman" w:hAnsi="Times New Roman"/>
                <w:b/>
                <w:bCs/>
                <w:color w:val="000000" w:themeColor="text1"/>
              </w:rPr>
              <w:t>112 903,1</w:t>
            </w:r>
          </w:p>
        </w:tc>
        <w:tc>
          <w:tcPr>
            <w:tcW w:w="1276" w:type="dxa"/>
            <w:tcBorders>
              <w:top w:val="nil"/>
              <w:left w:val="nil"/>
              <w:bottom w:val="single" w:sz="4" w:space="0" w:color="auto"/>
              <w:right w:val="single" w:sz="4" w:space="0" w:color="auto"/>
            </w:tcBorders>
            <w:shd w:val="clear" w:color="000000" w:fill="FFFFFF"/>
            <w:noWrap/>
            <w:vAlign w:val="center"/>
          </w:tcPr>
          <w:p w:rsidR="00C2073C" w:rsidRPr="003A0482" w:rsidRDefault="00317898" w:rsidP="000D01B5">
            <w:pPr>
              <w:jc w:val="center"/>
              <w:rPr>
                <w:rFonts w:ascii="Times New Roman" w:hAnsi="Times New Roman"/>
                <w:b/>
                <w:bCs/>
                <w:color w:val="000000" w:themeColor="text1"/>
              </w:rPr>
            </w:pPr>
            <w:r>
              <w:rPr>
                <w:rFonts w:ascii="Times New Roman" w:hAnsi="Times New Roman"/>
                <w:b/>
                <w:bCs/>
                <w:color w:val="000000" w:themeColor="text1"/>
              </w:rPr>
              <w:t>117 203,7</w:t>
            </w:r>
          </w:p>
        </w:tc>
        <w:tc>
          <w:tcPr>
            <w:tcW w:w="1276" w:type="dxa"/>
            <w:tcBorders>
              <w:top w:val="nil"/>
              <w:left w:val="nil"/>
              <w:bottom w:val="single" w:sz="4" w:space="0" w:color="auto"/>
              <w:right w:val="single" w:sz="4" w:space="0" w:color="auto"/>
            </w:tcBorders>
            <w:shd w:val="clear" w:color="000000" w:fill="FFFFFF"/>
            <w:noWrap/>
            <w:vAlign w:val="center"/>
          </w:tcPr>
          <w:p w:rsidR="00C2073C" w:rsidRPr="003A0482" w:rsidRDefault="00317898" w:rsidP="000D01B5">
            <w:pPr>
              <w:jc w:val="center"/>
              <w:rPr>
                <w:rFonts w:ascii="Times New Roman" w:hAnsi="Times New Roman"/>
                <w:b/>
                <w:bCs/>
                <w:color w:val="000000" w:themeColor="text1"/>
              </w:rPr>
            </w:pPr>
            <w:r>
              <w:rPr>
                <w:rFonts w:ascii="Times New Roman" w:hAnsi="Times New Roman"/>
                <w:b/>
                <w:bCs/>
                <w:color w:val="000000" w:themeColor="text1"/>
              </w:rPr>
              <w:t>121 676,4</w:t>
            </w:r>
          </w:p>
        </w:tc>
      </w:tr>
      <w:tr w:rsidR="00C2073C" w:rsidRPr="00CE5B37" w:rsidTr="000D01B5">
        <w:trPr>
          <w:trHeight w:val="859"/>
          <w:tblHeader/>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C2073C" w:rsidRPr="00CE5B37" w:rsidRDefault="00C2073C" w:rsidP="000D01B5">
            <w:pPr>
              <w:rPr>
                <w:rFonts w:ascii="Times New Roman" w:hAnsi="Times New Roman"/>
                <w:color w:val="000000"/>
              </w:rPr>
            </w:pPr>
            <w:r w:rsidRPr="00CE5B37">
              <w:rPr>
                <w:rFonts w:ascii="Times New Roman" w:hAnsi="Times New Roman"/>
                <w:color w:val="000000"/>
              </w:rPr>
              <w:t>Расходы, распределенные по муниципальным программам Атяшевского муниципального района</w:t>
            </w:r>
            <w:r w:rsidR="004D4DE4">
              <w:rPr>
                <w:rFonts w:ascii="Times New Roman" w:hAnsi="Times New Roman"/>
                <w:color w:val="000000"/>
              </w:rPr>
              <w:t xml:space="preserve"> Республики Мордовия</w:t>
            </w:r>
          </w:p>
        </w:tc>
        <w:tc>
          <w:tcPr>
            <w:tcW w:w="1242" w:type="dxa"/>
            <w:tcBorders>
              <w:top w:val="nil"/>
              <w:left w:val="nil"/>
              <w:bottom w:val="single" w:sz="4" w:space="0" w:color="auto"/>
              <w:right w:val="single" w:sz="4" w:space="0" w:color="auto"/>
            </w:tcBorders>
            <w:shd w:val="clear" w:color="000000" w:fill="FFFFFF"/>
            <w:noWrap/>
            <w:vAlign w:val="center"/>
          </w:tcPr>
          <w:p w:rsidR="00C2073C" w:rsidRPr="00CE5B37" w:rsidRDefault="004D4DE4" w:rsidP="000D01B5">
            <w:pPr>
              <w:jc w:val="center"/>
              <w:rPr>
                <w:rFonts w:ascii="Times New Roman" w:hAnsi="Times New Roman"/>
                <w:color w:val="000000"/>
              </w:rPr>
            </w:pPr>
            <w:r>
              <w:rPr>
                <w:rFonts w:ascii="Times New Roman" w:hAnsi="Times New Roman"/>
                <w:color w:val="000000"/>
              </w:rPr>
              <w:t>386 714,1</w:t>
            </w:r>
          </w:p>
        </w:tc>
        <w:tc>
          <w:tcPr>
            <w:tcW w:w="1276" w:type="dxa"/>
            <w:tcBorders>
              <w:top w:val="nil"/>
              <w:left w:val="nil"/>
              <w:bottom w:val="single" w:sz="4" w:space="0" w:color="auto"/>
              <w:right w:val="single" w:sz="4" w:space="0" w:color="auto"/>
            </w:tcBorders>
            <w:shd w:val="clear" w:color="000000" w:fill="FFFFFF"/>
            <w:noWrap/>
            <w:vAlign w:val="center"/>
          </w:tcPr>
          <w:p w:rsidR="00C2073C" w:rsidRPr="00CE5B37" w:rsidRDefault="004D4DE4" w:rsidP="000D01B5">
            <w:pPr>
              <w:jc w:val="center"/>
              <w:rPr>
                <w:rFonts w:ascii="Times New Roman" w:hAnsi="Times New Roman"/>
                <w:color w:val="000000"/>
              </w:rPr>
            </w:pPr>
            <w:r>
              <w:rPr>
                <w:rFonts w:ascii="Times New Roman" w:hAnsi="Times New Roman"/>
                <w:color w:val="000000"/>
              </w:rPr>
              <w:t>285 909,5</w:t>
            </w:r>
          </w:p>
        </w:tc>
        <w:tc>
          <w:tcPr>
            <w:tcW w:w="1276" w:type="dxa"/>
            <w:tcBorders>
              <w:top w:val="nil"/>
              <w:left w:val="nil"/>
              <w:bottom w:val="single" w:sz="4" w:space="0" w:color="auto"/>
              <w:right w:val="single" w:sz="4" w:space="0" w:color="auto"/>
            </w:tcBorders>
            <w:shd w:val="clear" w:color="000000" w:fill="FFFFFF"/>
            <w:noWrap/>
            <w:vAlign w:val="center"/>
          </w:tcPr>
          <w:p w:rsidR="00C2073C" w:rsidRPr="00CE5B37" w:rsidRDefault="004D4DE4" w:rsidP="000D01B5">
            <w:pPr>
              <w:jc w:val="center"/>
              <w:rPr>
                <w:rFonts w:ascii="Times New Roman" w:hAnsi="Times New Roman"/>
                <w:color w:val="000000"/>
              </w:rPr>
            </w:pPr>
            <w:r>
              <w:rPr>
                <w:rFonts w:ascii="Times New Roman" w:hAnsi="Times New Roman"/>
                <w:color w:val="000000"/>
              </w:rPr>
              <w:t>271 343,3</w:t>
            </w:r>
          </w:p>
        </w:tc>
        <w:tc>
          <w:tcPr>
            <w:tcW w:w="1309" w:type="dxa"/>
            <w:tcBorders>
              <w:top w:val="nil"/>
              <w:left w:val="nil"/>
              <w:bottom w:val="single" w:sz="4" w:space="0" w:color="auto"/>
              <w:right w:val="single" w:sz="4" w:space="0" w:color="auto"/>
            </w:tcBorders>
            <w:shd w:val="clear" w:color="000000" w:fill="FFFFFF"/>
            <w:noWrap/>
            <w:vAlign w:val="center"/>
          </w:tcPr>
          <w:p w:rsidR="00C2073C" w:rsidRPr="00091D06" w:rsidRDefault="00091D06" w:rsidP="000D01B5">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000000" w:fill="FFFFFF"/>
            <w:noWrap/>
            <w:vAlign w:val="center"/>
          </w:tcPr>
          <w:p w:rsidR="00C2073C" w:rsidRPr="00091D06" w:rsidRDefault="00091D06" w:rsidP="000D01B5">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000000" w:fill="FFFFFF"/>
            <w:noWrap/>
            <w:vAlign w:val="center"/>
          </w:tcPr>
          <w:p w:rsidR="00C2073C" w:rsidRPr="00091D06" w:rsidRDefault="00091D06" w:rsidP="000D01B5">
            <w:pPr>
              <w:jc w:val="center"/>
              <w:rPr>
                <w:rFonts w:ascii="Times New Roman" w:hAnsi="Times New Roman"/>
                <w:color w:val="000000"/>
                <w:lang w:val="en-US"/>
              </w:rPr>
            </w:pPr>
            <w:r>
              <w:rPr>
                <w:rFonts w:ascii="Times New Roman" w:hAnsi="Times New Roman"/>
                <w:color w:val="000000"/>
                <w:lang w:val="en-US"/>
              </w:rPr>
              <w:t>x</w:t>
            </w:r>
          </w:p>
        </w:tc>
      </w:tr>
      <w:tr w:rsidR="00091D06" w:rsidRPr="00CE5B37" w:rsidTr="000D01B5">
        <w:trPr>
          <w:trHeight w:val="1168"/>
          <w:tblHeader/>
        </w:trPr>
        <w:tc>
          <w:tcPr>
            <w:tcW w:w="7655" w:type="dxa"/>
            <w:tcBorders>
              <w:top w:val="nil"/>
              <w:left w:val="single" w:sz="4" w:space="0" w:color="auto"/>
              <w:bottom w:val="single" w:sz="4" w:space="0" w:color="auto"/>
              <w:right w:val="single" w:sz="4" w:space="0" w:color="auto"/>
            </w:tcBorders>
            <w:shd w:val="clear" w:color="auto" w:fill="auto"/>
            <w:hideMark/>
          </w:tcPr>
          <w:p w:rsidR="00091D06" w:rsidRPr="004D4DE4" w:rsidRDefault="00091D06" w:rsidP="00091D06">
            <w:pPr>
              <w:jc w:val="both"/>
              <w:rPr>
                <w:rFonts w:ascii="Times New Roman" w:hAnsi="Times New Roman"/>
              </w:rPr>
            </w:pPr>
            <w:r w:rsidRPr="004D4DE4">
              <w:rPr>
                <w:rFonts w:ascii="Times New Roman" w:hAnsi="Times New Roman"/>
              </w:rPr>
              <w:t>Муниципальная программа Атяшевского муниципального района «Повышение эффективности муниципального управления Атяшевского муниципального района»</w:t>
            </w:r>
          </w:p>
        </w:tc>
        <w:tc>
          <w:tcPr>
            <w:tcW w:w="1242" w:type="dxa"/>
            <w:tcBorders>
              <w:top w:val="nil"/>
              <w:left w:val="nil"/>
              <w:bottom w:val="single" w:sz="4" w:space="0" w:color="000000"/>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39 266,2</w:t>
            </w:r>
          </w:p>
        </w:tc>
        <w:tc>
          <w:tcPr>
            <w:tcW w:w="1276" w:type="dxa"/>
            <w:tcBorders>
              <w:top w:val="nil"/>
              <w:left w:val="nil"/>
              <w:bottom w:val="single" w:sz="4" w:space="0" w:color="000000"/>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26 951,0</w:t>
            </w:r>
          </w:p>
        </w:tc>
        <w:tc>
          <w:tcPr>
            <w:tcW w:w="1276" w:type="dxa"/>
            <w:tcBorders>
              <w:top w:val="nil"/>
              <w:left w:val="nil"/>
              <w:bottom w:val="single" w:sz="4" w:space="0" w:color="000000"/>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25 814,3</w:t>
            </w:r>
          </w:p>
        </w:tc>
        <w:tc>
          <w:tcPr>
            <w:tcW w:w="1309" w:type="dxa"/>
            <w:tcBorders>
              <w:top w:val="nil"/>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hideMark/>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hideMark/>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r>
      <w:tr w:rsidR="00091D06" w:rsidRPr="00CE5B37" w:rsidTr="000D01B5">
        <w:trPr>
          <w:trHeight w:val="704"/>
          <w:tblHeader/>
        </w:trPr>
        <w:tc>
          <w:tcPr>
            <w:tcW w:w="7655" w:type="dxa"/>
            <w:tcBorders>
              <w:top w:val="nil"/>
              <w:left w:val="single" w:sz="4" w:space="0" w:color="auto"/>
              <w:bottom w:val="single" w:sz="4" w:space="0" w:color="auto"/>
              <w:right w:val="single" w:sz="4" w:space="0" w:color="auto"/>
            </w:tcBorders>
            <w:shd w:val="clear" w:color="auto" w:fill="auto"/>
            <w:hideMark/>
          </w:tcPr>
          <w:p w:rsidR="00091D06" w:rsidRPr="004D4DE4" w:rsidRDefault="00091D06" w:rsidP="00091D06">
            <w:pPr>
              <w:rPr>
                <w:rFonts w:ascii="Times New Roman" w:hAnsi="Times New Roman"/>
              </w:rPr>
            </w:pPr>
            <w:r w:rsidRPr="004D4DE4">
              <w:rPr>
                <w:rFonts w:ascii="Times New Roman" w:hAnsi="Times New Roman"/>
              </w:rPr>
              <w:t>Муниципальная программа Атяшевского муниципального района Республики Мордовия «Развитие образования»</w:t>
            </w:r>
          </w:p>
        </w:tc>
        <w:tc>
          <w:tcPr>
            <w:tcW w:w="1242" w:type="dxa"/>
            <w:tcBorders>
              <w:top w:val="nil"/>
              <w:left w:val="nil"/>
              <w:bottom w:val="single" w:sz="4" w:space="0" w:color="000000"/>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270 569,7</w:t>
            </w:r>
          </w:p>
        </w:tc>
        <w:tc>
          <w:tcPr>
            <w:tcW w:w="1276" w:type="dxa"/>
            <w:tcBorders>
              <w:top w:val="nil"/>
              <w:left w:val="nil"/>
              <w:bottom w:val="single" w:sz="4" w:space="0" w:color="000000"/>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221 227,8</w:t>
            </w:r>
          </w:p>
        </w:tc>
        <w:tc>
          <w:tcPr>
            <w:tcW w:w="1276" w:type="dxa"/>
            <w:tcBorders>
              <w:top w:val="nil"/>
              <w:left w:val="nil"/>
              <w:bottom w:val="single" w:sz="4" w:space="0" w:color="000000"/>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209 185,9</w:t>
            </w:r>
          </w:p>
        </w:tc>
        <w:tc>
          <w:tcPr>
            <w:tcW w:w="1309" w:type="dxa"/>
            <w:tcBorders>
              <w:top w:val="nil"/>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r>
      <w:tr w:rsidR="00091D06" w:rsidRPr="00CE5B37" w:rsidTr="000D01B5">
        <w:trPr>
          <w:trHeight w:val="857"/>
          <w:tblHeader/>
        </w:trPr>
        <w:tc>
          <w:tcPr>
            <w:tcW w:w="7655" w:type="dxa"/>
            <w:tcBorders>
              <w:top w:val="nil"/>
              <w:left w:val="single" w:sz="4" w:space="0" w:color="auto"/>
              <w:bottom w:val="single" w:sz="4" w:space="0" w:color="auto"/>
              <w:right w:val="single" w:sz="4" w:space="0" w:color="auto"/>
            </w:tcBorders>
            <w:shd w:val="clear" w:color="auto" w:fill="auto"/>
            <w:hideMark/>
          </w:tcPr>
          <w:p w:rsidR="00091D06" w:rsidRPr="004D4DE4" w:rsidRDefault="00091D06" w:rsidP="00091D06">
            <w:pPr>
              <w:rPr>
                <w:rFonts w:ascii="Times New Roman" w:hAnsi="Times New Roman"/>
              </w:rPr>
            </w:pPr>
            <w:r w:rsidRPr="004D4DE4">
              <w:rPr>
                <w:rFonts w:ascii="Times New Roman" w:hAnsi="Times New Roman"/>
              </w:rPr>
              <w:t>Муниципальная программа Атяшевского муниципального района «Дополнительные меры социальной поддержки, социальной помощи»</w:t>
            </w:r>
          </w:p>
        </w:tc>
        <w:tc>
          <w:tcPr>
            <w:tcW w:w="1242" w:type="dxa"/>
            <w:tcBorders>
              <w:top w:val="nil"/>
              <w:left w:val="nil"/>
              <w:bottom w:val="single" w:sz="4" w:space="0" w:color="auto"/>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1 560,0</w:t>
            </w:r>
          </w:p>
        </w:tc>
        <w:tc>
          <w:tcPr>
            <w:tcW w:w="1276" w:type="dxa"/>
            <w:tcBorders>
              <w:top w:val="nil"/>
              <w:left w:val="nil"/>
              <w:bottom w:val="single" w:sz="4" w:space="0" w:color="auto"/>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515,7</w:t>
            </w:r>
          </w:p>
        </w:tc>
        <w:tc>
          <w:tcPr>
            <w:tcW w:w="1276" w:type="dxa"/>
            <w:tcBorders>
              <w:top w:val="nil"/>
              <w:left w:val="nil"/>
              <w:bottom w:val="single" w:sz="4" w:space="0" w:color="auto"/>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515,7</w:t>
            </w:r>
          </w:p>
        </w:tc>
        <w:tc>
          <w:tcPr>
            <w:tcW w:w="1309" w:type="dxa"/>
            <w:tcBorders>
              <w:top w:val="nil"/>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hideMark/>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hideMark/>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r>
      <w:tr w:rsidR="00091D06" w:rsidRPr="00CE5B37" w:rsidTr="000D01B5">
        <w:trPr>
          <w:trHeight w:val="806"/>
          <w:tblHeader/>
        </w:trPr>
        <w:tc>
          <w:tcPr>
            <w:tcW w:w="7655" w:type="dxa"/>
            <w:tcBorders>
              <w:top w:val="single" w:sz="4" w:space="0" w:color="auto"/>
              <w:left w:val="single" w:sz="4" w:space="0" w:color="auto"/>
              <w:bottom w:val="single" w:sz="4" w:space="0" w:color="auto"/>
              <w:right w:val="single" w:sz="4" w:space="0" w:color="auto"/>
            </w:tcBorders>
            <w:shd w:val="clear" w:color="auto" w:fill="auto"/>
          </w:tcPr>
          <w:p w:rsidR="00091D06" w:rsidRPr="00CE5B37" w:rsidRDefault="00091D06" w:rsidP="00091D06">
            <w:pPr>
              <w:rPr>
                <w:rFonts w:ascii="Times New Roman" w:hAnsi="Times New Roman"/>
              </w:rPr>
            </w:pPr>
            <w:r w:rsidRPr="0068311D">
              <w:rPr>
                <w:rFonts w:ascii="Times New Roman" w:hAnsi="Times New Roman"/>
              </w:rPr>
              <w:t xml:space="preserve">Муниципальная программа </w:t>
            </w:r>
            <w:r>
              <w:rPr>
                <w:rFonts w:ascii="Times New Roman" w:hAnsi="Times New Roman"/>
              </w:rPr>
              <w:t>«</w:t>
            </w:r>
            <w:r w:rsidRPr="0068311D">
              <w:rPr>
                <w:rFonts w:ascii="Times New Roman" w:hAnsi="Times New Roman"/>
              </w:rPr>
              <w:t>Улучшение демографической ситуации в Атяшевском муниципальном районе</w:t>
            </w:r>
            <w:r>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91D06" w:rsidRPr="00CE5B37" w:rsidRDefault="00091D06" w:rsidP="00091D06">
            <w:pPr>
              <w:jc w:val="center"/>
              <w:rPr>
                <w:rFonts w:ascii="Times New Roman" w:hAnsi="Times New Roman"/>
                <w:bCs/>
                <w:color w:val="000000"/>
              </w:rPr>
            </w:pPr>
            <w:r>
              <w:rPr>
                <w:rFonts w:ascii="Times New Roman" w:hAnsi="Times New Roman"/>
                <w:bCs/>
                <w:color w:val="000000"/>
              </w:rPr>
              <w:t>2 194,5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1D06" w:rsidRPr="00CE5B37" w:rsidRDefault="00091D06" w:rsidP="00091D06">
            <w:pPr>
              <w:jc w:val="center"/>
              <w:rPr>
                <w:rFonts w:ascii="Times New Roman" w:hAnsi="Times New Roman"/>
                <w:bCs/>
                <w:color w:val="000000"/>
              </w:rPr>
            </w:pPr>
            <w:r>
              <w:rPr>
                <w:rFonts w:ascii="Times New Roman" w:hAnsi="Times New Roman"/>
                <w:bCs/>
                <w:color w:val="000000"/>
              </w:rPr>
              <w:t>100,4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1D06" w:rsidRPr="00CE5B37" w:rsidRDefault="00091D06" w:rsidP="00091D06">
            <w:pPr>
              <w:jc w:val="center"/>
              <w:rPr>
                <w:rFonts w:ascii="Times New Roman" w:hAnsi="Times New Roman"/>
                <w:bCs/>
                <w:color w:val="000000"/>
              </w:rPr>
            </w:pPr>
            <w:r>
              <w:rPr>
                <w:rFonts w:ascii="Times New Roman" w:hAnsi="Times New Roman"/>
                <w:bCs/>
                <w:color w:val="000000"/>
              </w:rPr>
              <w:t>100,4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r>
      <w:tr w:rsidR="00091D06" w:rsidRPr="00CE5B37" w:rsidTr="000D01B5">
        <w:trPr>
          <w:trHeight w:val="591"/>
          <w:tblHeader/>
        </w:trPr>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D06" w:rsidRPr="00CE5B37" w:rsidRDefault="00091D06" w:rsidP="00091D06">
            <w:pPr>
              <w:rPr>
                <w:rFonts w:ascii="Times New Roman" w:hAnsi="Times New Roman"/>
              </w:rPr>
            </w:pPr>
            <w:r w:rsidRPr="00CE5B37">
              <w:rPr>
                <w:rFonts w:ascii="Times New Roman" w:hAnsi="Times New Roman"/>
              </w:rPr>
              <w:t>Муниципальная программа Атяшевского муниципального района «Развитие культуры и туризма»</w:t>
            </w:r>
          </w:p>
        </w:tc>
        <w:tc>
          <w:tcPr>
            <w:tcW w:w="1242" w:type="dxa"/>
            <w:tcBorders>
              <w:top w:val="single" w:sz="4" w:space="0" w:color="auto"/>
              <w:left w:val="nil"/>
              <w:bottom w:val="single" w:sz="4" w:space="0" w:color="auto"/>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38 172,6</w:t>
            </w:r>
          </w:p>
        </w:tc>
        <w:tc>
          <w:tcPr>
            <w:tcW w:w="1276" w:type="dxa"/>
            <w:tcBorders>
              <w:top w:val="single" w:sz="4" w:space="0" w:color="auto"/>
              <w:left w:val="nil"/>
              <w:bottom w:val="single" w:sz="4" w:space="0" w:color="auto"/>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24 513,4</w:t>
            </w:r>
          </w:p>
        </w:tc>
        <w:tc>
          <w:tcPr>
            <w:tcW w:w="1276" w:type="dxa"/>
            <w:tcBorders>
              <w:top w:val="single" w:sz="4" w:space="0" w:color="auto"/>
              <w:left w:val="nil"/>
              <w:bottom w:val="single" w:sz="4" w:space="0" w:color="auto"/>
              <w:right w:val="single" w:sz="4" w:space="0" w:color="000000"/>
            </w:tcBorders>
            <w:shd w:val="clear" w:color="auto" w:fill="auto"/>
            <w:vAlign w:val="center"/>
          </w:tcPr>
          <w:p w:rsidR="00091D06" w:rsidRPr="00CE5B37" w:rsidRDefault="00091D06" w:rsidP="00091D06">
            <w:pPr>
              <w:jc w:val="center"/>
              <w:rPr>
                <w:rFonts w:ascii="Times New Roman" w:hAnsi="Times New Roman"/>
                <w:iCs/>
                <w:color w:val="000000"/>
              </w:rPr>
            </w:pPr>
            <w:r>
              <w:rPr>
                <w:rFonts w:ascii="Times New Roman" w:hAnsi="Times New Roman"/>
                <w:iCs/>
                <w:color w:val="000000"/>
              </w:rPr>
              <w:t>23 797,3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91D06" w:rsidRPr="00091D06" w:rsidRDefault="00091D06" w:rsidP="00091D06">
            <w:pPr>
              <w:jc w:val="center"/>
              <w:rPr>
                <w:rFonts w:ascii="Times New Roman" w:hAnsi="Times New Roman"/>
                <w:color w:val="000000"/>
                <w:lang w:val="en-US"/>
              </w:rPr>
            </w:pPr>
            <w:r>
              <w:rPr>
                <w:rFonts w:ascii="Times New Roman" w:hAnsi="Times New Roman"/>
                <w:color w:val="000000"/>
                <w:lang w:val="en-US"/>
              </w:rPr>
              <w:t>x</w:t>
            </w:r>
          </w:p>
        </w:tc>
      </w:tr>
      <w:tr w:rsidR="006C5859" w:rsidRPr="00F742E0" w:rsidTr="000D01B5">
        <w:trPr>
          <w:trHeight w:val="1000"/>
          <w:tblHeader/>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 xml:space="preserve">Наименование   муниципальной программы </w:t>
            </w:r>
            <w:r w:rsidRPr="00F742E0">
              <w:rPr>
                <w:rFonts w:ascii="Times New Roman" w:hAnsi="Times New Roman"/>
                <w:b/>
                <w:bCs/>
                <w:color w:val="000000"/>
              </w:rPr>
              <w:br/>
              <w:t>Атяшевского муниципального района</w:t>
            </w:r>
            <w:r>
              <w:rPr>
                <w:rFonts w:ascii="Times New Roman" w:hAnsi="Times New Roman"/>
                <w:b/>
                <w:bCs/>
                <w:color w:val="000000"/>
              </w:rPr>
              <w:t xml:space="preserve"> Республики Мордовия</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w:t>
            </w:r>
            <w:r>
              <w:rPr>
                <w:rFonts w:ascii="Times New Roman" w:hAnsi="Times New Roman"/>
                <w:b/>
                <w:bCs/>
                <w:color w:val="000000"/>
              </w:rPr>
              <w:t>23</w:t>
            </w:r>
            <w:r w:rsidRPr="00F742E0">
              <w:rPr>
                <w:rFonts w:ascii="Times New Roman" w:hAnsi="Times New Roman"/>
                <w:b/>
                <w:bCs/>
                <w:color w:val="000000"/>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w:t>
            </w:r>
            <w:r>
              <w:rPr>
                <w:rFonts w:ascii="Times New Roman" w:hAnsi="Times New Roman"/>
                <w:b/>
                <w:bCs/>
                <w:color w:val="000000"/>
              </w:rPr>
              <w:t>24</w:t>
            </w:r>
            <w:r w:rsidRPr="00F742E0">
              <w:rPr>
                <w:rFonts w:ascii="Times New Roman" w:hAnsi="Times New Roman"/>
                <w:b/>
                <w:bCs/>
                <w:color w:val="000000"/>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w:t>
            </w:r>
            <w:r>
              <w:rPr>
                <w:rFonts w:ascii="Times New Roman" w:hAnsi="Times New Roman"/>
                <w:b/>
                <w:bCs/>
                <w:color w:val="000000"/>
              </w:rPr>
              <w:t>25</w:t>
            </w:r>
            <w:r w:rsidRPr="00F742E0">
              <w:rPr>
                <w:rFonts w:ascii="Times New Roman" w:hAnsi="Times New Roman"/>
                <w:b/>
                <w:bCs/>
                <w:color w:val="000000"/>
              </w:rPr>
              <w:t xml:space="preserve"> год</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F742E0" w:rsidRDefault="006C5859" w:rsidP="006C5859">
            <w:pPr>
              <w:jc w:val="center"/>
              <w:rPr>
                <w:rFonts w:ascii="Times New Roman" w:hAnsi="Times New Roman"/>
                <w:b/>
                <w:bCs/>
              </w:rPr>
            </w:pPr>
            <w:r w:rsidRPr="00F742E0">
              <w:rPr>
                <w:rFonts w:ascii="Times New Roman" w:hAnsi="Times New Roman"/>
                <w:b/>
                <w:bCs/>
              </w:rPr>
              <w:t>202</w:t>
            </w:r>
            <w:r>
              <w:rPr>
                <w:rFonts w:ascii="Times New Roman" w:hAnsi="Times New Roman"/>
                <w:b/>
                <w:bCs/>
              </w:rPr>
              <w:t>6</w:t>
            </w:r>
            <w:r w:rsidRPr="00F742E0">
              <w:rPr>
                <w:rFonts w:ascii="Times New Roman" w:hAnsi="Times New Roman"/>
                <w:b/>
                <w:bCs/>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202</w:t>
            </w:r>
            <w:r>
              <w:rPr>
                <w:rFonts w:ascii="Times New Roman" w:hAnsi="Times New Roman"/>
                <w:b/>
                <w:bCs/>
                <w:color w:val="000000"/>
              </w:rPr>
              <w:t>7</w:t>
            </w:r>
            <w:r w:rsidRPr="00F742E0">
              <w:rPr>
                <w:rFonts w:ascii="Times New Roman" w:hAnsi="Times New Roman"/>
                <w:b/>
                <w:bCs/>
                <w:color w:val="000000"/>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202</w:t>
            </w:r>
            <w:r>
              <w:rPr>
                <w:rFonts w:ascii="Times New Roman" w:hAnsi="Times New Roman"/>
                <w:b/>
                <w:bCs/>
                <w:color w:val="000000"/>
              </w:rPr>
              <w:t>8</w:t>
            </w:r>
            <w:r w:rsidRPr="00F742E0">
              <w:rPr>
                <w:rFonts w:ascii="Times New Roman" w:hAnsi="Times New Roman"/>
                <w:b/>
                <w:bCs/>
                <w:color w:val="000000"/>
              </w:rPr>
              <w:t xml:space="preserve"> год</w:t>
            </w:r>
          </w:p>
        </w:tc>
      </w:tr>
      <w:tr w:rsidR="006C5859" w:rsidRPr="00CE5B37" w:rsidTr="004D4DE4">
        <w:trPr>
          <w:trHeight w:val="1000"/>
          <w:tblHeader/>
        </w:trPr>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C5859" w:rsidRPr="00CE5B37" w:rsidRDefault="006C5859" w:rsidP="006C5859">
            <w:pPr>
              <w:rPr>
                <w:rFonts w:ascii="Times New Roman" w:hAnsi="Times New Roman"/>
              </w:rPr>
            </w:pPr>
            <w:r w:rsidRPr="0068311D">
              <w:rPr>
                <w:rFonts w:ascii="Times New Roman" w:hAnsi="Times New Roman"/>
              </w:rPr>
              <w:t>Муниципальная программа «Развитие сельского хозяйства и регулирование рынков сельскохозяйственной продукции, сырья и продовольствия по Атяшевскому муниципальному району»</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500,7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733,4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CE5B37" w:rsidRDefault="006C5859" w:rsidP="006C5859">
            <w:pPr>
              <w:jc w:val="center"/>
              <w:rPr>
                <w:rFonts w:ascii="Times New Roman" w:hAnsi="Times New Roman"/>
                <w:bCs/>
                <w:iCs/>
                <w:color w:val="000000"/>
              </w:rPr>
            </w:pPr>
            <w:r>
              <w:rPr>
                <w:rFonts w:ascii="Times New Roman" w:hAnsi="Times New Roman"/>
                <w:bCs/>
                <w:iCs/>
                <w:color w:val="000000"/>
              </w:rPr>
              <w:t>1 060,6</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4D4DE4">
        <w:trPr>
          <w:trHeight w:val="713"/>
          <w:tblHeader/>
        </w:trPr>
        <w:tc>
          <w:tcPr>
            <w:tcW w:w="7655" w:type="dxa"/>
            <w:tcBorders>
              <w:top w:val="single" w:sz="4" w:space="0" w:color="auto"/>
              <w:left w:val="single" w:sz="4" w:space="0" w:color="auto"/>
              <w:bottom w:val="single" w:sz="4" w:space="0" w:color="auto"/>
              <w:right w:val="single" w:sz="4" w:space="0" w:color="auto"/>
            </w:tcBorders>
            <w:shd w:val="clear" w:color="auto" w:fill="auto"/>
          </w:tcPr>
          <w:p w:rsidR="006C5859" w:rsidRPr="0068311D"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Экономическое развитие Атяшевского муниципального района</w:t>
            </w:r>
            <w:r>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6 197,7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CE5B37" w:rsidRDefault="006C5859" w:rsidP="006C5859">
            <w:pPr>
              <w:jc w:val="center"/>
              <w:rPr>
                <w:rFonts w:ascii="Times New Roman" w:hAnsi="Times New Roman"/>
                <w:bCs/>
                <w:iCs/>
                <w:color w:val="000000"/>
              </w:rPr>
            </w:pPr>
            <w:r>
              <w:rPr>
                <w:rFonts w:ascii="Times New Roman" w:hAnsi="Times New Roman"/>
                <w:bCs/>
                <w:iCs/>
                <w:color w:val="000000"/>
              </w:rPr>
              <w:t>8,4</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4D4DE4">
        <w:trPr>
          <w:trHeight w:val="836"/>
          <w:tblHeader/>
        </w:trPr>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C5859" w:rsidRPr="00CE5B37"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Энергосбережение и повышение энергетической эффективности в Атяшевском муниципальном районе</w:t>
            </w:r>
            <w:r>
              <w:rPr>
                <w:rFonts w:ascii="Times New Roman" w:hAnsi="Times New Roman"/>
              </w:rPr>
              <w:t>»</w:t>
            </w:r>
          </w:p>
        </w:tc>
        <w:tc>
          <w:tcPr>
            <w:tcW w:w="1242"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10,0</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2,8</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2,8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910"/>
          <w:tblHeader/>
        </w:trPr>
        <w:tc>
          <w:tcPr>
            <w:tcW w:w="7655" w:type="dxa"/>
            <w:tcBorders>
              <w:top w:val="nil"/>
              <w:left w:val="single" w:sz="4" w:space="0" w:color="auto"/>
              <w:bottom w:val="single" w:sz="4" w:space="0" w:color="auto"/>
              <w:right w:val="single" w:sz="4" w:space="0" w:color="auto"/>
            </w:tcBorders>
            <w:shd w:val="clear" w:color="auto" w:fill="auto"/>
            <w:hideMark/>
          </w:tcPr>
          <w:p w:rsidR="006C5859" w:rsidRPr="00CE5B37" w:rsidRDefault="006C5859" w:rsidP="006C5859">
            <w:pPr>
              <w:rPr>
                <w:rFonts w:ascii="Times New Roman" w:hAnsi="Times New Roman"/>
              </w:rPr>
            </w:pPr>
            <w:r w:rsidRPr="0068311D">
              <w:rPr>
                <w:rFonts w:ascii="Times New Roman" w:hAnsi="Times New Roman"/>
              </w:rPr>
              <w:lastRenderedPageBreak/>
              <w:t xml:space="preserve">Муниципальная программа Атяшевского муниципального района Республики Мордовия </w:t>
            </w:r>
            <w:r>
              <w:rPr>
                <w:rFonts w:ascii="Times New Roman" w:hAnsi="Times New Roman"/>
              </w:rPr>
              <w:t>«</w:t>
            </w:r>
            <w:r w:rsidRPr="0068311D">
              <w:rPr>
                <w:rFonts w:ascii="Times New Roman" w:hAnsi="Times New Roman"/>
              </w:rPr>
              <w:t>Развитие автомобильных дорог местного значения Атяшевского муниципального района Республики Мордовия</w:t>
            </w:r>
            <w:r>
              <w:rPr>
                <w:rFonts w:ascii="Times New Roman" w:hAnsi="Times New Roman"/>
              </w:rPr>
              <w:t>»</w:t>
            </w:r>
          </w:p>
        </w:tc>
        <w:tc>
          <w:tcPr>
            <w:tcW w:w="1242"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6 830,8</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7 166,4</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7 452,0</w:t>
            </w:r>
          </w:p>
        </w:tc>
        <w:tc>
          <w:tcPr>
            <w:tcW w:w="1309"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910"/>
          <w:tblHeader/>
        </w:trPr>
        <w:tc>
          <w:tcPr>
            <w:tcW w:w="7655" w:type="dxa"/>
            <w:tcBorders>
              <w:top w:val="nil"/>
              <w:left w:val="single" w:sz="4" w:space="0" w:color="auto"/>
              <w:bottom w:val="single" w:sz="4" w:space="0" w:color="auto"/>
              <w:right w:val="single" w:sz="4" w:space="0" w:color="auto"/>
            </w:tcBorders>
            <w:shd w:val="clear" w:color="auto" w:fill="auto"/>
          </w:tcPr>
          <w:p w:rsidR="006C5859" w:rsidRPr="0068311D"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Республики Мордовия </w:t>
            </w:r>
            <w:r>
              <w:rPr>
                <w:rFonts w:ascii="Times New Roman" w:hAnsi="Times New Roman"/>
              </w:rPr>
              <w:t>«</w:t>
            </w:r>
            <w:r w:rsidRPr="0068311D">
              <w:rPr>
                <w:rFonts w:ascii="Times New Roman" w:hAnsi="Times New Roman"/>
              </w:rPr>
              <w:t>Охрана окружающей среды и повышение экологической безопасности Атяшевского муниципального района</w:t>
            </w:r>
            <w:r>
              <w:rPr>
                <w:rFonts w:ascii="Times New Roman" w:hAnsi="Times New Roman"/>
              </w:rPr>
              <w:t>»</w:t>
            </w:r>
          </w:p>
        </w:tc>
        <w:tc>
          <w:tcPr>
            <w:tcW w:w="1242"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 xml:space="preserve">460,0 </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460,0</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460,0</w:t>
            </w:r>
          </w:p>
        </w:tc>
        <w:tc>
          <w:tcPr>
            <w:tcW w:w="1309"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913"/>
          <w:tblHeader/>
        </w:trPr>
        <w:tc>
          <w:tcPr>
            <w:tcW w:w="7655" w:type="dxa"/>
            <w:tcBorders>
              <w:top w:val="nil"/>
              <w:left w:val="single" w:sz="4" w:space="0" w:color="auto"/>
              <w:bottom w:val="single" w:sz="4" w:space="0" w:color="auto"/>
              <w:right w:val="single" w:sz="4" w:space="0" w:color="auto"/>
            </w:tcBorders>
            <w:shd w:val="clear" w:color="auto" w:fill="auto"/>
            <w:hideMark/>
          </w:tcPr>
          <w:p w:rsidR="006C5859" w:rsidRPr="00CE5B37"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Повышение эффективности управления муниципальными финансами в Атяшевском муниципальном районе</w:t>
            </w:r>
            <w:r>
              <w:rPr>
                <w:rFonts w:ascii="Times New Roman" w:hAnsi="Times New Roman"/>
              </w:rPr>
              <w:t>»</w:t>
            </w:r>
          </w:p>
        </w:tc>
        <w:tc>
          <w:tcPr>
            <w:tcW w:w="1242"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6 982,1</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3 678,6</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2 376,4</w:t>
            </w:r>
          </w:p>
        </w:tc>
        <w:tc>
          <w:tcPr>
            <w:tcW w:w="1309"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4D4DE4">
        <w:trPr>
          <w:trHeight w:val="613"/>
          <w:tblHeader/>
        </w:trPr>
        <w:tc>
          <w:tcPr>
            <w:tcW w:w="7655" w:type="dxa"/>
            <w:tcBorders>
              <w:top w:val="nil"/>
              <w:left w:val="single" w:sz="4" w:space="0" w:color="auto"/>
              <w:bottom w:val="single" w:sz="4" w:space="0" w:color="auto"/>
              <w:right w:val="single" w:sz="4" w:space="0" w:color="auto"/>
            </w:tcBorders>
            <w:shd w:val="clear" w:color="auto" w:fill="auto"/>
          </w:tcPr>
          <w:p w:rsidR="006C5859" w:rsidRPr="00CE5B37"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Цифровая трансформация Атяшевского муниципального района</w:t>
            </w:r>
            <w:r>
              <w:rPr>
                <w:rFonts w:ascii="Times New Roman" w:hAnsi="Times New Roman"/>
              </w:rPr>
              <w:t>»</w:t>
            </w:r>
          </w:p>
        </w:tc>
        <w:tc>
          <w:tcPr>
            <w:tcW w:w="1242"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50,0</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14,0</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14,0</w:t>
            </w:r>
          </w:p>
        </w:tc>
        <w:tc>
          <w:tcPr>
            <w:tcW w:w="1309"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805"/>
          <w:tblHeader/>
        </w:trPr>
        <w:tc>
          <w:tcPr>
            <w:tcW w:w="7655" w:type="dxa"/>
            <w:tcBorders>
              <w:top w:val="single" w:sz="4" w:space="0" w:color="auto"/>
              <w:left w:val="single" w:sz="4" w:space="0" w:color="auto"/>
              <w:bottom w:val="single" w:sz="4" w:space="0" w:color="auto"/>
              <w:right w:val="single" w:sz="4" w:space="0" w:color="auto"/>
            </w:tcBorders>
            <w:shd w:val="clear" w:color="auto" w:fill="auto"/>
          </w:tcPr>
          <w:p w:rsidR="006C5859" w:rsidRPr="00CE5B37"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Профилактика правонарушений, алкоголизма, наркомании, токсикомании</w:t>
            </w:r>
            <w:r>
              <w:rPr>
                <w:rFonts w:ascii="Times New Roman" w:hAnsi="Times New Roma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550,9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484,3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502,2</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805"/>
          <w:tblHeader/>
        </w:trPr>
        <w:tc>
          <w:tcPr>
            <w:tcW w:w="7655" w:type="dxa"/>
            <w:tcBorders>
              <w:top w:val="single" w:sz="4" w:space="0" w:color="auto"/>
              <w:left w:val="single" w:sz="4" w:space="0" w:color="auto"/>
              <w:bottom w:val="single" w:sz="4" w:space="0" w:color="auto"/>
              <w:right w:val="single" w:sz="4" w:space="0" w:color="auto"/>
            </w:tcBorders>
            <w:shd w:val="clear" w:color="auto" w:fill="auto"/>
          </w:tcPr>
          <w:p w:rsidR="006C5859" w:rsidRPr="00CE5B37" w:rsidRDefault="006C5859" w:rsidP="006C5859">
            <w:pPr>
              <w:rPr>
                <w:rFonts w:ascii="Times New Roman" w:hAnsi="Times New Roman"/>
              </w:rPr>
            </w:pPr>
            <w:r w:rsidRPr="0068311D">
              <w:rPr>
                <w:rFonts w:ascii="Times New Roman" w:hAnsi="Times New Roman"/>
              </w:rPr>
              <w:t>Муниципальная программа Атяшевского муниципального района «Комплексное развитие сельских территорий Атяшевского муниципального района»</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13 246,1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14,0</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990"/>
          <w:tblHeader/>
        </w:trPr>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6C5859" w:rsidRPr="00CE5B37" w:rsidRDefault="006C5859" w:rsidP="006C5859">
            <w:pPr>
              <w:rPr>
                <w:rFonts w:ascii="Times New Roman" w:hAnsi="Times New Roman"/>
              </w:rPr>
            </w:pPr>
            <w:r w:rsidRPr="0068311D">
              <w:rPr>
                <w:rFonts w:ascii="Times New Roman" w:hAnsi="Times New Roman"/>
              </w:rPr>
              <w:t>Муниципальная программа Атяшевского муниципального района «Гармонизация межнациональных и межконфессиональных отношений в Атяшевском муниципальном районе»</w:t>
            </w:r>
          </w:p>
        </w:tc>
        <w:tc>
          <w:tcPr>
            <w:tcW w:w="1242"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48,0</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13,4</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13,4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F742E0" w:rsidTr="000D01B5">
        <w:trPr>
          <w:trHeight w:val="990"/>
          <w:tblHeader/>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 xml:space="preserve">Наименование   муниципальной программы </w:t>
            </w:r>
            <w:r w:rsidRPr="00F742E0">
              <w:rPr>
                <w:rFonts w:ascii="Times New Roman" w:hAnsi="Times New Roman"/>
                <w:b/>
                <w:bCs/>
                <w:color w:val="000000"/>
              </w:rPr>
              <w:br/>
              <w:t>Атяшевского муниципального района</w:t>
            </w:r>
            <w:r>
              <w:rPr>
                <w:rFonts w:ascii="Times New Roman" w:hAnsi="Times New Roman"/>
                <w:b/>
                <w:bCs/>
                <w:color w:val="000000"/>
              </w:rPr>
              <w:t xml:space="preserve"> Республики Мордовия</w:t>
            </w:r>
          </w:p>
        </w:tc>
        <w:tc>
          <w:tcPr>
            <w:tcW w:w="1242" w:type="dxa"/>
            <w:tcBorders>
              <w:top w:val="single" w:sz="4" w:space="0" w:color="auto"/>
              <w:left w:val="nil"/>
              <w:bottom w:val="single" w:sz="4" w:space="0" w:color="000000"/>
              <w:right w:val="single" w:sz="4" w:space="0" w:color="000000"/>
            </w:tcBorders>
            <w:shd w:val="clear" w:color="auto" w:fill="auto"/>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w:t>
            </w:r>
            <w:r>
              <w:rPr>
                <w:rFonts w:ascii="Times New Roman" w:hAnsi="Times New Roman"/>
                <w:b/>
                <w:bCs/>
                <w:color w:val="000000"/>
              </w:rPr>
              <w:t>23</w:t>
            </w:r>
            <w:r w:rsidRPr="00F742E0">
              <w:rPr>
                <w:rFonts w:ascii="Times New Roman" w:hAnsi="Times New Roman"/>
                <w:b/>
                <w:bCs/>
                <w:color w:val="000000"/>
              </w:rPr>
              <w:t xml:space="preserve"> год</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w:t>
            </w:r>
            <w:r>
              <w:rPr>
                <w:rFonts w:ascii="Times New Roman" w:hAnsi="Times New Roman"/>
                <w:b/>
                <w:bCs/>
                <w:color w:val="000000"/>
              </w:rPr>
              <w:t>24</w:t>
            </w:r>
            <w:r w:rsidRPr="00F742E0">
              <w:rPr>
                <w:rFonts w:ascii="Times New Roman" w:hAnsi="Times New Roman"/>
                <w:b/>
                <w:bCs/>
                <w:color w:val="000000"/>
              </w:rPr>
              <w:t xml:space="preserve"> год</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w:t>
            </w:r>
            <w:r>
              <w:rPr>
                <w:rFonts w:ascii="Times New Roman" w:hAnsi="Times New Roman"/>
                <w:b/>
                <w:bCs/>
                <w:color w:val="000000"/>
              </w:rPr>
              <w:t>25</w:t>
            </w:r>
            <w:r w:rsidRPr="00F742E0">
              <w:rPr>
                <w:rFonts w:ascii="Times New Roman" w:hAnsi="Times New Roman"/>
                <w:b/>
                <w:bCs/>
                <w:color w:val="000000"/>
              </w:rPr>
              <w:t xml:space="preserve"> год</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6C5859" w:rsidRPr="00F742E0" w:rsidRDefault="006C5859" w:rsidP="006C5859">
            <w:pPr>
              <w:jc w:val="center"/>
              <w:rPr>
                <w:rFonts w:ascii="Times New Roman" w:hAnsi="Times New Roman"/>
                <w:b/>
                <w:bCs/>
              </w:rPr>
            </w:pPr>
            <w:r w:rsidRPr="00F742E0">
              <w:rPr>
                <w:rFonts w:ascii="Times New Roman" w:hAnsi="Times New Roman"/>
                <w:b/>
                <w:bCs/>
              </w:rPr>
              <w:t>202</w:t>
            </w:r>
            <w:r>
              <w:rPr>
                <w:rFonts w:ascii="Times New Roman" w:hAnsi="Times New Roman"/>
                <w:b/>
                <w:bCs/>
              </w:rPr>
              <w:t>6</w:t>
            </w:r>
            <w:r w:rsidRPr="00F742E0">
              <w:rPr>
                <w:rFonts w:ascii="Times New Roman" w:hAnsi="Times New Roman"/>
                <w:b/>
                <w:bCs/>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202</w:t>
            </w:r>
            <w:r>
              <w:rPr>
                <w:rFonts w:ascii="Times New Roman" w:hAnsi="Times New Roman"/>
                <w:b/>
                <w:bCs/>
                <w:color w:val="000000"/>
              </w:rPr>
              <w:t>7</w:t>
            </w:r>
            <w:r w:rsidRPr="00F742E0">
              <w:rPr>
                <w:rFonts w:ascii="Times New Roman" w:hAnsi="Times New Roman"/>
                <w:b/>
                <w:bCs/>
                <w:color w:val="000000"/>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F742E0" w:rsidRDefault="006C5859" w:rsidP="006C5859">
            <w:pPr>
              <w:jc w:val="center"/>
              <w:rPr>
                <w:rFonts w:ascii="Times New Roman" w:hAnsi="Times New Roman"/>
                <w:b/>
                <w:bCs/>
                <w:color w:val="000000"/>
              </w:rPr>
            </w:pPr>
            <w:r w:rsidRPr="00F742E0">
              <w:rPr>
                <w:rFonts w:ascii="Times New Roman" w:hAnsi="Times New Roman"/>
                <w:b/>
                <w:bCs/>
                <w:color w:val="000000"/>
              </w:rPr>
              <w:t>202</w:t>
            </w:r>
            <w:r>
              <w:rPr>
                <w:rFonts w:ascii="Times New Roman" w:hAnsi="Times New Roman"/>
                <w:b/>
                <w:bCs/>
                <w:color w:val="000000"/>
              </w:rPr>
              <w:t>8</w:t>
            </w:r>
            <w:r w:rsidRPr="00F742E0">
              <w:rPr>
                <w:rFonts w:ascii="Times New Roman" w:hAnsi="Times New Roman"/>
                <w:b/>
                <w:bCs/>
                <w:color w:val="000000"/>
              </w:rPr>
              <w:t xml:space="preserve"> год</w:t>
            </w:r>
          </w:p>
        </w:tc>
      </w:tr>
      <w:tr w:rsidR="006C5859" w:rsidRPr="00CE5B37" w:rsidTr="000D01B5">
        <w:trPr>
          <w:trHeight w:val="990"/>
          <w:tblHeader/>
        </w:trPr>
        <w:tc>
          <w:tcPr>
            <w:tcW w:w="7655" w:type="dxa"/>
            <w:tcBorders>
              <w:top w:val="single" w:sz="4" w:space="0" w:color="auto"/>
              <w:left w:val="single" w:sz="4" w:space="0" w:color="auto"/>
              <w:bottom w:val="single" w:sz="4" w:space="0" w:color="auto"/>
              <w:right w:val="single" w:sz="4" w:space="0" w:color="auto"/>
            </w:tcBorders>
            <w:shd w:val="clear" w:color="auto" w:fill="auto"/>
          </w:tcPr>
          <w:p w:rsidR="006C5859" w:rsidRPr="0068311D"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Обеспечение территории Атяшевского муниципального района градостроительной документацией</w:t>
            </w:r>
            <w:r>
              <w:rPr>
                <w:rFonts w:ascii="Times New Roman" w:hAnsi="Times New Roman"/>
              </w:rPr>
              <w:t>»</w:t>
            </w:r>
          </w:p>
        </w:tc>
        <w:tc>
          <w:tcPr>
            <w:tcW w:w="1242"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5,3</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2,7</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966"/>
          <w:tblHeader/>
        </w:trPr>
        <w:tc>
          <w:tcPr>
            <w:tcW w:w="7655" w:type="dxa"/>
            <w:tcBorders>
              <w:top w:val="nil"/>
              <w:left w:val="single" w:sz="4" w:space="0" w:color="auto"/>
              <w:bottom w:val="single" w:sz="4" w:space="0" w:color="auto"/>
              <w:right w:val="single" w:sz="4" w:space="0" w:color="auto"/>
            </w:tcBorders>
            <w:shd w:val="clear" w:color="auto" w:fill="auto"/>
            <w:hideMark/>
          </w:tcPr>
          <w:p w:rsidR="006C5859" w:rsidRPr="00CE5B37"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Модернизация и реформирование жилищно-коммунального хозяйства</w:t>
            </w:r>
            <w:r>
              <w:rPr>
                <w:rFonts w:ascii="Times New Roman" w:hAnsi="Times New Roman"/>
              </w:rPr>
              <w:t>»</w:t>
            </w:r>
          </w:p>
        </w:tc>
        <w:tc>
          <w:tcPr>
            <w:tcW w:w="1242"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16,5</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8,2</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bCs/>
                <w:iCs/>
                <w:color w:val="000000"/>
              </w:rPr>
            </w:pPr>
            <w:r>
              <w:rPr>
                <w:rFonts w:ascii="Times New Roman" w:hAnsi="Times New Roman"/>
                <w:bCs/>
                <w:iCs/>
                <w:color w:val="000000"/>
              </w:rPr>
              <w:t>8,2</w:t>
            </w:r>
          </w:p>
        </w:tc>
        <w:tc>
          <w:tcPr>
            <w:tcW w:w="1309"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717"/>
          <w:tblHeader/>
        </w:trPr>
        <w:tc>
          <w:tcPr>
            <w:tcW w:w="7655" w:type="dxa"/>
            <w:tcBorders>
              <w:top w:val="nil"/>
              <w:left w:val="single" w:sz="4" w:space="0" w:color="auto"/>
              <w:bottom w:val="single" w:sz="4" w:space="0" w:color="auto"/>
              <w:right w:val="single" w:sz="4" w:space="0" w:color="auto"/>
            </w:tcBorders>
            <w:shd w:val="clear" w:color="auto" w:fill="auto"/>
            <w:hideMark/>
          </w:tcPr>
          <w:p w:rsidR="006C5859" w:rsidRPr="00CE5B37" w:rsidRDefault="006C5859" w:rsidP="006C5859">
            <w:pPr>
              <w:rPr>
                <w:rFonts w:ascii="Times New Roman" w:hAnsi="Times New Roman"/>
              </w:rPr>
            </w:pPr>
            <w:r w:rsidRPr="0068311D">
              <w:rPr>
                <w:rFonts w:ascii="Times New Roman" w:hAnsi="Times New Roman"/>
              </w:rPr>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Патриотическое воспитание граждан</w:t>
            </w:r>
            <w:r>
              <w:rPr>
                <w:rFonts w:ascii="Times New Roman" w:hAnsi="Times New Roman"/>
              </w:rPr>
              <w:t>»</w:t>
            </w:r>
          </w:p>
        </w:tc>
        <w:tc>
          <w:tcPr>
            <w:tcW w:w="1242"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50,0</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14,0</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14,0</w:t>
            </w:r>
          </w:p>
        </w:tc>
        <w:tc>
          <w:tcPr>
            <w:tcW w:w="1309"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6C5859">
        <w:trPr>
          <w:trHeight w:val="595"/>
          <w:tblHeader/>
        </w:trPr>
        <w:tc>
          <w:tcPr>
            <w:tcW w:w="7655" w:type="dxa"/>
            <w:tcBorders>
              <w:top w:val="nil"/>
              <w:left w:val="single" w:sz="4" w:space="0" w:color="auto"/>
              <w:bottom w:val="single" w:sz="4" w:space="0" w:color="auto"/>
              <w:right w:val="single" w:sz="4" w:space="0" w:color="auto"/>
            </w:tcBorders>
            <w:shd w:val="clear" w:color="auto" w:fill="auto"/>
          </w:tcPr>
          <w:p w:rsidR="006C5859" w:rsidRPr="0068311D" w:rsidRDefault="006C5859" w:rsidP="006C5859">
            <w:pPr>
              <w:rPr>
                <w:rFonts w:ascii="Times New Roman" w:hAnsi="Times New Roman"/>
              </w:rPr>
            </w:pPr>
            <w:r w:rsidRPr="0068311D">
              <w:rPr>
                <w:rFonts w:ascii="Times New Roman" w:hAnsi="Times New Roman"/>
              </w:rPr>
              <w:lastRenderedPageBreak/>
              <w:t xml:space="preserve">Муниципальная программа Атяшевского муниципального района </w:t>
            </w:r>
            <w:r>
              <w:rPr>
                <w:rFonts w:ascii="Times New Roman" w:hAnsi="Times New Roman"/>
              </w:rPr>
              <w:t>«</w:t>
            </w:r>
            <w:r w:rsidRPr="0068311D">
              <w:rPr>
                <w:rFonts w:ascii="Times New Roman" w:hAnsi="Times New Roman"/>
              </w:rPr>
              <w:t>Укрепление общественного здоровья</w:t>
            </w:r>
            <w:r>
              <w:rPr>
                <w:rFonts w:ascii="Times New Roman" w:hAnsi="Times New Roman"/>
              </w:rPr>
              <w:t>»</w:t>
            </w:r>
          </w:p>
        </w:tc>
        <w:tc>
          <w:tcPr>
            <w:tcW w:w="1242"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3,0</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1,0</w:t>
            </w:r>
          </w:p>
        </w:tc>
        <w:tc>
          <w:tcPr>
            <w:tcW w:w="1276" w:type="dxa"/>
            <w:tcBorders>
              <w:top w:val="nil"/>
              <w:left w:val="nil"/>
              <w:bottom w:val="single" w:sz="4" w:space="0" w:color="000000"/>
              <w:right w:val="single" w:sz="4" w:space="0" w:color="000000"/>
            </w:tcBorders>
            <w:shd w:val="clear" w:color="auto" w:fill="auto"/>
            <w:vAlign w:val="center"/>
          </w:tcPr>
          <w:p w:rsidR="006C5859" w:rsidRPr="00CE5B37" w:rsidRDefault="006C5859" w:rsidP="006C5859">
            <w:pPr>
              <w:jc w:val="center"/>
              <w:rPr>
                <w:rFonts w:ascii="Times New Roman" w:hAnsi="Times New Roman"/>
                <w:iCs/>
                <w:color w:val="000000"/>
              </w:rPr>
            </w:pPr>
            <w:r>
              <w:rPr>
                <w:rFonts w:ascii="Times New Roman" w:hAnsi="Times New Roman"/>
                <w:iCs/>
                <w:color w:val="000000"/>
              </w:rPr>
              <w:t>1,0</w:t>
            </w:r>
          </w:p>
        </w:tc>
        <w:tc>
          <w:tcPr>
            <w:tcW w:w="1309"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lang w:val="en-US"/>
              </w:rPr>
            </w:pPr>
            <w:r>
              <w:rPr>
                <w:rFonts w:ascii="Times New Roman" w:hAnsi="Times New Roman"/>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c>
          <w:tcPr>
            <w:tcW w:w="1276" w:type="dxa"/>
            <w:tcBorders>
              <w:top w:val="nil"/>
              <w:left w:val="nil"/>
              <w:bottom w:val="single" w:sz="4" w:space="0" w:color="auto"/>
              <w:right w:val="single" w:sz="4" w:space="0" w:color="auto"/>
            </w:tcBorders>
            <w:shd w:val="clear" w:color="auto" w:fill="auto"/>
            <w:noWrap/>
            <w:vAlign w:val="center"/>
          </w:tcPr>
          <w:p w:rsidR="006C5859" w:rsidRPr="00091D06" w:rsidRDefault="006C5859" w:rsidP="006C5859">
            <w:pPr>
              <w:jc w:val="center"/>
              <w:rPr>
                <w:rFonts w:ascii="Times New Roman" w:hAnsi="Times New Roman"/>
                <w:color w:val="000000"/>
                <w:lang w:val="en-US"/>
              </w:rPr>
            </w:pPr>
            <w:r>
              <w:rPr>
                <w:rFonts w:ascii="Times New Roman" w:hAnsi="Times New Roman"/>
                <w:color w:val="000000"/>
                <w:lang w:val="en-US"/>
              </w:rPr>
              <w:t>x</w:t>
            </w:r>
          </w:p>
        </w:tc>
      </w:tr>
      <w:tr w:rsidR="006C5859" w:rsidRPr="00CE5B37" w:rsidTr="000D01B5">
        <w:trPr>
          <w:trHeight w:val="805"/>
          <w:tblHeader/>
        </w:trPr>
        <w:tc>
          <w:tcPr>
            <w:tcW w:w="7655" w:type="dxa"/>
            <w:tcBorders>
              <w:top w:val="nil"/>
              <w:left w:val="single" w:sz="4" w:space="0" w:color="auto"/>
              <w:bottom w:val="single" w:sz="4" w:space="0" w:color="auto"/>
              <w:right w:val="single" w:sz="4" w:space="0" w:color="auto"/>
            </w:tcBorders>
            <w:shd w:val="clear" w:color="auto" w:fill="auto"/>
            <w:vAlign w:val="center"/>
          </w:tcPr>
          <w:p w:rsidR="006C5859" w:rsidRPr="00CE5B37" w:rsidRDefault="006C5859" w:rsidP="006C5859">
            <w:pPr>
              <w:jc w:val="both"/>
              <w:rPr>
                <w:rFonts w:ascii="Times New Roman" w:hAnsi="Times New Roman"/>
                <w:bCs/>
                <w:color w:val="000000"/>
              </w:rPr>
            </w:pPr>
            <w:r w:rsidRPr="00CE5B37">
              <w:rPr>
                <w:rFonts w:ascii="Times New Roman" w:hAnsi="Times New Roman"/>
                <w:color w:val="000000"/>
              </w:rPr>
              <w:t>Расходы, не распределенные по муниципальным программам Атяшевского муниципального района</w:t>
            </w:r>
          </w:p>
        </w:tc>
        <w:tc>
          <w:tcPr>
            <w:tcW w:w="1242" w:type="dxa"/>
            <w:tcBorders>
              <w:top w:val="nil"/>
              <w:left w:val="nil"/>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3 295,1</w:t>
            </w:r>
          </w:p>
        </w:tc>
        <w:tc>
          <w:tcPr>
            <w:tcW w:w="1276" w:type="dxa"/>
            <w:tcBorders>
              <w:top w:val="nil"/>
              <w:left w:val="nil"/>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2 207,2</w:t>
            </w:r>
          </w:p>
        </w:tc>
        <w:tc>
          <w:tcPr>
            <w:tcW w:w="1276" w:type="dxa"/>
            <w:tcBorders>
              <w:top w:val="nil"/>
              <w:left w:val="nil"/>
              <w:bottom w:val="single" w:sz="4" w:space="0" w:color="auto"/>
              <w:right w:val="single" w:sz="4" w:space="0" w:color="auto"/>
            </w:tcBorders>
            <w:shd w:val="clear" w:color="auto" w:fill="auto"/>
            <w:vAlign w:val="center"/>
          </w:tcPr>
          <w:p w:rsidR="006C5859" w:rsidRPr="00CE5B37" w:rsidRDefault="006C5859" w:rsidP="006C5859">
            <w:pPr>
              <w:jc w:val="center"/>
              <w:rPr>
                <w:rFonts w:ascii="Times New Roman" w:hAnsi="Times New Roman"/>
                <w:bCs/>
                <w:color w:val="000000"/>
              </w:rPr>
            </w:pPr>
            <w:r>
              <w:rPr>
                <w:rFonts w:ascii="Times New Roman" w:hAnsi="Times New Roman"/>
                <w:bCs/>
                <w:color w:val="000000"/>
              </w:rPr>
              <w:t>2 217,6</w:t>
            </w:r>
          </w:p>
        </w:tc>
        <w:tc>
          <w:tcPr>
            <w:tcW w:w="1309" w:type="dxa"/>
            <w:tcBorders>
              <w:top w:val="nil"/>
              <w:left w:val="nil"/>
              <w:bottom w:val="single" w:sz="4" w:space="0" w:color="auto"/>
              <w:right w:val="single" w:sz="4" w:space="0" w:color="auto"/>
            </w:tcBorders>
            <w:shd w:val="clear" w:color="auto" w:fill="auto"/>
            <w:noWrap/>
            <w:vAlign w:val="center"/>
          </w:tcPr>
          <w:p w:rsidR="006C5859" w:rsidRPr="00CE5B37" w:rsidRDefault="00317898" w:rsidP="006C5859">
            <w:pPr>
              <w:jc w:val="center"/>
              <w:rPr>
                <w:rFonts w:ascii="Times New Roman" w:hAnsi="Times New Roman"/>
                <w:bCs/>
              </w:rPr>
            </w:pPr>
            <w:r>
              <w:rPr>
                <w:rFonts w:ascii="Times New Roman" w:hAnsi="Times New Roman"/>
                <w:bCs/>
              </w:rPr>
              <w:t>112 903,1</w:t>
            </w:r>
          </w:p>
        </w:tc>
        <w:tc>
          <w:tcPr>
            <w:tcW w:w="1276" w:type="dxa"/>
            <w:tcBorders>
              <w:top w:val="nil"/>
              <w:left w:val="nil"/>
              <w:bottom w:val="single" w:sz="4" w:space="0" w:color="auto"/>
              <w:right w:val="single" w:sz="4" w:space="0" w:color="auto"/>
            </w:tcBorders>
            <w:shd w:val="clear" w:color="auto" w:fill="auto"/>
            <w:noWrap/>
            <w:vAlign w:val="center"/>
          </w:tcPr>
          <w:p w:rsidR="006C5859" w:rsidRPr="00CE5B37" w:rsidRDefault="00317898" w:rsidP="006C5859">
            <w:pPr>
              <w:jc w:val="center"/>
              <w:rPr>
                <w:rFonts w:ascii="Times New Roman" w:hAnsi="Times New Roman"/>
                <w:bCs/>
                <w:color w:val="000000"/>
              </w:rPr>
            </w:pPr>
            <w:r>
              <w:rPr>
                <w:rFonts w:ascii="Times New Roman" w:hAnsi="Times New Roman"/>
                <w:bCs/>
                <w:color w:val="000000"/>
              </w:rPr>
              <w:t>117 203,7</w:t>
            </w:r>
          </w:p>
        </w:tc>
        <w:tc>
          <w:tcPr>
            <w:tcW w:w="1276" w:type="dxa"/>
            <w:tcBorders>
              <w:top w:val="nil"/>
              <w:left w:val="nil"/>
              <w:bottom w:val="single" w:sz="4" w:space="0" w:color="auto"/>
              <w:right w:val="single" w:sz="4" w:space="0" w:color="auto"/>
            </w:tcBorders>
            <w:shd w:val="clear" w:color="auto" w:fill="auto"/>
            <w:noWrap/>
            <w:vAlign w:val="center"/>
          </w:tcPr>
          <w:p w:rsidR="006C5859" w:rsidRPr="00CE5B37" w:rsidRDefault="00317898" w:rsidP="006C5859">
            <w:pPr>
              <w:jc w:val="center"/>
              <w:rPr>
                <w:rFonts w:ascii="Times New Roman" w:hAnsi="Times New Roman"/>
                <w:bCs/>
                <w:color w:val="000000"/>
              </w:rPr>
            </w:pPr>
            <w:r>
              <w:rPr>
                <w:rFonts w:ascii="Times New Roman" w:hAnsi="Times New Roman"/>
                <w:bCs/>
                <w:color w:val="000000"/>
              </w:rPr>
              <w:t>121 676,4</w:t>
            </w:r>
          </w:p>
        </w:tc>
      </w:tr>
    </w:tbl>
    <w:p w:rsidR="00C2073C" w:rsidRDefault="00C2073C" w:rsidP="006E3BE1">
      <w:pPr>
        <w:ind w:right="-171"/>
        <w:jc w:val="right"/>
        <w:rPr>
          <w:rFonts w:ascii="Times New Roman" w:hAnsi="Times New Roman"/>
          <w:sz w:val="22"/>
          <w:szCs w:val="22"/>
        </w:rPr>
      </w:pPr>
    </w:p>
    <w:p w:rsidR="00C2073C" w:rsidRDefault="00C2073C" w:rsidP="006E3BE1">
      <w:pPr>
        <w:ind w:right="-171"/>
        <w:jc w:val="right"/>
        <w:rPr>
          <w:rFonts w:ascii="Times New Roman" w:hAnsi="Times New Roman"/>
          <w:sz w:val="22"/>
          <w:szCs w:val="22"/>
        </w:rPr>
      </w:pPr>
    </w:p>
    <w:p w:rsidR="00C2073C" w:rsidRDefault="00C2073C" w:rsidP="006E3BE1">
      <w:pPr>
        <w:ind w:right="-171"/>
        <w:jc w:val="right"/>
        <w:rPr>
          <w:rFonts w:ascii="Times New Roman" w:hAnsi="Times New Roman"/>
          <w:sz w:val="22"/>
          <w:szCs w:val="22"/>
        </w:rPr>
      </w:pPr>
    </w:p>
    <w:p w:rsidR="00C2073C" w:rsidRDefault="00C2073C" w:rsidP="006E3BE1">
      <w:pPr>
        <w:ind w:right="-171"/>
        <w:jc w:val="right"/>
        <w:rPr>
          <w:rFonts w:ascii="Times New Roman" w:hAnsi="Times New Roman"/>
          <w:sz w:val="22"/>
          <w:szCs w:val="22"/>
        </w:rPr>
      </w:pPr>
    </w:p>
    <w:p w:rsidR="00C2073C" w:rsidRDefault="00C2073C" w:rsidP="006E3BE1">
      <w:pPr>
        <w:ind w:right="-171"/>
        <w:jc w:val="right"/>
        <w:rPr>
          <w:rFonts w:ascii="Times New Roman" w:hAnsi="Times New Roman"/>
          <w:sz w:val="22"/>
          <w:szCs w:val="22"/>
        </w:rPr>
      </w:pPr>
    </w:p>
    <w:p w:rsidR="00C2073C" w:rsidRDefault="00C2073C" w:rsidP="006E3BE1">
      <w:pPr>
        <w:ind w:right="-171"/>
        <w:jc w:val="right"/>
        <w:rPr>
          <w:rFonts w:ascii="Times New Roman" w:hAnsi="Times New Roman"/>
          <w:sz w:val="22"/>
          <w:szCs w:val="22"/>
        </w:rPr>
      </w:pPr>
    </w:p>
    <w:p w:rsidR="00C2073C" w:rsidRDefault="00C2073C" w:rsidP="006E3BE1">
      <w:pPr>
        <w:ind w:right="-171"/>
        <w:jc w:val="right"/>
        <w:rPr>
          <w:rFonts w:ascii="Times New Roman" w:hAnsi="Times New Roman"/>
          <w:sz w:val="22"/>
          <w:szCs w:val="22"/>
        </w:rPr>
      </w:pPr>
    </w:p>
    <w:p w:rsidR="00C2073C" w:rsidRPr="006E3BE1" w:rsidRDefault="00C2073C" w:rsidP="006E3BE1">
      <w:pPr>
        <w:ind w:right="-171"/>
        <w:jc w:val="right"/>
        <w:rPr>
          <w:rFonts w:ascii="Times New Roman" w:hAnsi="Times New Roman"/>
          <w:sz w:val="22"/>
          <w:szCs w:val="22"/>
        </w:rPr>
      </w:pPr>
    </w:p>
    <w:p w:rsidR="006E3BE1" w:rsidRPr="006E3BE1" w:rsidRDefault="006E3BE1" w:rsidP="001479A1">
      <w:pPr>
        <w:jc w:val="right"/>
        <w:rPr>
          <w:rFonts w:ascii="Times New Roman" w:hAnsi="Times New Roman"/>
          <w:sz w:val="22"/>
          <w:szCs w:val="22"/>
        </w:rPr>
      </w:pPr>
    </w:p>
    <w:sectPr w:rsidR="006E3BE1" w:rsidRPr="006E3BE1" w:rsidSect="006E3BE1">
      <w:footnotePr>
        <w:numRestart w:val="eachPage"/>
      </w:footnotePr>
      <w:pgSz w:w="16840" w:h="11900" w:orient="landscape"/>
      <w:pgMar w:top="1134" w:right="1134" w:bottom="851"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A96" w:rsidRDefault="00120A96" w:rsidP="00881C61">
      <w:r>
        <w:separator/>
      </w:r>
    </w:p>
  </w:endnote>
  <w:endnote w:type="continuationSeparator" w:id="0">
    <w:p w:rsidR="00120A96" w:rsidRDefault="00120A96" w:rsidP="0088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A96" w:rsidRDefault="00120A96" w:rsidP="00881C61">
      <w:r>
        <w:separator/>
      </w:r>
    </w:p>
  </w:footnote>
  <w:footnote w:type="continuationSeparator" w:id="0">
    <w:p w:rsidR="00120A96" w:rsidRDefault="00120A96" w:rsidP="00881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B5" w:rsidRDefault="000D01B5" w:rsidP="007C3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01B5" w:rsidRDefault="000D01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68100"/>
      <w:docPartObj>
        <w:docPartGallery w:val="Page Numbers (Top of Page)"/>
        <w:docPartUnique/>
      </w:docPartObj>
    </w:sdtPr>
    <w:sdtEndPr>
      <w:rPr>
        <w:rFonts w:ascii="Times New Roman" w:hAnsi="Times New Roman"/>
      </w:rPr>
    </w:sdtEndPr>
    <w:sdtContent>
      <w:p w:rsidR="000D01B5" w:rsidRPr="005664C2" w:rsidRDefault="000D01B5">
        <w:pPr>
          <w:pStyle w:val="a3"/>
          <w:jc w:val="right"/>
          <w:rPr>
            <w:rFonts w:ascii="Times New Roman" w:hAnsi="Times New Roman"/>
          </w:rPr>
        </w:pPr>
        <w:r w:rsidRPr="005664C2">
          <w:rPr>
            <w:rFonts w:ascii="Times New Roman" w:hAnsi="Times New Roman"/>
          </w:rPr>
          <w:fldChar w:fldCharType="begin"/>
        </w:r>
        <w:r w:rsidRPr="005664C2">
          <w:rPr>
            <w:rFonts w:ascii="Times New Roman" w:hAnsi="Times New Roman"/>
          </w:rPr>
          <w:instrText>PAGE   \* MERGEFORMAT</w:instrText>
        </w:r>
        <w:r w:rsidRPr="005664C2">
          <w:rPr>
            <w:rFonts w:ascii="Times New Roman" w:hAnsi="Times New Roman"/>
          </w:rPr>
          <w:fldChar w:fldCharType="separate"/>
        </w:r>
        <w:r>
          <w:rPr>
            <w:rFonts w:ascii="Times New Roman" w:hAnsi="Times New Roman"/>
            <w:noProof/>
          </w:rPr>
          <w:t>2</w:t>
        </w:r>
        <w:r w:rsidRPr="005664C2">
          <w:rPr>
            <w:rFonts w:ascii="Times New Roman" w:hAnsi="Times New Roman"/>
          </w:rPr>
          <w:fldChar w:fldCharType="end"/>
        </w:r>
      </w:p>
    </w:sdtContent>
  </w:sdt>
  <w:p w:rsidR="000D01B5" w:rsidRDefault="000D01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B5" w:rsidRDefault="000D01B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1B5" w:rsidRDefault="000D01B5" w:rsidP="007C3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01B5" w:rsidRDefault="000D01B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86565952"/>
      <w:docPartObj>
        <w:docPartGallery w:val="Page Numbers (Top of Page)"/>
        <w:docPartUnique/>
      </w:docPartObj>
    </w:sdtPr>
    <w:sdtEndPr>
      <w:rPr>
        <w:rFonts w:ascii="Times New Roman" w:hAnsi="Times New Roman"/>
      </w:rPr>
    </w:sdtEndPr>
    <w:sdtContent>
      <w:p w:rsidR="000D01B5" w:rsidRPr="00F87952" w:rsidRDefault="000D01B5" w:rsidP="00DD75BE">
        <w:pPr>
          <w:pStyle w:val="a3"/>
          <w:jc w:val="center"/>
          <w:rPr>
            <w:rFonts w:ascii="Times New Roman" w:hAnsi="Times New Roman"/>
            <w:sz w:val="20"/>
            <w:szCs w:val="20"/>
          </w:rPr>
        </w:pPr>
        <w:r w:rsidRPr="00F87952">
          <w:rPr>
            <w:rFonts w:ascii="Times New Roman" w:hAnsi="Times New Roman"/>
            <w:sz w:val="20"/>
            <w:szCs w:val="20"/>
          </w:rPr>
          <w:fldChar w:fldCharType="begin"/>
        </w:r>
        <w:r w:rsidRPr="00F87952">
          <w:rPr>
            <w:rFonts w:ascii="Times New Roman" w:hAnsi="Times New Roman"/>
            <w:sz w:val="20"/>
            <w:szCs w:val="20"/>
          </w:rPr>
          <w:instrText>PAGE   \* MERGEFORMAT</w:instrText>
        </w:r>
        <w:r w:rsidRPr="00F87952">
          <w:rPr>
            <w:rFonts w:ascii="Times New Roman" w:hAnsi="Times New Roman"/>
            <w:sz w:val="20"/>
            <w:szCs w:val="20"/>
          </w:rPr>
          <w:fldChar w:fldCharType="separate"/>
        </w:r>
        <w:r w:rsidR="00226043">
          <w:rPr>
            <w:rFonts w:ascii="Times New Roman" w:hAnsi="Times New Roman"/>
            <w:noProof/>
            <w:sz w:val="20"/>
            <w:szCs w:val="20"/>
          </w:rPr>
          <w:t>5</w:t>
        </w:r>
        <w:r w:rsidRPr="00F87952">
          <w:rPr>
            <w:rFonts w:ascii="Times New Roman" w:hAnsi="Times New Roman"/>
            <w:sz w:val="20"/>
            <w:szCs w:val="20"/>
          </w:rPr>
          <w:fldChar w:fldCharType="end"/>
        </w:r>
      </w:p>
    </w:sdtContent>
  </w:sdt>
  <w:p w:rsidR="000D01B5" w:rsidRDefault="000D01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7485A"/>
    <w:multiLevelType w:val="hybridMultilevel"/>
    <w:tmpl w:val="91B4526E"/>
    <w:lvl w:ilvl="0" w:tplc="0DDE62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DC3422"/>
    <w:multiLevelType w:val="hybridMultilevel"/>
    <w:tmpl w:val="E682C612"/>
    <w:lvl w:ilvl="0" w:tplc="8AF07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400DD2"/>
    <w:multiLevelType w:val="hybridMultilevel"/>
    <w:tmpl w:val="F0F0E760"/>
    <w:lvl w:ilvl="0" w:tplc="DD64F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586DCE"/>
    <w:multiLevelType w:val="hybridMultilevel"/>
    <w:tmpl w:val="24E82ED0"/>
    <w:lvl w:ilvl="0" w:tplc="3FFE7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7E1AA8"/>
    <w:multiLevelType w:val="hybridMultilevel"/>
    <w:tmpl w:val="6A56ED66"/>
    <w:lvl w:ilvl="0" w:tplc="FF8C6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7B70ED"/>
    <w:multiLevelType w:val="hybridMultilevel"/>
    <w:tmpl w:val="CD969D36"/>
    <w:lvl w:ilvl="0" w:tplc="F3221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384C39"/>
    <w:multiLevelType w:val="hybridMultilevel"/>
    <w:tmpl w:val="B58EAE7C"/>
    <w:lvl w:ilvl="0" w:tplc="DEECC68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6541CD"/>
    <w:multiLevelType w:val="hybridMultilevel"/>
    <w:tmpl w:val="EB10488E"/>
    <w:lvl w:ilvl="0" w:tplc="A6F6B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9E2BF1"/>
    <w:multiLevelType w:val="hybridMultilevel"/>
    <w:tmpl w:val="F59E55B8"/>
    <w:lvl w:ilvl="0" w:tplc="C428D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7A3A16"/>
    <w:multiLevelType w:val="hybridMultilevel"/>
    <w:tmpl w:val="2230EABA"/>
    <w:lvl w:ilvl="0" w:tplc="DE3C3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991F5A"/>
    <w:multiLevelType w:val="hybridMultilevel"/>
    <w:tmpl w:val="19B22966"/>
    <w:lvl w:ilvl="0" w:tplc="C0DE7F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974922"/>
    <w:multiLevelType w:val="hybridMultilevel"/>
    <w:tmpl w:val="61A0A5CC"/>
    <w:lvl w:ilvl="0" w:tplc="CFF8154C">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823183"/>
    <w:multiLevelType w:val="hybridMultilevel"/>
    <w:tmpl w:val="01B49F1C"/>
    <w:lvl w:ilvl="0" w:tplc="34A03E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BBC79DB"/>
    <w:multiLevelType w:val="hybridMultilevel"/>
    <w:tmpl w:val="36D86732"/>
    <w:lvl w:ilvl="0" w:tplc="97AAC6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B93CC2"/>
    <w:multiLevelType w:val="hybridMultilevel"/>
    <w:tmpl w:val="96B2AA68"/>
    <w:lvl w:ilvl="0" w:tplc="7BC47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601481"/>
    <w:multiLevelType w:val="hybridMultilevel"/>
    <w:tmpl w:val="ACB8B6FA"/>
    <w:lvl w:ilvl="0" w:tplc="6DDE69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1220758"/>
    <w:multiLevelType w:val="hybridMultilevel"/>
    <w:tmpl w:val="56F43790"/>
    <w:lvl w:ilvl="0" w:tplc="D47AE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7959F4"/>
    <w:multiLevelType w:val="hybridMultilevel"/>
    <w:tmpl w:val="F0186FB6"/>
    <w:lvl w:ilvl="0" w:tplc="07B28990">
      <w:start w:val="1"/>
      <w:numFmt w:val="decimal"/>
      <w:lvlText w:val="%1)"/>
      <w:lvlJc w:val="left"/>
      <w:pPr>
        <w:ind w:left="1819" w:hanging="111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E42667"/>
    <w:multiLevelType w:val="hybridMultilevel"/>
    <w:tmpl w:val="A642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6"/>
  </w:num>
  <w:num w:numId="7">
    <w:abstractNumId w:val="7"/>
  </w:num>
  <w:num w:numId="8">
    <w:abstractNumId w:val="13"/>
  </w:num>
  <w:num w:numId="9">
    <w:abstractNumId w:val="1"/>
  </w:num>
  <w:num w:numId="10">
    <w:abstractNumId w:val="14"/>
  </w:num>
  <w:num w:numId="11">
    <w:abstractNumId w:val="18"/>
  </w:num>
  <w:num w:numId="12">
    <w:abstractNumId w:val="5"/>
  </w:num>
  <w:num w:numId="13">
    <w:abstractNumId w:val="10"/>
  </w:num>
  <w:num w:numId="14">
    <w:abstractNumId w:val="17"/>
  </w:num>
  <w:num w:numId="15">
    <w:abstractNumId w:val="3"/>
  </w:num>
  <w:num w:numId="16">
    <w:abstractNumId w:val="9"/>
  </w:num>
  <w:num w:numId="17">
    <w:abstractNumId w:val="0"/>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61"/>
    <w:rsid w:val="0000080D"/>
    <w:rsid w:val="000029DC"/>
    <w:rsid w:val="0000604E"/>
    <w:rsid w:val="00006F39"/>
    <w:rsid w:val="000105CC"/>
    <w:rsid w:val="000114A2"/>
    <w:rsid w:val="000118EB"/>
    <w:rsid w:val="000167E9"/>
    <w:rsid w:val="00023079"/>
    <w:rsid w:val="00023084"/>
    <w:rsid w:val="0003620E"/>
    <w:rsid w:val="0004182F"/>
    <w:rsid w:val="00041EB9"/>
    <w:rsid w:val="00054E1C"/>
    <w:rsid w:val="00063368"/>
    <w:rsid w:val="00064D04"/>
    <w:rsid w:val="0006563A"/>
    <w:rsid w:val="00066B91"/>
    <w:rsid w:val="000675F9"/>
    <w:rsid w:val="00067C0E"/>
    <w:rsid w:val="000848AD"/>
    <w:rsid w:val="000872C1"/>
    <w:rsid w:val="00091D06"/>
    <w:rsid w:val="00097C55"/>
    <w:rsid w:val="000A720C"/>
    <w:rsid w:val="000B0097"/>
    <w:rsid w:val="000B3247"/>
    <w:rsid w:val="000C73E1"/>
    <w:rsid w:val="000D01B5"/>
    <w:rsid w:val="000D085B"/>
    <w:rsid w:val="000D3713"/>
    <w:rsid w:val="000E1231"/>
    <w:rsid w:val="000E4AA6"/>
    <w:rsid w:val="000E5A47"/>
    <w:rsid w:val="000E5ECE"/>
    <w:rsid w:val="000F37E8"/>
    <w:rsid w:val="000F7F08"/>
    <w:rsid w:val="001019F7"/>
    <w:rsid w:val="001020C4"/>
    <w:rsid w:val="00102DC3"/>
    <w:rsid w:val="001035FD"/>
    <w:rsid w:val="00107200"/>
    <w:rsid w:val="00112C5F"/>
    <w:rsid w:val="00112F72"/>
    <w:rsid w:val="00115309"/>
    <w:rsid w:val="00115FC4"/>
    <w:rsid w:val="00120A96"/>
    <w:rsid w:val="00124E6D"/>
    <w:rsid w:val="001273A7"/>
    <w:rsid w:val="0013042E"/>
    <w:rsid w:val="00130B0A"/>
    <w:rsid w:val="00131DC7"/>
    <w:rsid w:val="001337D1"/>
    <w:rsid w:val="00144BDE"/>
    <w:rsid w:val="001479A1"/>
    <w:rsid w:val="00147B33"/>
    <w:rsid w:val="00147CEB"/>
    <w:rsid w:val="001564F3"/>
    <w:rsid w:val="001610F2"/>
    <w:rsid w:val="00162D00"/>
    <w:rsid w:val="00164DD9"/>
    <w:rsid w:val="00170907"/>
    <w:rsid w:val="00171161"/>
    <w:rsid w:val="00171271"/>
    <w:rsid w:val="00172F66"/>
    <w:rsid w:val="001741E9"/>
    <w:rsid w:val="00175ECE"/>
    <w:rsid w:val="00180B96"/>
    <w:rsid w:val="001820A8"/>
    <w:rsid w:val="0018385D"/>
    <w:rsid w:val="00183CA3"/>
    <w:rsid w:val="001842A0"/>
    <w:rsid w:val="00193BD4"/>
    <w:rsid w:val="00197ADF"/>
    <w:rsid w:val="001A0721"/>
    <w:rsid w:val="001A3998"/>
    <w:rsid w:val="001B2A87"/>
    <w:rsid w:val="001B48FE"/>
    <w:rsid w:val="001B6976"/>
    <w:rsid w:val="001B6E90"/>
    <w:rsid w:val="001C1B58"/>
    <w:rsid w:val="001C4047"/>
    <w:rsid w:val="001C4D07"/>
    <w:rsid w:val="001D30F2"/>
    <w:rsid w:val="001D6BDF"/>
    <w:rsid w:val="001D6C14"/>
    <w:rsid w:val="001D756A"/>
    <w:rsid w:val="001D7D5A"/>
    <w:rsid w:val="001E1864"/>
    <w:rsid w:val="001E3B18"/>
    <w:rsid w:val="001E3C91"/>
    <w:rsid w:val="001E3D52"/>
    <w:rsid w:val="001E48B9"/>
    <w:rsid w:val="001E61E8"/>
    <w:rsid w:val="001E6A75"/>
    <w:rsid w:val="001E6D06"/>
    <w:rsid w:val="001F0D07"/>
    <w:rsid w:val="001F11C1"/>
    <w:rsid w:val="001F14E6"/>
    <w:rsid w:val="001F46F7"/>
    <w:rsid w:val="001F5898"/>
    <w:rsid w:val="001F5F61"/>
    <w:rsid w:val="00200335"/>
    <w:rsid w:val="00216C25"/>
    <w:rsid w:val="00217E41"/>
    <w:rsid w:val="00224AC3"/>
    <w:rsid w:val="00226043"/>
    <w:rsid w:val="00226CFB"/>
    <w:rsid w:val="0022742C"/>
    <w:rsid w:val="0023491A"/>
    <w:rsid w:val="00236DD0"/>
    <w:rsid w:val="00243F7B"/>
    <w:rsid w:val="00251271"/>
    <w:rsid w:val="00251ACA"/>
    <w:rsid w:val="00252D0A"/>
    <w:rsid w:val="0025664A"/>
    <w:rsid w:val="002610F6"/>
    <w:rsid w:val="00266A0B"/>
    <w:rsid w:val="00273C26"/>
    <w:rsid w:val="0028292F"/>
    <w:rsid w:val="00285ECA"/>
    <w:rsid w:val="00291580"/>
    <w:rsid w:val="002A3D17"/>
    <w:rsid w:val="002A56C0"/>
    <w:rsid w:val="002A5DCE"/>
    <w:rsid w:val="002B0962"/>
    <w:rsid w:val="002C099B"/>
    <w:rsid w:val="002C2D6D"/>
    <w:rsid w:val="002C4F2F"/>
    <w:rsid w:val="002C5E88"/>
    <w:rsid w:val="002D1342"/>
    <w:rsid w:val="002D268D"/>
    <w:rsid w:val="002D2E67"/>
    <w:rsid w:val="002D448B"/>
    <w:rsid w:val="002D45EB"/>
    <w:rsid w:val="002D7327"/>
    <w:rsid w:val="002E026E"/>
    <w:rsid w:val="002E1293"/>
    <w:rsid w:val="002E271D"/>
    <w:rsid w:val="002E2BD0"/>
    <w:rsid w:val="002E3231"/>
    <w:rsid w:val="002E379B"/>
    <w:rsid w:val="002E5DA8"/>
    <w:rsid w:val="002E72CF"/>
    <w:rsid w:val="002F10B5"/>
    <w:rsid w:val="002F282F"/>
    <w:rsid w:val="002F3AE2"/>
    <w:rsid w:val="002F73D2"/>
    <w:rsid w:val="003003DD"/>
    <w:rsid w:val="00307FDC"/>
    <w:rsid w:val="00315D39"/>
    <w:rsid w:val="00317898"/>
    <w:rsid w:val="00321286"/>
    <w:rsid w:val="0034039F"/>
    <w:rsid w:val="00343E94"/>
    <w:rsid w:val="00345F98"/>
    <w:rsid w:val="003501FD"/>
    <w:rsid w:val="00351CCE"/>
    <w:rsid w:val="0036026E"/>
    <w:rsid w:val="003604AE"/>
    <w:rsid w:val="003607A3"/>
    <w:rsid w:val="00364999"/>
    <w:rsid w:val="00366185"/>
    <w:rsid w:val="003769E6"/>
    <w:rsid w:val="00381F88"/>
    <w:rsid w:val="0038422C"/>
    <w:rsid w:val="003947A9"/>
    <w:rsid w:val="003A080A"/>
    <w:rsid w:val="003B2BBB"/>
    <w:rsid w:val="003B68A0"/>
    <w:rsid w:val="003C08B8"/>
    <w:rsid w:val="003D074C"/>
    <w:rsid w:val="003D43F1"/>
    <w:rsid w:val="003D46EC"/>
    <w:rsid w:val="003E00DF"/>
    <w:rsid w:val="003E5B9F"/>
    <w:rsid w:val="003F133A"/>
    <w:rsid w:val="003F40E1"/>
    <w:rsid w:val="003F59C1"/>
    <w:rsid w:val="00406371"/>
    <w:rsid w:val="00406537"/>
    <w:rsid w:val="0041054C"/>
    <w:rsid w:val="00413B53"/>
    <w:rsid w:val="00417197"/>
    <w:rsid w:val="004175C6"/>
    <w:rsid w:val="00420706"/>
    <w:rsid w:val="0042172B"/>
    <w:rsid w:val="00423363"/>
    <w:rsid w:val="00424BAC"/>
    <w:rsid w:val="00426722"/>
    <w:rsid w:val="00434406"/>
    <w:rsid w:val="00435C96"/>
    <w:rsid w:val="00436DE8"/>
    <w:rsid w:val="004402C4"/>
    <w:rsid w:val="00440874"/>
    <w:rsid w:val="00441B02"/>
    <w:rsid w:val="00445E50"/>
    <w:rsid w:val="00447D2C"/>
    <w:rsid w:val="00451138"/>
    <w:rsid w:val="00452FB8"/>
    <w:rsid w:val="00453E4B"/>
    <w:rsid w:val="004601BF"/>
    <w:rsid w:val="004651B8"/>
    <w:rsid w:val="0046625E"/>
    <w:rsid w:val="00467217"/>
    <w:rsid w:val="00467C56"/>
    <w:rsid w:val="00472679"/>
    <w:rsid w:val="00472AE2"/>
    <w:rsid w:val="00472E0E"/>
    <w:rsid w:val="004760DF"/>
    <w:rsid w:val="00484876"/>
    <w:rsid w:val="00486316"/>
    <w:rsid w:val="0048657D"/>
    <w:rsid w:val="00487748"/>
    <w:rsid w:val="00490368"/>
    <w:rsid w:val="0049398A"/>
    <w:rsid w:val="004962BC"/>
    <w:rsid w:val="00497A1D"/>
    <w:rsid w:val="004A0EC4"/>
    <w:rsid w:val="004A2D0C"/>
    <w:rsid w:val="004C08D9"/>
    <w:rsid w:val="004C35CF"/>
    <w:rsid w:val="004C686D"/>
    <w:rsid w:val="004D155F"/>
    <w:rsid w:val="004D2267"/>
    <w:rsid w:val="004D2409"/>
    <w:rsid w:val="004D3026"/>
    <w:rsid w:val="004D4DE4"/>
    <w:rsid w:val="004D55A0"/>
    <w:rsid w:val="004E0606"/>
    <w:rsid w:val="004E15D9"/>
    <w:rsid w:val="004E5BC5"/>
    <w:rsid w:val="004E5F37"/>
    <w:rsid w:val="004E5FCA"/>
    <w:rsid w:val="004F0D73"/>
    <w:rsid w:val="004F1EE1"/>
    <w:rsid w:val="004F6B9A"/>
    <w:rsid w:val="004F6E4A"/>
    <w:rsid w:val="00500ED7"/>
    <w:rsid w:val="0050201C"/>
    <w:rsid w:val="00506D42"/>
    <w:rsid w:val="0050708E"/>
    <w:rsid w:val="00512646"/>
    <w:rsid w:val="00513E57"/>
    <w:rsid w:val="0051738E"/>
    <w:rsid w:val="0052240E"/>
    <w:rsid w:val="00526CC2"/>
    <w:rsid w:val="00535A93"/>
    <w:rsid w:val="00537707"/>
    <w:rsid w:val="0054090F"/>
    <w:rsid w:val="00542214"/>
    <w:rsid w:val="0054322D"/>
    <w:rsid w:val="00543A53"/>
    <w:rsid w:val="0054428C"/>
    <w:rsid w:val="00544F45"/>
    <w:rsid w:val="00545B17"/>
    <w:rsid w:val="00546C6F"/>
    <w:rsid w:val="00553BB0"/>
    <w:rsid w:val="00555026"/>
    <w:rsid w:val="005557A2"/>
    <w:rsid w:val="00556EA3"/>
    <w:rsid w:val="00563740"/>
    <w:rsid w:val="005664C2"/>
    <w:rsid w:val="005672A5"/>
    <w:rsid w:val="00572EBD"/>
    <w:rsid w:val="005740BA"/>
    <w:rsid w:val="00574AB9"/>
    <w:rsid w:val="00574CCC"/>
    <w:rsid w:val="00575986"/>
    <w:rsid w:val="00580D31"/>
    <w:rsid w:val="0058437E"/>
    <w:rsid w:val="005870F0"/>
    <w:rsid w:val="00587819"/>
    <w:rsid w:val="00590E6B"/>
    <w:rsid w:val="0059742C"/>
    <w:rsid w:val="005A22BC"/>
    <w:rsid w:val="005A6F41"/>
    <w:rsid w:val="005A7360"/>
    <w:rsid w:val="005B594E"/>
    <w:rsid w:val="005C6F15"/>
    <w:rsid w:val="005D68CF"/>
    <w:rsid w:val="005E452B"/>
    <w:rsid w:val="005F3FC0"/>
    <w:rsid w:val="005F6163"/>
    <w:rsid w:val="005F66C8"/>
    <w:rsid w:val="00603C80"/>
    <w:rsid w:val="006155D7"/>
    <w:rsid w:val="00615F19"/>
    <w:rsid w:val="0061624C"/>
    <w:rsid w:val="00622F55"/>
    <w:rsid w:val="00630E63"/>
    <w:rsid w:val="00632FB4"/>
    <w:rsid w:val="006345E6"/>
    <w:rsid w:val="00635370"/>
    <w:rsid w:val="0064262B"/>
    <w:rsid w:val="0064550D"/>
    <w:rsid w:val="00653292"/>
    <w:rsid w:val="00654604"/>
    <w:rsid w:val="0065482B"/>
    <w:rsid w:val="006553A2"/>
    <w:rsid w:val="00656010"/>
    <w:rsid w:val="0065657A"/>
    <w:rsid w:val="00660B1F"/>
    <w:rsid w:val="00660EB3"/>
    <w:rsid w:val="006621A8"/>
    <w:rsid w:val="00665344"/>
    <w:rsid w:val="0067159F"/>
    <w:rsid w:val="00672C6F"/>
    <w:rsid w:val="00672D03"/>
    <w:rsid w:val="0068026C"/>
    <w:rsid w:val="0068311D"/>
    <w:rsid w:val="00685CBD"/>
    <w:rsid w:val="00686AED"/>
    <w:rsid w:val="006915C6"/>
    <w:rsid w:val="00695ABD"/>
    <w:rsid w:val="006A116E"/>
    <w:rsid w:val="006A2ECD"/>
    <w:rsid w:val="006A33DC"/>
    <w:rsid w:val="006A50DA"/>
    <w:rsid w:val="006B0A2B"/>
    <w:rsid w:val="006B19F4"/>
    <w:rsid w:val="006B2AB1"/>
    <w:rsid w:val="006B449E"/>
    <w:rsid w:val="006B6077"/>
    <w:rsid w:val="006B6607"/>
    <w:rsid w:val="006C08F4"/>
    <w:rsid w:val="006C2176"/>
    <w:rsid w:val="006C5346"/>
    <w:rsid w:val="006C5859"/>
    <w:rsid w:val="006C5E95"/>
    <w:rsid w:val="006E25F9"/>
    <w:rsid w:val="006E3BE1"/>
    <w:rsid w:val="006E643E"/>
    <w:rsid w:val="006E6BCB"/>
    <w:rsid w:val="006E72A5"/>
    <w:rsid w:val="006F474B"/>
    <w:rsid w:val="006F794A"/>
    <w:rsid w:val="00704BAE"/>
    <w:rsid w:val="00723AA7"/>
    <w:rsid w:val="007263BF"/>
    <w:rsid w:val="007302D0"/>
    <w:rsid w:val="00730CFE"/>
    <w:rsid w:val="00743DC4"/>
    <w:rsid w:val="00757DAB"/>
    <w:rsid w:val="00760D8D"/>
    <w:rsid w:val="00761828"/>
    <w:rsid w:val="00767391"/>
    <w:rsid w:val="00770175"/>
    <w:rsid w:val="00771389"/>
    <w:rsid w:val="00772689"/>
    <w:rsid w:val="007736C6"/>
    <w:rsid w:val="00776E67"/>
    <w:rsid w:val="00777D2B"/>
    <w:rsid w:val="007816EF"/>
    <w:rsid w:val="007828E4"/>
    <w:rsid w:val="00791189"/>
    <w:rsid w:val="007A1438"/>
    <w:rsid w:val="007A29A9"/>
    <w:rsid w:val="007A2A63"/>
    <w:rsid w:val="007A3449"/>
    <w:rsid w:val="007A4579"/>
    <w:rsid w:val="007B004E"/>
    <w:rsid w:val="007B48AE"/>
    <w:rsid w:val="007B7AD0"/>
    <w:rsid w:val="007C29F5"/>
    <w:rsid w:val="007C3F93"/>
    <w:rsid w:val="007C58A1"/>
    <w:rsid w:val="007D138B"/>
    <w:rsid w:val="007D2194"/>
    <w:rsid w:val="007D2F9A"/>
    <w:rsid w:val="007D37E5"/>
    <w:rsid w:val="007E047A"/>
    <w:rsid w:val="007E2D27"/>
    <w:rsid w:val="007F1BDF"/>
    <w:rsid w:val="00801153"/>
    <w:rsid w:val="0081195C"/>
    <w:rsid w:val="008128F0"/>
    <w:rsid w:val="008147BE"/>
    <w:rsid w:val="008233A6"/>
    <w:rsid w:val="0082389B"/>
    <w:rsid w:val="0082485A"/>
    <w:rsid w:val="00827C11"/>
    <w:rsid w:val="00830E00"/>
    <w:rsid w:val="00830FEE"/>
    <w:rsid w:val="008349BF"/>
    <w:rsid w:val="008350D9"/>
    <w:rsid w:val="00835B1A"/>
    <w:rsid w:val="00835F82"/>
    <w:rsid w:val="00841561"/>
    <w:rsid w:val="00855972"/>
    <w:rsid w:val="0085681A"/>
    <w:rsid w:val="008612F1"/>
    <w:rsid w:val="00864719"/>
    <w:rsid w:val="00870494"/>
    <w:rsid w:val="00871CA4"/>
    <w:rsid w:val="00875CD9"/>
    <w:rsid w:val="00877A75"/>
    <w:rsid w:val="00881C61"/>
    <w:rsid w:val="00882705"/>
    <w:rsid w:val="00883799"/>
    <w:rsid w:val="00891AD9"/>
    <w:rsid w:val="008A0406"/>
    <w:rsid w:val="008A1E86"/>
    <w:rsid w:val="008A2CB5"/>
    <w:rsid w:val="008B72C8"/>
    <w:rsid w:val="008C394B"/>
    <w:rsid w:val="008D4055"/>
    <w:rsid w:val="008D4BA7"/>
    <w:rsid w:val="008E04E1"/>
    <w:rsid w:val="008E087F"/>
    <w:rsid w:val="008E260B"/>
    <w:rsid w:val="008E50B9"/>
    <w:rsid w:val="008E6374"/>
    <w:rsid w:val="008E7E92"/>
    <w:rsid w:val="008F003F"/>
    <w:rsid w:val="008F02D1"/>
    <w:rsid w:val="008F06C7"/>
    <w:rsid w:val="008F5C72"/>
    <w:rsid w:val="008F7C05"/>
    <w:rsid w:val="00900787"/>
    <w:rsid w:val="00900A4D"/>
    <w:rsid w:val="009024FF"/>
    <w:rsid w:val="009122CF"/>
    <w:rsid w:val="00921580"/>
    <w:rsid w:val="009225DE"/>
    <w:rsid w:val="00925794"/>
    <w:rsid w:val="00926304"/>
    <w:rsid w:val="00926BE0"/>
    <w:rsid w:val="009325CF"/>
    <w:rsid w:val="009356EC"/>
    <w:rsid w:val="00935C3D"/>
    <w:rsid w:val="00936620"/>
    <w:rsid w:val="0093683F"/>
    <w:rsid w:val="00941918"/>
    <w:rsid w:val="00943311"/>
    <w:rsid w:val="00950C80"/>
    <w:rsid w:val="00960A07"/>
    <w:rsid w:val="00961789"/>
    <w:rsid w:val="009715FB"/>
    <w:rsid w:val="00974163"/>
    <w:rsid w:val="00975EAB"/>
    <w:rsid w:val="00977308"/>
    <w:rsid w:val="00981C86"/>
    <w:rsid w:val="00982146"/>
    <w:rsid w:val="0098459E"/>
    <w:rsid w:val="009846DD"/>
    <w:rsid w:val="00985116"/>
    <w:rsid w:val="009857B0"/>
    <w:rsid w:val="0098635C"/>
    <w:rsid w:val="0098753E"/>
    <w:rsid w:val="00990079"/>
    <w:rsid w:val="00995A55"/>
    <w:rsid w:val="00996D41"/>
    <w:rsid w:val="009A0136"/>
    <w:rsid w:val="009A034E"/>
    <w:rsid w:val="009A3773"/>
    <w:rsid w:val="009A4323"/>
    <w:rsid w:val="009A58AB"/>
    <w:rsid w:val="009B1A85"/>
    <w:rsid w:val="009B578A"/>
    <w:rsid w:val="009B66E4"/>
    <w:rsid w:val="009B7F94"/>
    <w:rsid w:val="009C1847"/>
    <w:rsid w:val="009C3305"/>
    <w:rsid w:val="009C484A"/>
    <w:rsid w:val="009D28D6"/>
    <w:rsid w:val="009D3A0D"/>
    <w:rsid w:val="009D4BC2"/>
    <w:rsid w:val="009D522C"/>
    <w:rsid w:val="009D719A"/>
    <w:rsid w:val="009E1BD4"/>
    <w:rsid w:val="009E5B27"/>
    <w:rsid w:val="009F14FE"/>
    <w:rsid w:val="00A02E31"/>
    <w:rsid w:val="00A06D9C"/>
    <w:rsid w:val="00A12B53"/>
    <w:rsid w:val="00A13458"/>
    <w:rsid w:val="00A23427"/>
    <w:rsid w:val="00A2531C"/>
    <w:rsid w:val="00A25578"/>
    <w:rsid w:val="00A25C05"/>
    <w:rsid w:val="00A30D21"/>
    <w:rsid w:val="00A310EB"/>
    <w:rsid w:val="00A36430"/>
    <w:rsid w:val="00A53676"/>
    <w:rsid w:val="00A561CD"/>
    <w:rsid w:val="00A635E6"/>
    <w:rsid w:val="00A64FDD"/>
    <w:rsid w:val="00A66F72"/>
    <w:rsid w:val="00A704C8"/>
    <w:rsid w:val="00A70DCE"/>
    <w:rsid w:val="00A70E8F"/>
    <w:rsid w:val="00A83CAC"/>
    <w:rsid w:val="00A83E0B"/>
    <w:rsid w:val="00A848CB"/>
    <w:rsid w:val="00A84C89"/>
    <w:rsid w:val="00A85BC0"/>
    <w:rsid w:val="00A8761C"/>
    <w:rsid w:val="00A91CF4"/>
    <w:rsid w:val="00A92F77"/>
    <w:rsid w:val="00A948F9"/>
    <w:rsid w:val="00A9588A"/>
    <w:rsid w:val="00A95973"/>
    <w:rsid w:val="00A959A8"/>
    <w:rsid w:val="00A96A71"/>
    <w:rsid w:val="00A9791C"/>
    <w:rsid w:val="00A97DD2"/>
    <w:rsid w:val="00AA0577"/>
    <w:rsid w:val="00AA6753"/>
    <w:rsid w:val="00AA7BD6"/>
    <w:rsid w:val="00AB21F8"/>
    <w:rsid w:val="00AB265A"/>
    <w:rsid w:val="00AB5525"/>
    <w:rsid w:val="00AB597A"/>
    <w:rsid w:val="00AC1EA6"/>
    <w:rsid w:val="00AC3EE8"/>
    <w:rsid w:val="00AC548E"/>
    <w:rsid w:val="00AC5593"/>
    <w:rsid w:val="00AD5C71"/>
    <w:rsid w:val="00AE668D"/>
    <w:rsid w:val="00AF0FC0"/>
    <w:rsid w:val="00AF209E"/>
    <w:rsid w:val="00AF476F"/>
    <w:rsid w:val="00AF77DD"/>
    <w:rsid w:val="00B00FFA"/>
    <w:rsid w:val="00B046D9"/>
    <w:rsid w:val="00B05C65"/>
    <w:rsid w:val="00B11066"/>
    <w:rsid w:val="00B1343A"/>
    <w:rsid w:val="00B15984"/>
    <w:rsid w:val="00B1612F"/>
    <w:rsid w:val="00B20772"/>
    <w:rsid w:val="00B22C3C"/>
    <w:rsid w:val="00B25A75"/>
    <w:rsid w:val="00B25C74"/>
    <w:rsid w:val="00B27FB9"/>
    <w:rsid w:val="00B3077F"/>
    <w:rsid w:val="00B37620"/>
    <w:rsid w:val="00B37F18"/>
    <w:rsid w:val="00B53CF8"/>
    <w:rsid w:val="00B53DD1"/>
    <w:rsid w:val="00B54955"/>
    <w:rsid w:val="00B552E4"/>
    <w:rsid w:val="00B607C5"/>
    <w:rsid w:val="00B64C98"/>
    <w:rsid w:val="00B65515"/>
    <w:rsid w:val="00B7381C"/>
    <w:rsid w:val="00B747A7"/>
    <w:rsid w:val="00B81B80"/>
    <w:rsid w:val="00B82940"/>
    <w:rsid w:val="00B839E4"/>
    <w:rsid w:val="00B86D50"/>
    <w:rsid w:val="00BA2E59"/>
    <w:rsid w:val="00BA47A8"/>
    <w:rsid w:val="00BA5FA9"/>
    <w:rsid w:val="00BB0E70"/>
    <w:rsid w:val="00BB13AF"/>
    <w:rsid w:val="00BB240B"/>
    <w:rsid w:val="00BB29A3"/>
    <w:rsid w:val="00BB45DA"/>
    <w:rsid w:val="00BB56A7"/>
    <w:rsid w:val="00BB7DA7"/>
    <w:rsid w:val="00BC0D85"/>
    <w:rsid w:val="00BC1FD2"/>
    <w:rsid w:val="00BC2CA4"/>
    <w:rsid w:val="00BC6C46"/>
    <w:rsid w:val="00BD23EC"/>
    <w:rsid w:val="00BD4EA6"/>
    <w:rsid w:val="00BD62BD"/>
    <w:rsid w:val="00BE0B5D"/>
    <w:rsid w:val="00BE554A"/>
    <w:rsid w:val="00BE65B3"/>
    <w:rsid w:val="00BF01CF"/>
    <w:rsid w:val="00BF4B14"/>
    <w:rsid w:val="00BF57E7"/>
    <w:rsid w:val="00C007AA"/>
    <w:rsid w:val="00C00D42"/>
    <w:rsid w:val="00C02C64"/>
    <w:rsid w:val="00C05AC9"/>
    <w:rsid w:val="00C141A6"/>
    <w:rsid w:val="00C2073C"/>
    <w:rsid w:val="00C24AFC"/>
    <w:rsid w:val="00C315C1"/>
    <w:rsid w:val="00C33CD5"/>
    <w:rsid w:val="00C3770C"/>
    <w:rsid w:val="00C4342A"/>
    <w:rsid w:val="00C465F7"/>
    <w:rsid w:val="00C47952"/>
    <w:rsid w:val="00C5635B"/>
    <w:rsid w:val="00C56E27"/>
    <w:rsid w:val="00C60214"/>
    <w:rsid w:val="00C66DC6"/>
    <w:rsid w:val="00C679C4"/>
    <w:rsid w:val="00C758EB"/>
    <w:rsid w:val="00C77FC2"/>
    <w:rsid w:val="00C9544B"/>
    <w:rsid w:val="00C95C5F"/>
    <w:rsid w:val="00C9748C"/>
    <w:rsid w:val="00CA1179"/>
    <w:rsid w:val="00CA7B53"/>
    <w:rsid w:val="00CB59E9"/>
    <w:rsid w:val="00CC0DF1"/>
    <w:rsid w:val="00CC1650"/>
    <w:rsid w:val="00CC7AE7"/>
    <w:rsid w:val="00CC7BB9"/>
    <w:rsid w:val="00CD4395"/>
    <w:rsid w:val="00CD4B2C"/>
    <w:rsid w:val="00CE0266"/>
    <w:rsid w:val="00CE0931"/>
    <w:rsid w:val="00CE1E5E"/>
    <w:rsid w:val="00CF235C"/>
    <w:rsid w:val="00CF3ABF"/>
    <w:rsid w:val="00CF7D09"/>
    <w:rsid w:val="00CF7EC8"/>
    <w:rsid w:val="00D02DE0"/>
    <w:rsid w:val="00D03A52"/>
    <w:rsid w:val="00D046A9"/>
    <w:rsid w:val="00D1107B"/>
    <w:rsid w:val="00D11098"/>
    <w:rsid w:val="00D15C5F"/>
    <w:rsid w:val="00D17927"/>
    <w:rsid w:val="00D217EE"/>
    <w:rsid w:val="00D266D9"/>
    <w:rsid w:val="00D32584"/>
    <w:rsid w:val="00D327A9"/>
    <w:rsid w:val="00D32A9F"/>
    <w:rsid w:val="00D34742"/>
    <w:rsid w:val="00D34D7E"/>
    <w:rsid w:val="00D35AB9"/>
    <w:rsid w:val="00D36A2E"/>
    <w:rsid w:val="00D379C5"/>
    <w:rsid w:val="00D44C19"/>
    <w:rsid w:val="00D466F8"/>
    <w:rsid w:val="00D50288"/>
    <w:rsid w:val="00D53B70"/>
    <w:rsid w:val="00D57538"/>
    <w:rsid w:val="00D6136B"/>
    <w:rsid w:val="00D62263"/>
    <w:rsid w:val="00D66EA4"/>
    <w:rsid w:val="00D728BD"/>
    <w:rsid w:val="00D72E7B"/>
    <w:rsid w:val="00D743A4"/>
    <w:rsid w:val="00D7563A"/>
    <w:rsid w:val="00D75FB5"/>
    <w:rsid w:val="00D82DC1"/>
    <w:rsid w:val="00D936C5"/>
    <w:rsid w:val="00DA0487"/>
    <w:rsid w:val="00DA3EAD"/>
    <w:rsid w:val="00DA48AE"/>
    <w:rsid w:val="00DA4C32"/>
    <w:rsid w:val="00DA5D84"/>
    <w:rsid w:val="00DB780B"/>
    <w:rsid w:val="00DC0268"/>
    <w:rsid w:val="00DC0BBE"/>
    <w:rsid w:val="00DC1B89"/>
    <w:rsid w:val="00DC57A4"/>
    <w:rsid w:val="00DC5BD5"/>
    <w:rsid w:val="00DD0113"/>
    <w:rsid w:val="00DD0592"/>
    <w:rsid w:val="00DD1EDC"/>
    <w:rsid w:val="00DD75BE"/>
    <w:rsid w:val="00DE028B"/>
    <w:rsid w:val="00DE3776"/>
    <w:rsid w:val="00DE49D7"/>
    <w:rsid w:val="00DE5817"/>
    <w:rsid w:val="00DE609A"/>
    <w:rsid w:val="00DE621A"/>
    <w:rsid w:val="00DE74BA"/>
    <w:rsid w:val="00DE7913"/>
    <w:rsid w:val="00DF0EBA"/>
    <w:rsid w:val="00DF1367"/>
    <w:rsid w:val="00DF443C"/>
    <w:rsid w:val="00DF72F7"/>
    <w:rsid w:val="00E002D3"/>
    <w:rsid w:val="00E00F4B"/>
    <w:rsid w:val="00E01244"/>
    <w:rsid w:val="00E043F5"/>
    <w:rsid w:val="00E04612"/>
    <w:rsid w:val="00E112B3"/>
    <w:rsid w:val="00E12BCA"/>
    <w:rsid w:val="00E1360E"/>
    <w:rsid w:val="00E13CFF"/>
    <w:rsid w:val="00E30265"/>
    <w:rsid w:val="00E31D0F"/>
    <w:rsid w:val="00E323F1"/>
    <w:rsid w:val="00E33C0D"/>
    <w:rsid w:val="00E3675C"/>
    <w:rsid w:val="00E36989"/>
    <w:rsid w:val="00E40A9C"/>
    <w:rsid w:val="00E4182D"/>
    <w:rsid w:val="00E425F3"/>
    <w:rsid w:val="00E46038"/>
    <w:rsid w:val="00E56896"/>
    <w:rsid w:val="00E63EF7"/>
    <w:rsid w:val="00E63F29"/>
    <w:rsid w:val="00E747FE"/>
    <w:rsid w:val="00E8147B"/>
    <w:rsid w:val="00E81B1C"/>
    <w:rsid w:val="00E86CCB"/>
    <w:rsid w:val="00E94E78"/>
    <w:rsid w:val="00E96284"/>
    <w:rsid w:val="00EA789E"/>
    <w:rsid w:val="00EB2A0B"/>
    <w:rsid w:val="00EB74E1"/>
    <w:rsid w:val="00EB7F01"/>
    <w:rsid w:val="00EC2896"/>
    <w:rsid w:val="00EC3FDF"/>
    <w:rsid w:val="00EC4635"/>
    <w:rsid w:val="00EC51B5"/>
    <w:rsid w:val="00EC5B20"/>
    <w:rsid w:val="00ED0F46"/>
    <w:rsid w:val="00EE136C"/>
    <w:rsid w:val="00EF2F52"/>
    <w:rsid w:val="00EF6CA4"/>
    <w:rsid w:val="00F015AC"/>
    <w:rsid w:val="00F019DF"/>
    <w:rsid w:val="00F03A62"/>
    <w:rsid w:val="00F04C43"/>
    <w:rsid w:val="00F0528F"/>
    <w:rsid w:val="00F065AA"/>
    <w:rsid w:val="00F0792F"/>
    <w:rsid w:val="00F10FD6"/>
    <w:rsid w:val="00F150A2"/>
    <w:rsid w:val="00F1557F"/>
    <w:rsid w:val="00F25599"/>
    <w:rsid w:val="00F2759C"/>
    <w:rsid w:val="00F32472"/>
    <w:rsid w:val="00F32F97"/>
    <w:rsid w:val="00F34752"/>
    <w:rsid w:val="00F3519B"/>
    <w:rsid w:val="00F40B36"/>
    <w:rsid w:val="00F43D6E"/>
    <w:rsid w:val="00F44371"/>
    <w:rsid w:val="00F51ACC"/>
    <w:rsid w:val="00F547A7"/>
    <w:rsid w:val="00F60166"/>
    <w:rsid w:val="00F607A9"/>
    <w:rsid w:val="00F65D58"/>
    <w:rsid w:val="00F66A81"/>
    <w:rsid w:val="00F7781C"/>
    <w:rsid w:val="00F81AF4"/>
    <w:rsid w:val="00F87118"/>
    <w:rsid w:val="00F94268"/>
    <w:rsid w:val="00F96BFF"/>
    <w:rsid w:val="00FA5AD8"/>
    <w:rsid w:val="00FA6EC3"/>
    <w:rsid w:val="00FB0E88"/>
    <w:rsid w:val="00FB4281"/>
    <w:rsid w:val="00FC45DC"/>
    <w:rsid w:val="00FC7460"/>
    <w:rsid w:val="00FD0FFA"/>
    <w:rsid w:val="00FD1660"/>
    <w:rsid w:val="00FD2F5F"/>
    <w:rsid w:val="00FD4FE7"/>
    <w:rsid w:val="00FD6463"/>
    <w:rsid w:val="00FE1991"/>
    <w:rsid w:val="00FE1A69"/>
    <w:rsid w:val="00FE2B75"/>
    <w:rsid w:val="00FE35B3"/>
    <w:rsid w:val="00FF0177"/>
    <w:rsid w:val="00FF3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DA861-9170-405E-8955-CCD5D34C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61"/>
    <w:pPr>
      <w:spacing w:after="0" w:line="240" w:lineRule="auto"/>
    </w:pPr>
    <w:rPr>
      <w:rFonts w:ascii="Cambria" w:eastAsia="Times New Roman" w:hAnsi="Cambria" w:cs="Times New Roman"/>
      <w:sz w:val="24"/>
      <w:szCs w:val="24"/>
      <w:lang w:eastAsia="ru-RU"/>
    </w:rPr>
  </w:style>
  <w:style w:type="paragraph" w:styleId="1">
    <w:name w:val="heading 1"/>
    <w:basedOn w:val="a"/>
    <w:next w:val="a"/>
    <w:link w:val="10"/>
    <w:uiPriority w:val="9"/>
    <w:qFormat/>
    <w:rsid w:val="00881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81C61"/>
    <w:pPr>
      <w:keepNext/>
      <w:keepLines/>
      <w:spacing w:before="200"/>
      <w:outlineLvl w:val="1"/>
    </w:pPr>
    <w:rPr>
      <w:rFonts w:ascii="Calibri" w:hAnsi="Calibri"/>
      <w:b/>
      <w:bCs/>
      <w:color w:val="4F81BD"/>
      <w:sz w:val="26"/>
      <w:szCs w:val="26"/>
    </w:rPr>
  </w:style>
  <w:style w:type="paragraph" w:styleId="5">
    <w:name w:val="heading 5"/>
    <w:basedOn w:val="a"/>
    <w:next w:val="a"/>
    <w:link w:val="50"/>
    <w:uiPriority w:val="9"/>
    <w:semiHidden/>
    <w:unhideWhenUsed/>
    <w:qFormat/>
    <w:rsid w:val="006E25F9"/>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81C61"/>
    <w:rPr>
      <w:rFonts w:ascii="Calibri" w:eastAsia="Times New Roman" w:hAnsi="Calibri" w:cs="Times New Roman"/>
      <w:b/>
      <w:bCs/>
      <w:color w:val="4F81BD"/>
      <w:sz w:val="26"/>
      <w:szCs w:val="26"/>
      <w:lang w:eastAsia="ru-RU"/>
    </w:rPr>
  </w:style>
  <w:style w:type="paragraph" w:styleId="a3">
    <w:name w:val="header"/>
    <w:basedOn w:val="a"/>
    <w:link w:val="a4"/>
    <w:uiPriority w:val="99"/>
    <w:rsid w:val="00881C61"/>
    <w:pPr>
      <w:tabs>
        <w:tab w:val="center" w:pos="4677"/>
        <w:tab w:val="right" w:pos="9355"/>
      </w:tabs>
    </w:pPr>
  </w:style>
  <w:style w:type="character" w:customStyle="1" w:styleId="a4">
    <w:name w:val="Верхний колонтитул Знак"/>
    <w:basedOn w:val="a0"/>
    <w:link w:val="a3"/>
    <w:uiPriority w:val="99"/>
    <w:rsid w:val="00881C61"/>
    <w:rPr>
      <w:rFonts w:ascii="Cambria" w:eastAsia="Times New Roman" w:hAnsi="Cambria" w:cs="Times New Roman"/>
      <w:sz w:val="24"/>
      <w:szCs w:val="24"/>
      <w:lang w:eastAsia="ru-RU"/>
    </w:rPr>
  </w:style>
  <w:style w:type="character" w:styleId="a5">
    <w:name w:val="page number"/>
    <w:basedOn w:val="a0"/>
    <w:uiPriority w:val="99"/>
    <w:semiHidden/>
    <w:rsid w:val="00881C61"/>
    <w:rPr>
      <w:rFonts w:cs="Times New Roman"/>
    </w:rPr>
  </w:style>
  <w:style w:type="paragraph" w:styleId="a6">
    <w:name w:val="footer"/>
    <w:basedOn w:val="a"/>
    <w:link w:val="a7"/>
    <w:uiPriority w:val="99"/>
    <w:rsid w:val="00881C61"/>
    <w:pPr>
      <w:tabs>
        <w:tab w:val="center" w:pos="4677"/>
        <w:tab w:val="right" w:pos="9355"/>
      </w:tabs>
    </w:pPr>
  </w:style>
  <w:style w:type="character" w:customStyle="1" w:styleId="a7">
    <w:name w:val="Нижний колонтитул Знак"/>
    <w:basedOn w:val="a0"/>
    <w:link w:val="a6"/>
    <w:uiPriority w:val="99"/>
    <w:rsid w:val="00881C61"/>
    <w:rPr>
      <w:rFonts w:ascii="Cambria" w:eastAsia="Times New Roman" w:hAnsi="Cambria" w:cs="Times New Roman"/>
      <w:sz w:val="24"/>
      <w:szCs w:val="24"/>
      <w:lang w:eastAsia="ru-RU"/>
    </w:rPr>
  </w:style>
  <w:style w:type="character" w:customStyle="1" w:styleId="10">
    <w:name w:val="Заголовок 1 Знак"/>
    <w:basedOn w:val="a0"/>
    <w:link w:val="1"/>
    <w:uiPriority w:val="9"/>
    <w:rsid w:val="00881C61"/>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881C61"/>
    <w:pPr>
      <w:autoSpaceDE w:val="0"/>
      <w:autoSpaceDN w:val="0"/>
      <w:adjustRightInd w:val="0"/>
      <w:spacing w:after="0" w:line="240" w:lineRule="auto"/>
    </w:pPr>
    <w:rPr>
      <w:rFonts w:ascii="Times New Roman" w:hAnsi="Times New Roman" w:cs="Times New Roman"/>
      <w:sz w:val="28"/>
      <w:szCs w:val="28"/>
    </w:rPr>
  </w:style>
  <w:style w:type="paragraph" w:styleId="a8">
    <w:name w:val="List Paragraph"/>
    <w:basedOn w:val="a"/>
    <w:uiPriority w:val="34"/>
    <w:qFormat/>
    <w:rsid w:val="00C95C5F"/>
    <w:pPr>
      <w:ind w:left="720"/>
      <w:contextualSpacing/>
    </w:pPr>
  </w:style>
  <w:style w:type="paragraph" w:styleId="a9">
    <w:name w:val="Normal (Web)"/>
    <w:basedOn w:val="a"/>
    <w:rsid w:val="00977308"/>
    <w:pPr>
      <w:overflowPunct w:val="0"/>
      <w:autoSpaceDE w:val="0"/>
      <w:autoSpaceDN w:val="0"/>
      <w:adjustRightInd w:val="0"/>
      <w:textAlignment w:val="baseline"/>
    </w:pPr>
    <w:rPr>
      <w:rFonts w:ascii="Times New Roman" w:hAnsi="Times New Roman"/>
    </w:rPr>
  </w:style>
  <w:style w:type="paragraph" w:styleId="aa">
    <w:name w:val="Balloon Text"/>
    <w:basedOn w:val="a"/>
    <w:link w:val="ab"/>
    <w:uiPriority w:val="99"/>
    <w:semiHidden/>
    <w:unhideWhenUsed/>
    <w:rsid w:val="006B6077"/>
    <w:rPr>
      <w:rFonts w:ascii="Tahoma" w:hAnsi="Tahoma" w:cs="Tahoma"/>
      <w:sz w:val="16"/>
      <w:szCs w:val="16"/>
    </w:rPr>
  </w:style>
  <w:style w:type="character" w:customStyle="1" w:styleId="ab">
    <w:name w:val="Текст выноски Знак"/>
    <w:basedOn w:val="a0"/>
    <w:link w:val="aa"/>
    <w:uiPriority w:val="99"/>
    <w:semiHidden/>
    <w:rsid w:val="006B6077"/>
    <w:rPr>
      <w:rFonts w:ascii="Tahoma" w:eastAsia="Times New Roman" w:hAnsi="Tahoma" w:cs="Tahoma"/>
      <w:sz w:val="16"/>
      <w:szCs w:val="16"/>
      <w:lang w:eastAsia="ru-RU"/>
    </w:rPr>
  </w:style>
  <w:style w:type="table" w:styleId="ac">
    <w:name w:val="Table Grid"/>
    <w:basedOn w:val="a1"/>
    <w:uiPriority w:val="59"/>
    <w:rsid w:val="00506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506D42"/>
    <w:rPr>
      <w:color w:val="0000FF" w:themeColor="hyperlink"/>
      <w:u w:val="single"/>
    </w:rPr>
  </w:style>
  <w:style w:type="paragraph" w:styleId="ae">
    <w:name w:val="Body Text Indent"/>
    <w:basedOn w:val="a"/>
    <w:link w:val="af"/>
    <w:semiHidden/>
    <w:rsid w:val="001E6D06"/>
    <w:pPr>
      <w:ind w:firstLine="720"/>
      <w:jc w:val="both"/>
    </w:pPr>
    <w:rPr>
      <w:rFonts w:ascii="Times New Roman" w:hAnsi="Times New Roman"/>
      <w:sz w:val="28"/>
      <w:szCs w:val="20"/>
    </w:rPr>
  </w:style>
  <w:style w:type="character" w:customStyle="1" w:styleId="af">
    <w:name w:val="Основной текст с отступом Знак"/>
    <w:basedOn w:val="a0"/>
    <w:link w:val="ae"/>
    <w:semiHidden/>
    <w:rsid w:val="001E6D06"/>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6E25F9"/>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50A7-33E7-434F-8034-7E019BE9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5007</Words>
  <Characters>28543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boriskina</dc:creator>
  <cp:lastModifiedBy>Адушкина</cp:lastModifiedBy>
  <cp:revision>4</cp:revision>
  <cp:lastPrinted>2023-01-24T07:59:00Z</cp:lastPrinted>
  <dcterms:created xsi:type="dcterms:W3CDTF">2023-01-31T09:46:00Z</dcterms:created>
  <dcterms:modified xsi:type="dcterms:W3CDTF">2023-01-31T09:47:00Z</dcterms:modified>
</cp:coreProperties>
</file>