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6E731" w14:textId="77777777" w:rsidR="009864A6" w:rsidRPr="009864A6" w:rsidRDefault="009864A6" w:rsidP="009864A6">
      <w:pPr>
        <w:spacing w:line="288" w:lineRule="auto"/>
        <w:jc w:val="center"/>
        <w:rPr>
          <w:sz w:val="40"/>
          <w:szCs w:val="40"/>
        </w:rPr>
      </w:pPr>
      <w:r w:rsidRPr="009864A6">
        <w:rPr>
          <w:sz w:val="40"/>
          <w:szCs w:val="40"/>
        </w:rPr>
        <w:t>П О С Т А Н О В Л Е Н И Е</w:t>
      </w:r>
    </w:p>
    <w:p w14:paraId="1F9B53D9" w14:textId="7B973AC7" w:rsidR="009864A6" w:rsidRPr="009864A6" w:rsidRDefault="009864A6" w:rsidP="009864A6">
      <w:pPr>
        <w:spacing w:line="288" w:lineRule="auto"/>
        <w:jc w:val="center"/>
        <w:rPr>
          <w:sz w:val="40"/>
          <w:szCs w:val="40"/>
        </w:rPr>
      </w:pPr>
      <w:r w:rsidRPr="009864A6">
        <w:rPr>
          <w:sz w:val="40"/>
          <w:szCs w:val="40"/>
        </w:rPr>
        <w:t>АДМИНИСТРАЦИИ АТЯШЕВСКОГО</w:t>
      </w:r>
    </w:p>
    <w:p w14:paraId="24EC7364" w14:textId="7B4467CB" w:rsidR="009864A6" w:rsidRPr="009864A6" w:rsidRDefault="009864A6" w:rsidP="009864A6">
      <w:pPr>
        <w:spacing w:line="288" w:lineRule="auto"/>
        <w:jc w:val="center"/>
        <w:rPr>
          <w:sz w:val="40"/>
          <w:szCs w:val="40"/>
        </w:rPr>
      </w:pPr>
      <w:r w:rsidRPr="009864A6">
        <w:rPr>
          <w:sz w:val="40"/>
          <w:szCs w:val="40"/>
        </w:rPr>
        <w:t>МУНИЦИПАЛЬНОГО РАЙОНА</w:t>
      </w:r>
    </w:p>
    <w:p w14:paraId="1E1388B7" w14:textId="77777777" w:rsidR="009864A6" w:rsidRPr="009864A6" w:rsidRDefault="009864A6" w:rsidP="009864A6">
      <w:pPr>
        <w:spacing w:line="288" w:lineRule="auto"/>
        <w:jc w:val="center"/>
        <w:rPr>
          <w:sz w:val="40"/>
          <w:szCs w:val="40"/>
        </w:rPr>
      </w:pPr>
      <w:r w:rsidRPr="009864A6">
        <w:rPr>
          <w:sz w:val="40"/>
          <w:szCs w:val="40"/>
        </w:rPr>
        <w:t>РЕСПУБЛИКИ МОРДОВИЯ</w:t>
      </w:r>
    </w:p>
    <w:p w14:paraId="6E708F99" w14:textId="77777777" w:rsidR="009864A6" w:rsidRPr="009864A6" w:rsidRDefault="009864A6" w:rsidP="009864A6">
      <w:pPr>
        <w:spacing w:line="288" w:lineRule="auto"/>
        <w:jc w:val="center"/>
        <w:rPr>
          <w:sz w:val="40"/>
          <w:szCs w:val="40"/>
        </w:rPr>
      </w:pPr>
    </w:p>
    <w:p w14:paraId="6F41C67B" w14:textId="7B5772F6" w:rsidR="009864A6" w:rsidRPr="009864A6" w:rsidRDefault="009864A6" w:rsidP="009864A6">
      <w:pPr>
        <w:spacing w:line="288" w:lineRule="auto"/>
        <w:jc w:val="both"/>
      </w:pPr>
      <w:r w:rsidRPr="009864A6">
        <w:t xml:space="preserve">    </w:t>
      </w:r>
      <w:r w:rsidRPr="009864A6">
        <w:tab/>
      </w:r>
      <w:r>
        <w:t>25.09.2024</w:t>
      </w:r>
      <w:r w:rsidRPr="009864A6">
        <w:t xml:space="preserve">                             </w:t>
      </w:r>
      <w:proofErr w:type="spellStart"/>
      <w:r w:rsidRPr="009864A6">
        <w:t>рп.Атяшево</w:t>
      </w:r>
      <w:proofErr w:type="spellEnd"/>
      <w:r w:rsidRPr="009864A6">
        <w:t xml:space="preserve">                                           №</w:t>
      </w:r>
      <w:r>
        <w:t xml:space="preserve"> 532</w:t>
      </w:r>
      <w:r w:rsidRPr="009864A6">
        <w:t xml:space="preserve">    </w:t>
      </w:r>
    </w:p>
    <w:p w14:paraId="49685E16" w14:textId="49E5DE1A" w:rsidR="009864A6" w:rsidRPr="009864A6" w:rsidRDefault="009864A6" w:rsidP="009864A6">
      <w:pPr>
        <w:spacing w:line="288" w:lineRule="auto"/>
        <w:jc w:val="both"/>
      </w:pPr>
    </w:p>
    <w:p w14:paraId="7248E963" w14:textId="77777777" w:rsidR="00DB097B" w:rsidRDefault="00DB097B" w:rsidP="00B420A3">
      <w:pPr>
        <w:spacing w:line="288" w:lineRule="auto"/>
        <w:jc w:val="both"/>
      </w:pPr>
    </w:p>
    <w:p w14:paraId="7BB0D85E" w14:textId="77777777" w:rsidR="00DB097B" w:rsidRDefault="00DB097B" w:rsidP="00B420A3">
      <w:pPr>
        <w:spacing w:line="288" w:lineRule="auto"/>
        <w:jc w:val="both"/>
      </w:pPr>
    </w:p>
    <w:p w14:paraId="2E469C06" w14:textId="77777777" w:rsidR="00A62789" w:rsidRPr="00A82725" w:rsidRDefault="00395A83" w:rsidP="00A62789">
      <w:pPr>
        <w:spacing w:line="288" w:lineRule="auto"/>
        <w:jc w:val="center"/>
        <w:rPr>
          <w:bCs/>
          <w:szCs w:val="28"/>
        </w:rPr>
      </w:pPr>
      <w:r w:rsidRPr="00980AEB">
        <w:rPr>
          <w:szCs w:val="28"/>
        </w:rPr>
        <w:t xml:space="preserve">Об установлении </w:t>
      </w:r>
      <w:r w:rsidR="00D16588" w:rsidRPr="00980AEB">
        <w:rPr>
          <w:szCs w:val="28"/>
        </w:rPr>
        <w:t>п</w:t>
      </w:r>
      <w:r w:rsidR="005E1109" w:rsidRPr="00980AEB">
        <w:rPr>
          <w:szCs w:val="28"/>
        </w:rPr>
        <w:t>убличного сервитута</w:t>
      </w:r>
      <w:r w:rsidR="00980AEB" w:rsidRPr="00980AEB">
        <w:rPr>
          <w:szCs w:val="28"/>
        </w:rPr>
        <w:t xml:space="preserve"> для </w:t>
      </w:r>
      <w:r w:rsidR="00980AEB" w:rsidRPr="00980AEB">
        <w:rPr>
          <w:rFonts w:eastAsia="Calibri"/>
          <w:szCs w:val="28"/>
        </w:rPr>
        <w:t>эксплуатации</w:t>
      </w:r>
      <w:r w:rsidR="00980AEB" w:rsidRPr="00980AEB">
        <w:rPr>
          <w:szCs w:val="28"/>
          <w:shd w:val="clear" w:color="auto" w:fill="FFFFFF"/>
        </w:rPr>
        <w:t xml:space="preserve"> объекта электросетевого </w:t>
      </w:r>
      <w:r w:rsidR="00980AEB" w:rsidRPr="00A82725">
        <w:rPr>
          <w:szCs w:val="28"/>
          <w:shd w:val="clear" w:color="auto" w:fill="FFFFFF"/>
        </w:rPr>
        <w:t xml:space="preserve">хозяйства </w:t>
      </w:r>
      <w:r w:rsidR="00A34DB2" w:rsidRPr="00A82725">
        <w:rPr>
          <w:szCs w:val="28"/>
          <w:shd w:val="clear" w:color="auto" w:fill="FFFFFF"/>
        </w:rPr>
        <w:t xml:space="preserve">ВЛИ 0,4 </w:t>
      </w:r>
      <w:proofErr w:type="spellStart"/>
      <w:r w:rsidR="00A34DB2" w:rsidRPr="00A82725">
        <w:rPr>
          <w:szCs w:val="28"/>
          <w:shd w:val="clear" w:color="auto" w:fill="FFFFFF"/>
        </w:rPr>
        <w:t>кВ</w:t>
      </w:r>
      <w:proofErr w:type="spellEnd"/>
      <w:r w:rsidR="00A34DB2" w:rsidRPr="00A82725">
        <w:rPr>
          <w:szCs w:val="28"/>
          <w:shd w:val="clear" w:color="auto" w:fill="FFFFFF"/>
        </w:rPr>
        <w:t xml:space="preserve"> отпайка от опоры №2 ВЛИ 0,4 </w:t>
      </w:r>
      <w:proofErr w:type="spellStart"/>
      <w:r w:rsidR="00A34DB2" w:rsidRPr="00A82725">
        <w:rPr>
          <w:szCs w:val="28"/>
          <w:shd w:val="clear" w:color="auto" w:fill="FFFFFF"/>
        </w:rPr>
        <w:t>кВ</w:t>
      </w:r>
      <w:proofErr w:type="spellEnd"/>
      <w:r w:rsidR="00A34DB2" w:rsidRPr="00A82725">
        <w:rPr>
          <w:szCs w:val="28"/>
          <w:shd w:val="clear" w:color="auto" w:fill="FFFFFF"/>
        </w:rPr>
        <w:t xml:space="preserve"> №3 от ТП №14/250 </w:t>
      </w:r>
      <w:proofErr w:type="spellStart"/>
      <w:r w:rsidR="00A34DB2" w:rsidRPr="00A82725">
        <w:rPr>
          <w:szCs w:val="28"/>
          <w:shd w:val="clear" w:color="auto" w:fill="FFFFFF"/>
        </w:rPr>
        <w:t>кВА</w:t>
      </w:r>
      <w:proofErr w:type="spellEnd"/>
      <w:r w:rsidR="00A34DB2" w:rsidRPr="00A82725">
        <w:rPr>
          <w:szCs w:val="28"/>
          <w:shd w:val="clear" w:color="auto" w:fill="FFFFFF"/>
        </w:rPr>
        <w:t xml:space="preserve"> с. Тетюши (5 опор) </w:t>
      </w:r>
      <w:r w:rsidR="00980AEB" w:rsidRPr="00A82725">
        <w:rPr>
          <w:szCs w:val="28"/>
          <w:shd w:val="clear" w:color="auto" w:fill="FFFFFF"/>
        </w:rPr>
        <w:t xml:space="preserve">на территории </w:t>
      </w:r>
      <w:r w:rsidR="00A62789" w:rsidRPr="00A82725">
        <w:rPr>
          <w:bCs/>
          <w:szCs w:val="28"/>
        </w:rPr>
        <w:t xml:space="preserve">Атяшевского </w:t>
      </w:r>
    </w:p>
    <w:p w14:paraId="3C33A669" w14:textId="65DC5071" w:rsidR="00A62789" w:rsidRPr="00A82725" w:rsidRDefault="00A62789" w:rsidP="00A62789">
      <w:pPr>
        <w:spacing w:line="288" w:lineRule="auto"/>
        <w:jc w:val="center"/>
        <w:rPr>
          <w:bCs/>
          <w:szCs w:val="28"/>
        </w:rPr>
      </w:pPr>
      <w:r w:rsidRPr="00A82725">
        <w:rPr>
          <w:bCs/>
          <w:szCs w:val="28"/>
        </w:rPr>
        <w:t xml:space="preserve">муниципального района Республики Мордовия </w:t>
      </w:r>
    </w:p>
    <w:p w14:paraId="1D45F996" w14:textId="2483F020" w:rsidR="003B5B76" w:rsidRDefault="003B5B76" w:rsidP="00A62789">
      <w:pPr>
        <w:spacing w:line="288" w:lineRule="auto"/>
        <w:jc w:val="center"/>
      </w:pPr>
    </w:p>
    <w:p w14:paraId="47E7AE7B" w14:textId="77777777" w:rsidR="006F6ADE" w:rsidRDefault="006F6ADE" w:rsidP="006F6ADE">
      <w:pPr>
        <w:spacing w:line="288" w:lineRule="auto"/>
        <w:jc w:val="center"/>
      </w:pPr>
    </w:p>
    <w:p w14:paraId="706B401F" w14:textId="4EC061DB" w:rsidR="00A82CA5" w:rsidRPr="00A82CA5" w:rsidRDefault="00395A83" w:rsidP="00A82CA5">
      <w:pPr>
        <w:spacing w:line="288" w:lineRule="auto"/>
        <w:jc w:val="both"/>
        <w:rPr>
          <w:b w:val="0"/>
          <w:bCs/>
          <w:szCs w:val="28"/>
        </w:rPr>
      </w:pPr>
      <w:r>
        <w:rPr>
          <w:b w:val="0"/>
          <w:bCs/>
        </w:rPr>
        <w:tab/>
        <w:t xml:space="preserve"> </w:t>
      </w:r>
      <w:r w:rsidRPr="00A82CA5">
        <w:rPr>
          <w:b w:val="0"/>
          <w:bCs/>
        </w:rPr>
        <w:t xml:space="preserve">В </w:t>
      </w:r>
      <w:r w:rsidR="007A0DE5" w:rsidRPr="00A82CA5">
        <w:rPr>
          <w:b w:val="0"/>
          <w:bCs/>
        </w:rPr>
        <w:t xml:space="preserve">соответствии </w:t>
      </w:r>
      <w:r w:rsidR="005D0BAD" w:rsidRPr="00A82CA5">
        <w:rPr>
          <w:b w:val="0"/>
          <w:bCs/>
        </w:rPr>
        <w:t xml:space="preserve">главой </w:t>
      </w:r>
      <w:r w:rsidR="005D0BAD" w:rsidRPr="00A82CA5">
        <w:rPr>
          <w:b w:val="0"/>
          <w:bCs/>
          <w:lang w:val="en-US"/>
        </w:rPr>
        <w:t>V</w:t>
      </w:r>
      <w:r w:rsidR="005D0BAD" w:rsidRPr="00A82CA5">
        <w:rPr>
          <w:b w:val="0"/>
          <w:bCs/>
        </w:rPr>
        <w:t xml:space="preserve">.7 Земельного кодекса Российской Федерации от 25 октября 2001 года №136-ФЗ, от 06 октября 2003 года №131-ФЗ </w:t>
      </w:r>
      <w:r w:rsidR="00C26547" w:rsidRPr="00A82CA5">
        <w:rPr>
          <w:b w:val="0"/>
          <w:bCs/>
        </w:rPr>
        <w:t>«</w:t>
      </w:r>
      <w:r w:rsidR="005E1109" w:rsidRPr="00A82CA5">
        <w:rPr>
          <w:b w:val="0"/>
          <w:bCs/>
        </w:rPr>
        <w:t>Об общих принципах организации местного самоуправления в Российской Федерации</w:t>
      </w:r>
      <w:r w:rsidR="00C26547" w:rsidRPr="00A82CA5">
        <w:rPr>
          <w:b w:val="0"/>
          <w:bCs/>
        </w:rPr>
        <w:t>»</w:t>
      </w:r>
      <w:r w:rsidR="005D0BAD" w:rsidRPr="00A82CA5">
        <w:rPr>
          <w:b w:val="0"/>
          <w:bCs/>
        </w:rPr>
        <w:t xml:space="preserve">, от 25 октября 2001 года №137-ФЗ «О введении в действие Земельного кодекса Российской Федерации», </w:t>
      </w:r>
      <w:r w:rsidR="000E7AF7" w:rsidRPr="00A82CA5">
        <w:rPr>
          <w:b w:val="0"/>
          <w:bCs/>
        </w:rPr>
        <w:t> 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5E1109" w:rsidRPr="00A82CA5">
        <w:rPr>
          <w:b w:val="0"/>
          <w:bCs/>
        </w:rPr>
        <w:t xml:space="preserve">, </w:t>
      </w:r>
      <w:r w:rsidRPr="00A82CA5">
        <w:rPr>
          <w:b w:val="0"/>
          <w:bCs/>
          <w:szCs w:val="28"/>
        </w:rPr>
        <w:t>на основании ходата</w:t>
      </w:r>
      <w:r w:rsidR="006F6ADE" w:rsidRPr="00A82CA5">
        <w:rPr>
          <w:b w:val="0"/>
          <w:bCs/>
          <w:szCs w:val="28"/>
        </w:rPr>
        <w:t>й</w:t>
      </w:r>
      <w:r w:rsidRPr="00A82CA5">
        <w:rPr>
          <w:b w:val="0"/>
          <w:bCs/>
          <w:szCs w:val="28"/>
        </w:rPr>
        <w:t xml:space="preserve">ства </w:t>
      </w:r>
      <w:r w:rsidR="000D4F3A" w:rsidRPr="00A82CA5">
        <w:rPr>
          <w:rFonts w:eastAsia="Calibri"/>
          <w:b w:val="0"/>
          <w:bCs/>
        </w:rPr>
        <w:t>Публичного акционерного общества «</w:t>
      </w:r>
      <w:proofErr w:type="spellStart"/>
      <w:r w:rsidR="000D4F3A" w:rsidRPr="00A82CA5">
        <w:rPr>
          <w:rFonts w:eastAsia="Calibri"/>
          <w:b w:val="0"/>
          <w:bCs/>
        </w:rPr>
        <w:t>Россети</w:t>
      </w:r>
      <w:proofErr w:type="spellEnd"/>
      <w:r w:rsidR="000D4F3A" w:rsidRPr="00A82CA5">
        <w:rPr>
          <w:rFonts w:eastAsia="Calibri"/>
          <w:b w:val="0"/>
          <w:bCs/>
        </w:rPr>
        <w:t xml:space="preserve"> Волга»</w:t>
      </w:r>
      <w:r w:rsidRPr="00A82CA5">
        <w:rPr>
          <w:b w:val="0"/>
          <w:bCs/>
          <w:szCs w:val="28"/>
        </w:rPr>
        <w:t xml:space="preserve"> </w:t>
      </w:r>
      <w:r w:rsidR="000D4F3A" w:rsidRPr="00A82CA5">
        <w:rPr>
          <w:b w:val="0"/>
          <w:bCs/>
          <w:szCs w:val="28"/>
        </w:rPr>
        <w:t xml:space="preserve">(ИНН </w:t>
      </w:r>
      <w:r w:rsidR="000D4F3A" w:rsidRPr="00A82CA5">
        <w:rPr>
          <w:rFonts w:eastAsia="Calibri"/>
          <w:b w:val="0"/>
          <w:bCs/>
        </w:rPr>
        <w:t>6450925977, ОГРН 1076450006280) (далее ПАО «</w:t>
      </w:r>
      <w:proofErr w:type="spellStart"/>
      <w:r w:rsidR="000D4F3A" w:rsidRPr="00A82CA5">
        <w:rPr>
          <w:rFonts w:eastAsia="Calibri"/>
          <w:b w:val="0"/>
          <w:bCs/>
        </w:rPr>
        <w:t>Россети</w:t>
      </w:r>
      <w:proofErr w:type="spellEnd"/>
      <w:r w:rsidR="000D4F3A" w:rsidRPr="00A82CA5">
        <w:rPr>
          <w:rFonts w:eastAsia="Calibri"/>
          <w:b w:val="0"/>
          <w:bCs/>
        </w:rPr>
        <w:t xml:space="preserve"> Волга»), </w:t>
      </w:r>
      <w:r w:rsidR="00DB097B">
        <w:rPr>
          <w:rFonts w:eastAsia="Calibri"/>
          <w:b w:val="0"/>
          <w:bCs/>
        </w:rPr>
        <w:t>А</w:t>
      </w:r>
      <w:r w:rsidR="000D4F3A" w:rsidRPr="00A82CA5">
        <w:rPr>
          <w:rFonts w:eastAsia="Calibri"/>
          <w:b w:val="0"/>
          <w:bCs/>
        </w:rPr>
        <w:t xml:space="preserve">дминистрация </w:t>
      </w:r>
      <w:r w:rsidR="00A82CA5" w:rsidRPr="00A82CA5">
        <w:rPr>
          <w:b w:val="0"/>
          <w:bCs/>
          <w:szCs w:val="28"/>
        </w:rPr>
        <w:t xml:space="preserve">Атяшевского муниципального района Республики Мордовия </w:t>
      </w:r>
    </w:p>
    <w:p w14:paraId="027057B1" w14:textId="5D87D820" w:rsidR="00851CA2" w:rsidRPr="00980AEB" w:rsidRDefault="00851CA2" w:rsidP="00851CA2">
      <w:pPr>
        <w:spacing w:line="288" w:lineRule="auto"/>
        <w:jc w:val="both"/>
        <w:rPr>
          <w:b w:val="0"/>
          <w:szCs w:val="28"/>
        </w:rPr>
      </w:pPr>
    </w:p>
    <w:p w14:paraId="0A40295B" w14:textId="77777777" w:rsidR="0003648D" w:rsidRPr="0003648D" w:rsidRDefault="00395A83" w:rsidP="00B420A3">
      <w:pPr>
        <w:spacing w:line="288" w:lineRule="auto"/>
        <w:jc w:val="center"/>
        <w:rPr>
          <w:b w:val="0"/>
          <w:bCs/>
          <w:sz w:val="26"/>
          <w:szCs w:val="26"/>
        </w:rPr>
      </w:pPr>
      <w:r w:rsidRPr="0003648D">
        <w:rPr>
          <w:b w:val="0"/>
          <w:szCs w:val="28"/>
        </w:rPr>
        <w:t>п о с т а н о в л я е т:</w:t>
      </w:r>
    </w:p>
    <w:p w14:paraId="5A7F396F" w14:textId="4576E939" w:rsidR="003B5B76" w:rsidRPr="00E46388" w:rsidRDefault="00395A83" w:rsidP="00E46388">
      <w:pPr>
        <w:numPr>
          <w:ilvl w:val="0"/>
          <w:numId w:val="1"/>
        </w:numPr>
        <w:spacing w:line="288" w:lineRule="auto"/>
        <w:ind w:left="0" w:firstLine="709"/>
        <w:jc w:val="both"/>
        <w:rPr>
          <w:b w:val="0"/>
          <w:bCs/>
        </w:rPr>
      </w:pPr>
      <w:r w:rsidRPr="007D7F92">
        <w:rPr>
          <w:b w:val="0"/>
          <w:bCs/>
        </w:rPr>
        <w:t xml:space="preserve">Установить публичный сервитут </w:t>
      </w:r>
      <w:r w:rsidR="00755069" w:rsidRPr="007D7F92">
        <w:rPr>
          <w:b w:val="0"/>
          <w:bCs/>
          <w:szCs w:val="28"/>
        </w:rPr>
        <w:t xml:space="preserve">для </w:t>
      </w:r>
      <w:r w:rsidR="00755069" w:rsidRPr="007D7F92">
        <w:rPr>
          <w:rFonts w:eastAsia="Calibri"/>
          <w:b w:val="0"/>
          <w:bCs/>
          <w:szCs w:val="28"/>
        </w:rPr>
        <w:t>эксплуатации</w:t>
      </w:r>
      <w:r w:rsidR="00755069" w:rsidRPr="007D7F92">
        <w:rPr>
          <w:b w:val="0"/>
          <w:bCs/>
          <w:szCs w:val="28"/>
          <w:shd w:val="clear" w:color="auto" w:fill="FFFFFF"/>
        </w:rPr>
        <w:t xml:space="preserve"> объекта электросетевого хозяйства </w:t>
      </w:r>
      <w:r w:rsidR="00A34DB2" w:rsidRPr="00A34DB2">
        <w:rPr>
          <w:b w:val="0"/>
          <w:bCs/>
          <w:szCs w:val="28"/>
          <w:shd w:val="clear" w:color="auto" w:fill="FFFFFF"/>
        </w:rPr>
        <w:t xml:space="preserve">ВЛИ 0,4 </w:t>
      </w:r>
      <w:proofErr w:type="spellStart"/>
      <w:r w:rsidR="00A34DB2" w:rsidRPr="00A34DB2">
        <w:rPr>
          <w:b w:val="0"/>
          <w:bCs/>
          <w:szCs w:val="28"/>
          <w:shd w:val="clear" w:color="auto" w:fill="FFFFFF"/>
        </w:rPr>
        <w:t>кВ</w:t>
      </w:r>
      <w:proofErr w:type="spellEnd"/>
      <w:r w:rsidR="00A34DB2" w:rsidRPr="00A34DB2">
        <w:rPr>
          <w:b w:val="0"/>
          <w:bCs/>
          <w:szCs w:val="28"/>
          <w:shd w:val="clear" w:color="auto" w:fill="FFFFFF"/>
        </w:rPr>
        <w:t xml:space="preserve"> отпайка от опоры №2 ВЛИ 0,4 </w:t>
      </w:r>
      <w:proofErr w:type="spellStart"/>
      <w:r w:rsidR="00A34DB2" w:rsidRPr="00A34DB2">
        <w:rPr>
          <w:b w:val="0"/>
          <w:bCs/>
          <w:szCs w:val="28"/>
          <w:shd w:val="clear" w:color="auto" w:fill="FFFFFF"/>
        </w:rPr>
        <w:t>кВ</w:t>
      </w:r>
      <w:proofErr w:type="spellEnd"/>
      <w:r w:rsidR="00A34DB2" w:rsidRPr="00A34DB2">
        <w:rPr>
          <w:b w:val="0"/>
          <w:bCs/>
          <w:szCs w:val="28"/>
          <w:shd w:val="clear" w:color="auto" w:fill="FFFFFF"/>
        </w:rPr>
        <w:t xml:space="preserve"> №3 от ТП №14/250 </w:t>
      </w:r>
      <w:proofErr w:type="spellStart"/>
      <w:r w:rsidR="00A34DB2" w:rsidRPr="00A34DB2">
        <w:rPr>
          <w:b w:val="0"/>
          <w:bCs/>
          <w:szCs w:val="28"/>
          <w:shd w:val="clear" w:color="auto" w:fill="FFFFFF"/>
        </w:rPr>
        <w:t>кВА</w:t>
      </w:r>
      <w:proofErr w:type="spellEnd"/>
      <w:r w:rsidR="00A34DB2" w:rsidRPr="00A34DB2">
        <w:rPr>
          <w:b w:val="0"/>
          <w:bCs/>
          <w:szCs w:val="28"/>
          <w:shd w:val="clear" w:color="auto" w:fill="FFFFFF"/>
        </w:rPr>
        <w:t xml:space="preserve"> с. Тетюши (5 опор)</w:t>
      </w:r>
      <w:r w:rsidR="007A65C9" w:rsidRPr="007D7F92">
        <w:rPr>
          <w:b w:val="0"/>
          <w:bCs/>
          <w:szCs w:val="28"/>
          <w:shd w:val="clear" w:color="auto" w:fill="FFFFFF"/>
        </w:rPr>
        <w:t xml:space="preserve">, </w:t>
      </w:r>
      <w:r w:rsidR="007A65C9" w:rsidRPr="007D7F92">
        <w:rPr>
          <w:b w:val="0"/>
          <w:bCs/>
        </w:rPr>
        <w:t>срок</w:t>
      </w:r>
      <w:r w:rsidR="00C21829" w:rsidRPr="007D7F92">
        <w:rPr>
          <w:b w:val="0"/>
          <w:bCs/>
        </w:rPr>
        <w:t>ом на</w:t>
      </w:r>
      <w:r w:rsidR="007A65C9" w:rsidRPr="007D7F92">
        <w:rPr>
          <w:b w:val="0"/>
          <w:bCs/>
        </w:rPr>
        <w:t xml:space="preserve"> 49 лет</w:t>
      </w:r>
      <w:r w:rsidR="00DD464D" w:rsidRPr="007D7F92">
        <w:rPr>
          <w:b w:val="0"/>
          <w:bCs/>
        </w:rPr>
        <w:t>,</w:t>
      </w:r>
      <w:r w:rsidR="00E46388" w:rsidRPr="007D7F92">
        <w:rPr>
          <w:b w:val="0"/>
          <w:bCs/>
        </w:rPr>
        <w:t xml:space="preserve"> на частях земельных участков и землях, находящихся в муниципальной</w:t>
      </w:r>
      <w:r w:rsidR="00E46388" w:rsidRPr="00E46388">
        <w:rPr>
          <w:b w:val="0"/>
          <w:bCs/>
        </w:rPr>
        <w:t xml:space="preserve"> или государственной собственности, согласно приложению</w:t>
      </w:r>
      <w:r w:rsidR="00DD464D">
        <w:rPr>
          <w:b w:val="0"/>
          <w:bCs/>
        </w:rPr>
        <w:t xml:space="preserve"> № 1</w:t>
      </w:r>
      <w:r w:rsidR="00E46388" w:rsidRPr="00E46388">
        <w:rPr>
          <w:b w:val="0"/>
          <w:bCs/>
        </w:rPr>
        <w:t xml:space="preserve"> к настоящему постановлению.</w:t>
      </w:r>
    </w:p>
    <w:p w14:paraId="5DCB4C10" w14:textId="69C82527" w:rsidR="00C37102" w:rsidRPr="00B26DF9" w:rsidRDefault="00B26DF9" w:rsidP="00B26DF9">
      <w:pPr>
        <w:spacing w:line="288" w:lineRule="auto"/>
        <w:ind w:left="709"/>
        <w:jc w:val="both"/>
        <w:rPr>
          <w:b w:val="0"/>
          <w:bCs/>
        </w:rPr>
      </w:pPr>
      <w:r>
        <w:rPr>
          <w:b w:val="0"/>
          <w:bCs/>
        </w:rPr>
        <w:t>2.</w:t>
      </w:r>
      <w:r w:rsidR="00E46388" w:rsidRPr="00B26DF9">
        <w:rPr>
          <w:b w:val="0"/>
          <w:bCs/>
        </w:rPr>
        <w:t xml:space="preserve">Утвердить границы публичного сервитута согласно прилагаемому описанию местоположения границ публичного сервитута, на частях земельных </w:t>
      </w:r>
      <w:r w:rsidR="00E46388" w:rsidRPr="00B26DF9">
        <w:rPr>
          <w:b w:val="0"/>
          <w:bCs/>
        </w:rPr>
        <w:lastRenderedPageBreak/>
        <w:t>участков и землях, находящихся в муниципальной или государственной собственности, указанных в приложении</w:t>
      </w:r>
      <w:r w:rsidR="007D7F92" w:rsidRPr="00B26DF9">
        <w:rPr>
          <w:b w:val="0"/>
          <w:bCs/>
        </w:rPr>
        <w:t xml:space="preserve"> № 2</w:t>
      </w:r>
      <w:r w:rsidR="00E46388" w:rsidRPr="00B26DF9">
        <w:rPr>
          <w:b w:val="0"/>
          <w:bCs/>
        </w:rPr>
        <w:t xml:space="preserve"> к настоящему постановлению.</w:t>
      </w:r>
    </w:p>
    <w:p w14:paraId="7E787CD5" w14:textId="57E8301F" w:rsidR="00D16CA0" w:rsidRPr="00B26DF9" w:rsidRDefault="00B26DF9" w:rsidP="00B26DF9">
      <w:pPr>
        <w:spacing w:line="288" w:lineRule="auto"/>
        <w:ind w:left="709"/>
        <w:jc w:val="both"/>
        <w:rPr>
          <w:b w:val="0"/>
          <w:bCs/>
          <w:szCs w:val="28"/>
        </w:rPr>
      </w:pPr>
      <w:r>
        <w:rPr>
          <w:b w:val="0"/>
          <w:bCs/>
        </w:rPr>
        <w:t>3.</w:t>
      </w:r>
      <w:r w:rsidR="00972A6F" w:rsidRPr="00B26DF9">
        <w:rPr>
          <w:b w:val="0"/>
          <w:bCs/>
        </w:rPr>
        <w:t>Установить плату за публичный сервитут, согласно расчету в приложении № 3</w:t>
      </w:r>
      <w:r w:rsidR="00995D08" w:rsidRPr="00B26DF9">
        <w:rPr>
          <w:b w:val="0"/>
          <w:bCs/>
        </w:rPr>
        <w:t xml:space="preserve"> к настоящему постановлению</w:t>
      </w:r>
      <w:r w:rsidR="00972A6F" w:rsidRPr="00B26DF9">
        <w:rPr>
          <w:b w:val="0"/>
          <w:bCs/>
        </w:rPr>
        <w:t>.</w:t>
      </w:r>
    </w:p>
    <w:p w14:paraId="0127B538" w14:textId="50AD74EC" w:rsidR="00D16CA0" w:rsidRPr="00B26DF9" w:rsidRDefault="00B26DF9" w:rsidP="00B26DF9">
      <w:pPr>
        <w:spacing w:line="288" w:lineRule="auto"/>
        <w:ind w:left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4.</w:t>
      </w:r>
      <w:r w:rsidR="00D16588" w:rsidRPr="00B26DF9">
        <w:rPr>
          <w:b w:val="0"/>
          <w:bCs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14:paraId="34DBD295" w14:textId="3F0DD614" w:rsidR="00D24187" w:rsidRPr="00B26DF9" w:rsidRDefault="00B26DF9" w:rsidP="00B26DF9">
      <w:pPr>
        <w:spacing w:line="288" w:lineRule="auto"/>
        <w:ind w:left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5.</w:t>
      </w:r>
      <w:r w:rsidR="00D24187" w:rsidRPr="00B26DF9">
        <w:rPr>
          <w:b w:val="0"/>
          <w:bCs/>
          <w:szCs w:val="28"/>
        </w:rPr>
        <w:t xml:space="preserve">Публичное акционерное общество </w:t>
      </w:r>
      <w:r w:rsidR="00D24187" w:rsidRPr="00B26DF9">
        <w:rPr>
          <w:rFonts w:eastAsia="Calibri"/>
          <w:b w:val="0"/>
          <w:bCs/>
        </w:rPr>
        <w:t>«</w:t>
      </w:r>
      <w:proofErr w:type="spellStart"/>
      <w:r w:rsidR="00D24187" w:rsidRPr="00B26DF9">
        <w:rPr>
          <w:rFonts w:eastAsia="Calibri"/>
          <w:b w:val="0"/>
          <w:bCs/>
        </w:rPr>
        <w:t>Россети</w:t>
      </w:r>
      <w:proofErr w:type="spellEnd"/>
      <w:r w:rsidR="00D24187" w:rsidRPr="00B26DF9">
        <w:rPr>
          <w:rFonts w:eastAsia="Calibri"/>
          <w:b w:val="0"/>
          <w:bCs/>
        </w:rPr>
        <w:t xml:space="preserve"> Волга»</w:t>
      </w:r>
      <w:r w:rsidR="000F1280" w:rsidRPr="00B26DF9">
        <w:rPr>
          <w:rFonts w:eastAsia="Calibri"/>
          <w:b w:val="0"/>
          <w:bCs/>
        </w:rPr>
        <w:t xml:space="preserve"> </w:t>
      </w:r>
      <w:r w:rsidR="00D24187" w:rsidRPr="00B26DF9">
        <w:rPr>
          <w:b w:val="0"/>
          <w:bCs/>
          <w:szCs w:val="28"/>
        </w:rPr>
        <w:t xml:space="preserve">вправе: </w:t>
      </w:r>
    </w:p>
    <w:p w14:paraId="702A6C34" w14:textId="56A366BF" w:rsidR="00D24187" w:rsidRPr="00D24187" w:rsidRDefault="00D16CA0" w:rsidP="00D24187">
      <w:pPr>
        <w:spacing w:line="288" w:lineRule="auto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5</w:t>
      </w:r>
      <w:r w:rsidR="00D24187" w:rsidRPr="00D24187">
        <w:rPr>
          <w:b w:val="0"/>
          <w:bCs/>
          <w:szCs w:val="28"/>
        </w:rPr>
        <w:t>.1. приступить к осуществлению публичного сервитута</w:t>
      </w:r>
      <w:r w:rsidR="000F1280">
        <w:rPr>
          <w:b w:val="0"/>
          <w:bCs/>
          <w:szCs w:val="28"/>
        </w:rPr>
        <w:t xml:space="preserve"> на земельном участке (части земельного участка), согласно приложению № 1 к настоящему постановлению,</w:t>
      </w:r>
      <w:r w:rsidR="00D24187" w:rsidRPr="00D24187">
        <w:rPr>
          <w:b w:val="0"/>
          <w:bCs/>
          <w:szCs w:val="28"/>
        </w:rPr>
        <w:t xml:space="preserve"> со дня внесения сведений о публичном сервитуте в Единый государственный реестр недвижимости; </w:t>
      </w:r>
    </w:p>
    <w:p w14:paraId="0A9DF135" w14:textId="653C7C27" w:rsidR="00D24187" w:rsidRDefault="00D16CA0" w:rsidP="00D24187">
      <w:pPr>
        <w:spacing w:line="288" w:lineRule="auto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5</w:t>
      </w:r>
      <w:r w:rsidR="00D24187" w:rsidRPr="00D24187">
        <w:rPr>
          <w:b w:val="0"/>
          <w:bCs/>
          <w:szCs w:val="28"/>
        </w:rPr>
        <w:t xml:space="preserve">.2. в установленных границах публичного сервитута осуществлять деятельность, для обеспечения которой установлен публичный сервитут, в соответствии с требованиями законодательства Российской Федерации. </w:t>
      </w:r>
    </w:p>
    <w:p w14:paraId="07307A38" w14:textId="617ACB4F" w:rsidR="00A15AD5" w:rsidRPr="004C3458" w:rsidRDefault="00D16CA0" w:rsidP="00D24187">
      <w:pPr>
        <w:spacing w:line="288" w:lineRule="auto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6</w:t>
      </w:r>
      <w:r w:rsidR="00395A83">
        <w:rPr>
          <w:b w:val="0"/>
          <w:bCs/>
          <w:szCs w:val="28"/>
        </w:rPr>
        <w:t xml:space="preserve">. </w:t>
      </w:r>
      <w:r w:rsidR="00354BF1" w:rsidRPr="00851CA2">
        <w:rPr>
          <w:rFonts w:eastAsia="Calibri"/>
          <w:b w:val="0"/>
          <w:bCs/>
        </w:rPr>
        <w:t>ПАО «</w:t>
      </w:r>
      <w:proofErr w:type="spellStart"/>
      <w:r w:rsidR="00354BF1" w:rsidRPr="00851CA2">
        <w:rPr>
          <w:rFonts w:eastAsia="Calibri"/>
          <w:b w:val="0"/>
          <w:bCs/>
        </w:rPr>
        <w:t>Россети</w:t>
      </w:r>
      <w:proofErr w:type="spellEnd"/>
      <w:r w:rsidR="00354BF1" w:rsidRPr="00851CA2">
        <w:rPr>
          <w:rFonts w:eastAsia="Calibri"/>
          <w:b w:val="0"/>
          <w:bCs/>
        </w:rPr>
        <w:t xml:space="preserve"> Волга»</w:t>
      </w:r>
      <w:r w:rsidR="00AF352E">
        <w:rPr>
          <w:rFonts w:eastAsia="Calibri"/>
          <w:b w:val="0"/>
          <w:bCs/>
        </w:rPr>
        <w:t xml:space="preserve"> в установленном законом порядке п</w:t>
      </w:r>
      <w:r w:rsidR="00AF352E">
        <w:rPr>
          <w:b w:val="0"/>
          <w:bCs/>
          <w:szCs w:val="28"/>
        </w:rPr>
        <w:t>осле прекращения действия публичного сервитута</w:t>
      </w:r>
      <w:r w:rsidR="00395A83" w:rsidRPr="00A15AD5">
        <w:rPr>
          <w:b w:val="0"/>
          <w:bCs/>
          <w:szCs w:val="28"/>
        </w:rPr>
        <w:t xml:space="preserve"> привести земельные участки, указанные в приложении</w:t>
      </w:r>
      <w:r w:rsidR="008D0696">
        <w:rPr>
          <w:b w:val="0"/>
          <w:bCs/>
          <w:szCs w:val="28"/>
        </w:rPr>
        <w:t xml:space="preserve"> № 1</w:t>
      </w:r>
      <w:r w:rsidR="00395A83" w:rsidRPr="00A15AD5">
        <w:rPr>
          <w:b w:val="0"/>
          <w:bCs/>
          <w:szCs w:val="28"/>
        </w:rPr>
        <w:t>, в состояние, пригодное для их использования в соответствии с видом разрешенного использования</w:t>
      </w:r>
      <w:r w:rsidR="00354BF1">
        <w:rPr>
          <w:b w:val="0"/>
          <w:bCs/>
          <w:szCs w:val="28"/>
        </w:rPr>
        <w:t>.</w:t>
      </w:r>
    </w:p>
    <w:p w14:paraId="69CD5D74" w14:textId="429798DE" w:rsidR="005C4D6D" w:rsidRPr="00881407" w:rsidRDefault="00D16CA0" w:rsidP="00881407">
      <w:pPr>
        <w:spacing w:line="288" w:lineRule="auto"/>
        <w:ind w:firstLine="709"/>
        <w:jc w:val="both"/>
        <w:rPr>
          <w:b w:val="0"/>
          <w:szCs w:val="28"/>
        </w:rPr>
      </w:pPr>
      <w:r>
        <w:rPr>
          <w:b w:val="0"/>
          <w:bCs/>
        </w:rPr>
        <w:t>7</w:t>
      </w:r>
      <w:r w:rsidR="0003648D">
        <w:rPr>
          <w:b w:val="0"/>
          <w:bCs/>
        </w:rPr>
        <w:t>.</w:t>
      </w:r>
      <w:r w:rsidR="00940C49" w:rsidRPr="00940C49">
        <w:rPr>
          <w:rFonts w:eastAsia="Lucida Sans Unicode"/>
          <w:b w:val="0"/>
          <w:kern w:val="2"/>
          <w:sz w:val="27"/>
          <w:szCs w:val="27"/>
          <w:lang w:eastAsia="ar-SA"/>
        </w:rPr>
        <w:t xml:space="preserve"> </w:t>
      </w:r>
      <w:r w:rsidR="00DB097B">
        <w:rPr>
          <w:rFonts w:eastAsia="Lucida Sans Unicode"/>
          <w:b w:val="0"/>
          <w:kern w:val="2"/>
          <w:szCs w:val="28"/>
          <w:lang w:eastAsia="ar-SA"/>
        </w:rPr>
        <w:t xml:space="preserve">  Отделу по управлению муниципальным имуществом и земельным отношениям</w:t>
      </w:r>
      <w:r w:rsidR="00940C49" w:rsidRPr="00881407">
        <w:rPr>
          <w:rFonts w:eastAsia="Lucida Sans Unicode"/>
          <w:b w:val="0"/>
          <w:kern w:val="2"/>
          <w:szCs w:val="28"/>
          <w:lang w:eastAsia="ar-SA"/>
        </w:rPr>
        <w:t xml:space="preserve"> Администрации </w:t>
      </w:r>
      <w:r w:rsidR="0019659A" w:rsidRPr="00A82CA5">
        <w:rPr>
          <w:b w:val="0"/>
          <w:bCs/>
          <w:szCs w:val="28"/>
        </w:rPr>
        <w:t>Атяшевского муниципального района Республики Мордовия</w:t>
      </w:r>
      <w:r w:rsidR="0003648D" w:rsidRPr="00881407">
        <w:rPr>
          <w:b w:val="0"/>
          <w:szCs w:val="28"/>
        </w:rPr>
        <w:t xml:space="preserve"> </w:t>
      </w:r>
      <w:r w:rsidR="003971D9" w:rsidRPr="00881407">
        <w:rPr>
          <w:b w:val="0"/>
          <w:szCs w:val="28"/>
        </w:rPr>
        <w:t>в течение 5 рабочих дней со дня принятия решения об установлении публичного сервитута осуществить мероприятия, в соответствии с пунктом 7 статьи 39.43 Земельного кодекса Российской Федерации.</w:t>
      </w:r>
    </w:p>
    <w:p w14:paraId="0541C47E" w14:textId="77C673AB" w:rsidR="00041448" w:rsidRPr="00041448" w:rsidRDefault="00DB097B" w:rsidP="00041448">
      <w:pPr>
        <w:spacing w:line="288" w:lineRule="auto"/>
        <w:rPr>
          <w:b w:val="0"/>
        </w:rPr>
      </w:pPr>
      <w:r w:rsidRPr="00041448">
        <w:rPr>
          <w:b w:val="0"/>
        </w:rPr>
        <w:t xml:space="preserve">         8. </w:t>
      </w:r>
      <w:r w:rsidR="00041448" w:rsidRPr="00041448">
        <w:rPr>
          <w:b w:val="0"/>
        </w:rPr>
        <w:t>Контроль за выполнением настоящего постановления возложить на Первого заместителя Главы по экономике - Начальника Финансового управления Администрации Атяшевского муниципального района Республики Мордовия</w:t>
      </w:r>
      <w:r w:rsidR="00041448">
        <w:rPr>
          <w:b w:val="0"/>
        </w:rPr>
        <w:t xml:space="preserve"> Алешину М.С.</w:t>
      </w:r>
      <w:r w:rsidR="00041448" w:rsidRPr="00041448">
        <w:rPr>
          <w:b w:val="0"/>
        </w:rPr>
        <w:t xml:space="preserve"> </w:t>
      </w:r>
    </w:p>
    <w:p w14:paraId="0687244E" w14:textId="471BC31B" w:rsidR="00E32DF2" w:rsidRDefault="00E32DF2" w:rsidP="00B420A3">
      <w:pPr>
        <w:spacing w:line="288" w:lineRule="auto"/>
        <w:jc w:val="both"/>
        <w:rPr>
          <w:bCs/>
        </w:rPr>
      </w:pPr>
    </w:p>
    <w:p w14:paraId="071B5BCF" w14:textId="77777777" w:rsidR="00041448" w:rsidRDefault="00041448" w:rsidP="00B420A3">
      <w:pPr>
        <w:spacing w:line="288" w:lineRule="auto"/>
        <w:jc w:val="both"/>
        <w:rPr>
          <w:bCs/>
        </w:rPr>
      </w:pPr>
    </w:p>
    <w:p w14:paraId="40508FC5" w14:textId="57377F4C" w:rsidR="00041448" w:rsidRDefault="00395A83" w:rsidP="00B420A3">
      <w:pPr>
        <w:spacing w:line="288" w:lineRule="auto"/>
        <w:jc w:val="both"/>
        <w:rPr>
          <w:szCs w:val="28"/>
        </w:rPr>
      </w:pPr>
      <w:r w:rsidRPr="00EC7881">
        <w:rPr>
          <w:bCs/>
        </w:rPr>
        <w:t>Глав</w:t>
      </w:r>
      <w:r w:rsidR="003813F8">
        <w:rPr>
          <w:bCs/>
        </w:rPr>
        <w:t>а</w:t>
      </w:r>
      <w:r>
        <w:rPr>
          <w:bCs/>
        </w:rPr>
        <w:t xml:space="preserve"> </w:t>
      </w:r>
      <w:r w:rsidR="0058515B" w:rsidRPr="0058515B">
        <w:rPr>
          <w:szCs w:val="28"/>
        </w:rPr>
        <w:t>Атяшевского</w:t>
      </w:r>
    </w:p>
    <w:p w14:paraId="51C2AB3F" w14:textId="09E0B48F" w:rsidR="00976639" w:rsidRPr="00EC7881" w:rsidRDefault="0058515B" w:rsidP="00B420A3">
      <w:pPr>
        <w:spacing w:line="288" w:lineRule="auto"/>
        <w:jc w:val="both"/>
        <w:rPr>
          <w:bCs/>
        </w:rPr>
      </w:pPr>
      <w:r w:rsidRPr="0058515B">
        <w:rPr>
          <w:szCs w:val="28"/>
        </w:rPr>
        <w:t>муниципального района</w:t>
      </w:r>
      <w:r w:rsidR="00395A83">
        <w:rPr>
          <w:bCs/>
        </w:rPr>
        <w:t xml:space="preserve">        </w:t>
      </w:r>
      <w:r w:rsidR="00940C49">
        <w:rPr>
          <w:bCs/>
        </w:rPr>
        <w:t xml:space="preserve">     </w:t>
      </w:r>
      <w:r w:rsidR="00935A25">
        <w:rPr>
          <w:bCs/>
        </w:rPr>
        <w:t xml:space="preserve">       </w:t>
      </w:r>
      <w:r w:rsidR="00F006A7">
        <w:rPr>
          <w:bCs/>
        </w:rPr>
        <w:t xml:space="preserve">          </w:t>
      </w:r>
      <w:r w:rsidR="00935A25">
        <w:rPr>
          <w:bCs/>
        </w:rPr>
        <w:t xml:space="preserve">     </w:t>
      </w:r>
      <w:r w:rsidR="00940C49">
        <w:rPr>
          <w:bCs/>
        </w:rPr>
        <w:t xml:space="preserve">                 </w:t>
      </w:r>
      <w:r w:rsidR="00395A83">
        <w:rPr>
          <w:bCs/>
        </w:rPr>
        <w:t xml:space="preserve">      </w:t>
      </w:r>
    </w:p>
    <w:p w14:paraId="631B2D95" w14:textId="352E95D9" w:rsidR="00041448" w:rsidRDefault="00041448" w:rsidP="00037460">
      <w:pPr>
        <w:spacing w:line="288" w:lineRule="auto"/>
        <w:jc w:val="both"/>
        <w:rPr>
          <w:bCs/>
        </w:rPr>
      </w:pPr>
      <w:r>
        <w:rPr>
          <w:bCs/>
        </w:rPr>
        <w:t>Республики Мордовия</w:t>
      </w:r>
      <w:r w:rsidR="00395A83" w:rsidRPr="00EC7881">
        <w:rPr>
          <w:bCs/>
        </w:rPr>
        <w:tab/>
      </w:r>
      <w:r>
        <w:rPr>
          <w:bCs/>
        </w:rPr>
        <w:t xml:space="preserve">                                                             К.Н. Николаев</w:t>
      </w:r>
    </w:p>
    <w:p w14:paraId="27559A4E" w14:textId="77777777" w:rsidR="00041448" w:rsidRDefault="00041448" w:rsidP="00037460">
      <w:pPr>
        <w:spacing w:line="288" w:lineRule="auto"/>
        <w:jc w:val="both"/>
        <w:rPr>
          <w:bCs/>
        </w:rPr>
      </w:pPr>
    </w:p>
    <w:p w14:paraId="34306143" w14:textId="24B0A278" w:rsidR="00037460" w:rsidRPr="00037460" w:rsidRDefault="00041448" w:rsidP="00037460">
      <w:pPr>
        <w:spacing w:line="288" w:lineRule="auto"/>
        <w:jc w:val="both"/>
        <w:rPr>
          <w:bCs/>
        </w:rPr>
        <w:sectPr w:rsidR="00037460" w:rsidRPr="00037460" w:rsidSect="003E55E4">
          <w:headerReference w:type="even" r:id="rId8"/>
          <w:headerReference w:type="default" r:id="rId9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  <w:r>
        <w:rPr>
          <w:bCs/>
        </w:rPr>
        <w:t xml:space="preserve">                                </w:t>
      </w:r>
    </w:p>
    <w:p w14:paraId="3F1004DB" w14:textId="39A011FB" w:rsidR="00C26547" w:rsidRPr="00D238E6" w:rsidRDefault="00037460" w:rsidP="00030EEA">
      <w:pPr>
        <w:pageBreakBefore/>
        <w:ind w:firstLine="4678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П</w:t>
      </w:r>
      <w:r w:rsidR="00395A83" w:rsidRPr="00D238E6">
        <w:rPr>
          <w:b w:val="0"/>
          <w:bCs/>
          <w:sz w:val="22"/>
          <w:szCs w:val="22"/>
        </w:rPr>
        <w:t>риложение №</w:t>
      </w:r>
      <w:r w:rsidR="00AC6C96">
        <w:rPr>
          <w:b w:val="0"/>
          <w:bCs/>
          <w:sz w:val="22"/>
          <w:szCs w:val="22"/>
        </w:rPr>
        <w:t xml:space="preserve"> </w:t>
      </w:r>
      <w:r w:rsidR="00395A83" w:rsidRPr="00D238E6">
        <w:rPr>
          <w:b w:val="0"/>
          <w:bCs/>
          <w:sz w:val="22"/>
          <w:szCs w:val="22"/>
        </w:rPr>
        <w:t>1</w:t>
      </w:r>
    </w:p>
    <w:p w14:paraId="64972444" w14:textId="77777777" w:rsidR="00D238E6" w:rsidRPr="00D238E6" w:rsidRDefault="00395A83" w:rsidP="00030EEA">
      <w:pPr>
        <w:ind w:firstLine="4678"/>
        <w:rPr>
          <w:b w:val="0"/>
          <w:bCs/>
          <w:sz w:val="22"/>
          <w:szCs w:val="22"/>
        </w:rPr>
      </w:pPr>
      <w:r w:rsidRPr="00D238E6">
        <w:rPr>
          <w:b w:val="0"/>
          <w:bCs/>
          <w:sz w:val="22"/>
          <w:szCs w:val="22"/>
        </w:rPr>
        <w:t xml:space="preserve">к постановлению </w:t>
      </w:r>
      <w:r w:rsidR="0077081B" w:rsidRPr="00D238E6">
        <w:rPr>
          <w:b w:val="0"/>
          <w:bCs/>
          <w:sz w:val="22"/>
          <w:szCs w:val="22"/>
        </w:rPr>
        <w:t>администрации</w:t>
      </w:r>
    </w:p>
    <w:p w14:paraId="6C738EFE" w14:textId="77777777" w:rsidR="00BF7F65" w:rsidRPr="00BF7F65" w:rsidRDefault="00BF7F65" w:rsidP="00030EEA">
      <w:pPr>
        <w:ind w:left="4678"/>
        <w:rPr>
          <w:b w:val="0"/>
          <w:sz w:val="22"/>
          <w:szCs w:val="22"/>
        </w:rPr>
      </w:pPr>
      <w:r w:rsidRPr="00BF7F65">
        <w:rPr>
          <w:b w:val="0"/>
          <w:bCs/>
          <w:sz w:val="22"/>
          <w:szCs w:val="22"/>
        </w:rPr>
        <w:t>Атяшевского муниципального района</w:t>
      </w:r>
      <w:r w:rsidRPr="00BF7F65">
        <w:rPr>
          <w:b w:val="0"/>
          <w:sz w:val="22"/>
          <w:szCs w:val="22"/>
        </w:rPr>
        <w:t xml:space="preserve"> </w:t>
      </w:r>
    </w:p>
    <w:p w14:paraId="428C998B" w14:textId="0DDCD8BD" w:rsidR="00ED047A" w:rsidRPr="00BF7F65" w:rsidRDefault="00ED047A" w:rsidP="00030EEA">
      <w:pPr>
        <w:ind w:left="4678"/>
        <w:rPr>
          <w:b w:val="0"/>
          <w:sz w:val="22"/>
          <w:szCs w:val="22"/>
        </w:rPr>
      </w:pPr>
      <w:r w:rsidRPr="00BF7F65">
        <w:rPr>
          <w:b w:val="0"/>
          <w:sz w:val="22"/>
          <w:szCs w:val="22"/>
        </w:rPr>
        <w:t>Республики Мордовия</w:t>
      </w:r>
    </w:p>
    <w:p w14:paraId="4DA564DA" w14:textId="77777777" w:rsidR="00D238E6" w:rsidRDefault="00395A83" w:rsidP="00E756D1">
      <w:pPr>
        <w:ind w:left="284"/>
        <w:jc w:val="center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                                       </w:t>
      </w:r>
      <w:r w:rsidR="00C26547" w:rsidRPr="00D238E6">
        <w:rPr>
          <w:b w:val="0"/>
          <w:bCs/>
          <w:sz w:val="22"/>
          <w:szCs w:val="22"/>
        </w:rPr>
        <w:t xml:space="preserve">от </w:t>
      </w:r>
      <w:r w:rsidR="001E1CDA">
        <w:rPr>
          <w:b w:val="0"/>
          <w:bCs/>
          <w:sz w:val="22"/>
          <w:szCs w:val="22"/>
        </w:rPr>
        <w:t>«____»</w:t>
      </w:r>
      <w:r w:rsidR="006E7004">
        <w:rPr>
          <w:b w:val="0"/>
          <w:bCs/>
          <w:sz w:val="22"/>
          <w:szCs w:val="22"/>
        </w:rPr>
        <w:t xml:space="preserve"> </w:t>
      </w:r>
      <w:r w:rsidR="001E1CDA">
        <w:rPr>
          <w:b w:val="0"/>
          <w:bCs/>
          <w:sz w:val="22"/>
          <w:szCs w:val="22"/>
        </w:rPr>
        <w:t>______</w:t>
      </w:r>
      <w:r w:rsidR="006E7004">
        <w:rPr>
          <w:b w:val="0"/>
          <w:bCs/>
          <w:sz w:val="22"/>
          <w:szCs w:val="22"/>
        </w:rPr>
        <w:t xml:space="preserve"> 202</w:t>
      </w:r>
      <w:r w:rsidR="006B52A6">
        <w:rPr>
          <w:b w:val="0"/>
          <w:bCs/>
          <w:sz w:val="22"/>
          <w:szCs w:val="22"/>
        </w:rPr>
        <w:t>4</w:t>
      </w:r>
      <w:r w:rsidR="00C26547" w:rsidRPr="00D238E6">
        <w:rPr>
          <w:b w:val="0"/>
          <w:bCs/>
          <w:sz w:val="22"/>
          <w:szCs w:val="22"/>
        </w:rPr>
        <w:t xml:space="preserve"> г. № </w:t>
      </w:r>
      <w:r w:rsidR="001E1CDA">
        <w:rPr>
          <w:b w:val="0"/>
          <w:bCs/>
          <w:sz w:val="22"/>
          <w:szCs w:val="22"/>
        </w:rPr>
        <w:t>______</w:t>
      </w:r>
    </w:p>
    <w:p w14:paraId="5D1AE5C5" w14:textId="77777777" w:rsidR="00D238E6" w:rsidRDefault="00D238E6" w:rsidP="00D238E6">
      <w:pPr>
        <w:rPr>
          <w:sz w:val="22"/>
          <w:szCs w:val="22"/>
        </w:rPr>
      </w:pPr>
    </w:p>
    <w:p w14:paraId="6BEDA9F4" w14:textId="77777777" w:rsidR="00C26547" w:rsidRPr="00CE0889" w:rsidRDefault="00395A83" w:rsidP="004919EC">
      <w:pPr>
        <w:tabs>
          <w:tab w:val="left" w:pos="3570"/>
        </w:tabs>
        <w:jc w:val="center"/>
        <w:rPr>
          <w:szCs w:val="28"/>
        </w:rPr>
      </w:pPr>
      <w:r w:rsidRPr="00CE0889">
        <w:rPr>
          <w:szCs w:val="28"/>
        </w:rPr>
        <w:t>Перечень</w:t>
      </w:r>
    </w:p>
    <w:p w14:paraId="179DEB5B" w14:textId="77777777" w:rsidR="00CE0889" w:rsidRDefault="00395A83" w:rsidP="00CE0889">
      <w:pPr>
        <w:jc w:val="center"/>
        <w:rPr>
          <w:bCs/>
        </w:rPr>
      </w:pPr>
      <w:r w:rsidRPr="00CE0889">
        <w:rPr>
          <w:szCs w:val="28"/>
        </w:rPr>
        <w:t>земель,</w:t>
      </w:r>
      <w:r w:rsidR="00D238E6" w:rsidRPr="00CE0889">
        <w:rPr>
          <w:szCs w:val="28"/>
        </w:rPr>
        <w:t xml:space="preserve"> </w:t>
      </w:r>
      <w:r w:rsidRPr="00CE0889">
        <w:rPr>
          <w:rFonts w:hint="eastAsia"/>
          <w:bCs/>
        </w:rPr>
        <w:t>в отношении которых устанавливается</w:t>
      </w:r>
      <w:r>
        <w:rPr>
          <w:bCs/>
        </w:rPr>
        <w:t xml:space="preserve"> </w:t>
      </w:r>
    </w:p>
    <w:p w14:paraId="205AC353" w14:textId="77777777" w:rsidR="005357B2" w:rsidRDefault="00395A83" w:rsidP="00CE0889">
      <w:pPr>
        <w:jc w:val="center"/>
        <w:rPr>
          <w:bCs/>
        </w:rPr>
      </w:pPr>
      <w:r w:rsidRPr="00CE0889">
        <w:rPr>
          <w:rFonts w:hint="eastAsia"/>
          <w:bCs/>
        </w:rPr>
        <w:t>публичный сервитут и его границы</w:t>
      </w:r>
    </w:p>
    <w:p w14:paraId="550402A5" w14:textId="77777777" w:rsidR="00866CE0" w:rsidRDefault="00866CE0" w:rsidP="00CE0889">
      <w:pPr>
        <w:jc w:val="center"/>
        <w:rPr>
          <w:bCs/>
        </w:rPr>
      </w:pPr>
    </w:p>
    <w:tbl>
      <w:tblPr>
        <w:tblStyle w:val="a6"/>
        <w:tblW w:w="8675" w:type="dxa"/>
        <w:jc w:val="center"/>
        <w:tblLayout w:type="fixed"/>
        <w:tblLook w:val="04A0" w:firstRow="1" w:lastRow="0" w:firstColumn="1" w:lastColumn="0" w:noHBand="0" w:noVBand="1"/>
      </w:tblPr>
      <w:tblGrid>
        <w:gridCol w:w="6118"/>
        <w:gridCol w:w="2557"/>
      </w:tblGrid>
      <w:tr w:rsidR="00B67A7D" w:rsidRPr="009B0878" w14:paraId="3085A385" w14:textId="77777777" w:rsidTr="00EC130C">
        <w:trPr>
          <w:trHeight w:val="513"/>
          <w:jc w:val="center"/>
        </w:trPr>
        <w:tc>
          <w:tcPr>
            <w:tcW w:w="6118" w:type="dxa"/>
            <w:hideMark/>
          </w:tcPr>
          <w:p w14:paraId="5A8E1E83" w14:textId="77777777" w:rsidR="00B67A7D" w:rsidRPr="005C65F3" w:rsidRDefault="00B67A7D" w:rsidP="00EC130C">
            <w:pPr>
              <w:jc w:val="center"/>
              <w:rPr>
                <w:b w:val="0"/>
                <w:bCs/>
                <w:sz w:val="23"/>
                <w:szCs w:val="23"/>
              </w:rPr>
            </w:pPr>
            <w:r w:rsidRPr="005C65F3">
              <w:rPr>
                <w:bCs/>
                <w:sz w:val="23"/>
                <w:szCs w:val="23"/>
              </w:rPr>
              <w:t>Адрес или иное описание местоположения земельного участка</w:t>
            </w:r>
          </w:p>
        </w:tc>
        <w:tc>
          <w:tcPr>
            <w:tcW w:w="2557" w:type="dxa"/>
            <w:hideMark/>
          </w:tcPr>
          <w:p w14:paraId="1935658D" w14:textId="77777777" w:rsidR="00B67A7D" w:rsidRPr="005C65F3" w:rsidRDefault="00B67A7D" w:rsidP="00EC130C">
            <w:pPr>
              <w:rPr>
                <w:b w:val="0"/>
                <w:bCs/>
                <w:sz w:val="23"/>
                <w:szCs w:val="23"/>
              </w:rPr>
            </w:pPr>
            <w:r w:rsidRPr="005C65F3">
              <w:rPr>
                <w:bCs/>
                <w:sz w:val="23"/>
                <w:szCs w:val="23"/>
              </w:rPr>
              <w:t>Кадастровый номер земельного участка</w:t>
            </w:r>
          </w:p>
        </w:tc>
      </w:tr>
      <w:tr w:rsidR="00B67A7D" w:rsidRPr="009B0878" w14:paraId="506A60CC" w14:textId="77777777" w:rsidTr="00EC130C">
        <w:trPr>
          <w:trHeight w:val="587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F023B" w14:textId="77777777" w:rsidR="00B67A7D" w:rsidRPr="00B67A7D" w:rsidRDefault="00B67A7D" w:rsidP="00EC130C">
            <w:pPr>
              <w:jc w:val="center"/>
              <w:rPr>
                <w:b w:val="0"/>
                <w:bCs/>
              </w:rPr>
            </w:pPr>
            <w:r w:rsidRPr="00B67A7D">
              <w:rPr>
                <w:b w:val="0"/>
                <w:bCs/>
                <w:sz w:val="22"/>
                <w:szCs w:val="22"/>
              </w:rPr>
              <w:t xml:space="preserve"> Республика Мордовия, Атяшевский район, с. Тетюши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654DE7" w14:textId="77777777" w:rsidR="00B67A7D" w:rsidRPr="00B67A7D" w:rsidRDefault="00B67A7D" w:rsidP="00EC130C">
            <w:pPr>
              <w:jc w:val="center"/>
              <w:rPr>
                <w:b w:val="0"/>
                <w:bCs/>
              </w:rPr>
            </w:pPr>
            <w:r w:rsidRPr="00B67A7D">
              <w:rPr>
                <w:b w:val="0"/>
                <w:bCs/>
                <w:sz w:val="22"/>
                <w:szCs w:val="22"/>
              </w:rPr>
              <w:t>13:03:0105010:291</w:t>
            </w:r>
          </w:p>
        </w:tc>
      </w:tr>
      <w:tr w:rsidR="00B67A7D" w:rsidRPr="009B0878" w14:paraId="59C04433" w14:textId="77777777" w:rsidTr="00EC130C">
        <w:trPr>
          <w:trHeight w:val="587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04FB3" w14:textId="77777777" w:rsidR="00B67A7D" w:rsidRPr="00B67A7D" w:rsidRDefault="00B67A7D" w:rsidP="00EC130C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B67A7D">
              <w:rPr>
                <w:b w:val="0"/>
                <w:bCs/>
                <w:sz w:val="22"/>
                <w:szCs w:val="22"/>
              </w:rPr>
              <w:t xml:space="preserve"> Республика Мордовия, Атяшевский район, с. Тетюши, ул. Ленина, дом 96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CE347C" w14:textId="77777777" w:rsidR="00B67A7D" w:rsidRPr="00B67A7D" w:rsidRDefault="00B67A7D" w:rsidP="00EC130C">
            <w:pPr>
              <w:jc w:val="center"/>
              <w:rPr>
                <w:b w:val="0"/>
                <w:bCs/>
              </w:rPr>
            </w:pPr>
            <w:r w:rsidRPr="00B67A7D">
              <w:rPr>
                <w:b w:val="0"/>
                <w:bCs/>
                <w:sz w:val="22"/>
                <w:szCs w:val="22"/>
              </w:rPr>
              <w:t>13:03:0105010:30</w:t>
            </w:r>
          </w:p>
        </w:tc>
      </w:tr>
      <w:tr w:rsidR="00B67A7D" w:rsidRPr="009B0878" w14:paraId="465BCA4B" w14:textId="77777777" w:rsidTr="00EC130C">
        <w:trPr>
          <w:trHeight w:val="587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5397C" w14:textId="77777777" w:rsidR="00B67A7D" w:rsidRPr="00B67A7D" w:rsidRDefault="00B67A7D" w:rsidP="00EC130C">
            <w:pPr>
              <w:jc w:val="center"/>
              <w:rPr>
                <w:b w:val="0"/>
                <w:bCs/>
              </w:rPr>
            </w:pPr>
            <w:r w:rsidRPr="00B67A7D">
              <w:rPr>
                <w:b w:val="0"/>
                <w:bCs/>
                <w:sz w:val="22"/>
                <w:szCs w:val="22"/>
              </w:rPr>
              <w:t xml:space="preserve"> Республика Мордовия, Атяшевский район, с. Тетюши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7B2589" w14:textId="77777777" w:rsidR="00B67A7D" w:rsidRPr="00B67A7D" w:rsidRDefault="00B67A7D" w:rsidP="00EC130C">
            <w:pPr>
              <w:jc w:val="center"/>
              <w:rPr>
                <w:b w:val="0"/>
                <w:bCs/>
              </w:rPr>
            </w:pPr>
            <w:r w:rsidRPr="00B67A7D">
              <w:rPr>
                <w:b w:val="0"/>
                <w:bCs/>
                <w:sz w:val="22"/>
                <w:szCs w:val="22"/>
              </w:rPr>
              <w:t>13:03:0105010</w:t>
            </w:r>
          </w:p>
        </w:tc>
      </w:tr>
    </w:tbl>
    <w:p w14:paraId="6126AFEF" w14:textId="77777777" w:rsidR="00F016AA" w:rsidRPr="00F016AA" w:rsidRDefault="00F016AA" w:rsidP="00F016AA">
      <w:pPr>
        <w:tabs>
          <w:tab w:val="center" w:pos="5018"/>
        </w:tabs>
        <w:sectPr w:rsidR="00F016AA" w:rsidRPr="00F016AA" w:rsidSect="003E55E4"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  <w:r>
        <w:tab/>
      </w:r>
    </w:p>
    <w:p w14:paraId="24386082" w14:textId="746AA099" w:rsidR="00037460" w:rsidRPr="00D238E6" w:rsidRDefault="00037460" w:rsidP="00030EEA">
      <w:pPr>
        <w:pageBreakBefore/>
        <w:ind w:firstLine="4678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П</w:t>
      </w:r>
      <w:r w:rsidRPr="00D238E6">
        <w:rPr>
          <w:b w:val="0"/>
          <w:bCs/>
          <w:sz w:val="22"/>
          <w:szCs w:val="22"/>
        </w:rPr>
        <w:t>риложение №</w:t>
      </w:r>
      <w:r w:rsidR="00AC6C96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2</w:t>
      </w:r>
    </w:p>
    <w:p w14:paraId="0588D74F" w14:textId="77777777" w:rsidR="00030EEA" w:rsidRPr="00D238E6" w:rsidRDefault="00030EEA" w:rsidP="00030EEA">
      <w:pPr>
        <w:ind w:firstLine="4678"/>
        <w:rPr>
          <w:b w:val="0"/>
          <w:bCs/>
          <w:sz w:val="22"/>
          <w:szCs w:val="22"/>
        </w:rPr>
      </w:pPr>
      <w:r w:rsidRPr="00D238E6">
        <w:rPr>
          <w:b w:val="0"/>
          <w:bCs/>
          <w:sz w:val="22"/>
          <w:szCs w:val="22"/>
        </w:rPr>
        <w:t>к постановлению администрации</w:t>
      </w:r>
    </w:p>
    <w:p w14:paraId="17EF0946" w14:textId="77777777" w:rsidR="006F6EE8" w:rsidRPr="00BF7F65" w:rsidRDefault="006F6EE8" w:rsidP="006F6EE8">
      <w:pPr>
        <w:ind w:left="4678"/>
        <w:rPr>
          <w:b w:val="0"/>
          <w:sz w:val="22"/>
          <w:szCs w:val="22"/>
        </w:rPr>
      </w:pPr>
      <w:r w:rsidRPr="00BF7F65">
        <w:rPr>
          <w:b w:val="0"/>
          <w:bCs/>
          <w:sz w:val="22"/>
          <w:szCs w:val="22"/>
        </w:rPr>
        <w:t>Атяшевского муниципального района</w:t>
      </w:r>
      <w:r w:rsidRPr="00BF7F65">
        <w:rPr>
          <w:b w:val="0"/>
          <w:sz w:val="22"/>
          <w:szCs w:val="22"/>
        </w:rPr>
        <w:t xml:space="preserve"> </w:t>
      </w:r>
    </w:p>
    <w:p w14:paraId="48437E86" w14:textId="77777777" w:rsidR="006F6EE8" w:rsidRPr="00BF7F65" w:rsidRDefault="006F6EE8" w:rsidP="006F6EE8">
      <w:pPr>
        <w:ind w:left="4678"/>
        <w:rPr>
          <w:b w:val="0"/>
          <w:sz w:val="22"/>
          <w:szCs w:val="22"/>
        </w:rPr>
      </w:pPr>
      <w:r w:rsidRPr="00BF7F65">
        <w:rPr>
          <w:b w:val="0"/>
          <w:sz w:val="22"/>
          <w:szCs w:val="22"/>
        </w:rPr>
        <w:t>Республики Мордовия</w:t>
      </w:r>
    </w:p>
    <w:p w14:paraId="442EEE35" w14:textId="77777777" w:rsidR="00037460" w:rsidRDefault="00037460" w:rsidP="00037460">
      <w:pPr>
        <w:ind w:left="284"/>
        <w:jc w:val="center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                                       </w:t>
      </w:r>
      <w:r w:rsidRPr="00D238E6">
        <w:rPr>
          <w:b w:val="0"/>
          <w:bCs/>
          <w:sz w:val="22"/>
          <w:szCs w:val="22"/>
        </w:rPr>
        <w:t xml:space="preserve">от </w:t>
      </w:r>
      <w:r>
        <w:rPr>
          <w:b w:val="0"/>
          <w:bCs/>
          <w:sz w:val="22"/>
          <w:szCs w:val="22"/>
        </w:rPr>
        <w:t>«____» ______ 2024</w:t>
      </w:r>
      <w:r w:rsidRPr="00D238E6">
        <w:rPr>
          <w:b w:val="0"/>
          <w:bCs/>
          <w:sz w:val="22"/>
          <w:szCs w:val="22"/>
        </w:rPr>
        <w:t xml:space="preserve"> г. № </w:t>
      </w:r>
      <w:r>
        <w:rPr>
          <w:b w:val="0"/>
          <w:bCs/>
          <w:sz w:val="22"/>
          <w:szCs w:val="22"/>
        </w:rPr>
        <w:t>______</w:t>
      </w:r>
    </w:p>
    <w:p w14:paraId="64DDE0E0" w14:textId="77777777" w:rsidR="00573FA9" w:rsidRDefault="00573FA9" w:rsidP="00573FA9">
      <w:pPr>
        <w:rPr>
          <w:sz w:val="2"/>
        </w:rPr>
      </w:pPr>
    </w:p>
    <w:p w14:paraId="2F08ED15" w14:textId="77777777" w:rsidR="00573FA9" w:rsidRDefault="00573FA9" w:rsidP="00573FA9">
      <w:pPr>
        <w:rPr>
          <w:sz w:val="2"/>
        </w:rPr>
      </w:pPr>
    </w:p>
    <w:p w14:paraId="047C1433" w14:textId="77777777" w:rsidR="00573FA9" w:rsidRDefault="00573FA9" w:rsidP="00573FA9">
      <w:pPr>
        <w:rPr>
          <w:sz w:val="2"/>
        </w:rPr>
      </w:pPr>
    </w:p>
    <w:p w14:paraId="271FACA4" w14:textId="77777777" w:rsidR="00573FA9" w:rsidRDefault="00573FA9" w:rsidP="00573FA9">
      <w:pPr>
        <w:rPr>
          <w:sz w:val="2"/>
        </w:rPr>
      </w:pPr>
    </w:p>
    <w:p w14:paraId="5E91E2E6" w14:textId="3ADFD595" w:rsidR="00573FA9" w:rsidRDefault="00CF6759" w:rsidP="00573FA9">
      <w:pPr>
        <w:rPr>
          <w:sz w:val="2"/>
        </w:rPr>
      </w:pPr>
      <w:r>
        <w:rPr>
          <w:sz w:val="2"/>
        </w:rPr>
        <w:object w:dxaOrig="8925" w:dyaOrig="12630" w14:anchorId="40E502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553pt" o:ole="">
            <v:imagedata r:id="rId10" o:title=""/>
          </v:shape>
          <o:OLEObject Type="Embed" ProgID="FoxitReader.FDFDoc" ShapeID="_x0000_i1025" DrawAspect="Content" ObjectID="_1788933561" r:id="rId11"/>
        </w:object>
      </w:r>
    </w:p>
    <w:p w14:paraId="1DBA8A6B" w14:textId="77777777" w:rsidR="00573FA9" w:rsidRDefault="00573FA9" w:rsidP="00573FA9">
      <w:pPr>
        <w:rPr>
          <w:sz w:val="2"/>
        </w:rPr>
      </w:pPr>
    </w:p>
    <w:p w14:paraId="185CDDD3" w14:textId="77777777" w:rsidR="00573FA9" w:rsidRDefault="00573FA9" w:rsidP="00573FA9">
      <w:pPr>
        <w:rPr>
          <w:sz w:val="2"/>
        </w:rPr>
      </w:pPr>
    </w:p>
    <w:p w14:paraId="3DB6AEE9" w14:textId="77777777" w:rsidR="00573FA9" w:rsidRDefault="00573FA9" w:rsidP="00573FA9">
      <w:pPr>
        <w:rPr>
          <w:sz w:val="2"/>
        </w:rPr>
      </w:pPr>
    </w:p>
    <w:p w14:paraId="2460F085" w14:textId="77777777" w:rsidR="00573FA9" w:rsidRDefault="00573FA9" w:rsidP="00573FA9">
      <w:pPr>
        <w:rPr>
          <w:sz w:val="2"/>
        </w:rPr>
      </w:pPr>
    </w:p>
    <w:p w14:paraId="35F7E9EC" w14:textId="77777777" w:rsidR="00573FA9" w:rsidRDefault="00573FA9" w:rsidP="00573FA9">
      <w:pPr>
        <w:rPr>
          <w:sz w:val="2"/>
        </w:rPr>
      </w:pPr>
    </w:p>
    <w:p w14:paraId="02D5C0C7" w14:textId="77777777" w:rsidR="00573FA9" w:rsidRDefault="00573FA9" w:rsidP="00573FA9">
      <w:pPr>
        <w:rPr>
          <w:sz w:val="2"/>
        </w:rPr>
      </w:pPr>
    </w:p>
    <w:p w14:paraId="5D51550D" w14:textId="77777777" w:rsidR="00573FA9" w:rsidRDefault="00573FA9" w:rsidP="00573FA9">
      <w:pPr>
        <w:rPr>
          <w:sz w:val="2"/>
        </w:rPr>
      </w:pPr>
    </w:p>
    <w:p w14:paraId="1438CDDC" w14:textId="77777777" w:rsidR="00573FA9" w:rsidRDefault="00573FA9" w:rsidP="00573FA9">
      <w:pPr>
        <w:rPr>
          <w:sz w:val="2"/>
        </w:rPr>
      </w:pPr>
    </w:p>
    <w:p w14:paraId="623E3E3F" w14:textId="77777777" w:rsidR="00573FA9" w:rsidRDefault="00573FA9" w:rsidP="00573FA9">
      <w:pPr>
        <w:rPr>
          <w:sz w:val="2"/>
        </w:rPr>
      </w:pPr>
    </w:p>
    <w:p w14:paraId="08E6E21D" w14:textId="77777777" w:rsidR="00573FA9" w:rsidRDefault="00573FA9" w:rsidP="00573FA9">
      <w:pPr>
        <w:rPr>
          <w:sz w:val="2"/>
        </w:rPr>
      </w:pPr>
    </w:p>
    <w:p w14:paraId="1C7D233E" w14:textId="77777777" w:rsidR="00573FA9" w:rsidRDefault="00573FA9" w:rsidP="00573FA9">
      <w:pPr>
        <w:rPr>
          <w:sz w:val="2"/>
        </w:rPr>
      </w:pPr>
    </w:p>
    <w:p w14:paraId="07BDB78D" w14:textId="77777777" w:rsidR="00573FA9" w:rsidRDefault="00573FA9" w:rsidP="00573FA9">
      <w:pPr>
        <w:rPr>
          <w:sz w:val="2"/>
        </w:rPr>
      </w:pPr>
    </w:p>
    <w:p w14:paraId="14374E47" w14:textId="77777777" w:rsidR="00573FA9" w:rsidRDefault="00573FA9" w:rsidP="00573FA9">
      <w:pPr>
        <w:rPr>
          <w:sz w:val="2"/>
        </w:rPr>
      </w:pPr>
    </w:p>
    <w:p w14:paraId="28C2BA28" w14:textId="77777777" w:rsidR="00573FA9" w:rsidRDefault="00573FA9" w:rsidP="00573FA9">
      <w:pPr>
        <w:rPr>
          <w:sz w:val="2"/>
        </w:rPr>
      </w:pPr>
    </w:p>
    <w:p w14:paraId="516C6B7E" w14:textId="77777777" w:rsidR="00573FA9" w:rsidRDefault="00573FA9" w:rsidP="00573FA9">
      <w:pPr>
        <w:rPr>
          <w:sz w:val="2"/>
        </w:rPr>
      </w:pPr>
    </w:p>
    <w:p w14:paraId="4764AE3E" w14:textId="77777777" w:rsidR="00573FA9" w:rsidRDefault="00573FA9" w:rsidP="00573FA9">
      <w:pPr>
        <w:rPr>
          <w:sz w:val="2"/>
        </w:rPr>
      </w:pPr>
    </w:p>
    <w:p w14:paraId="7C7D68D2" w14:textId="77777777" w:rsidR="00573FA9" w:rsidRDefault="00573FA9" w:rsidP="00573FA9">
      <w:pPr>
        <w:rPr>
          <w:sz w:val="2"/>
        </w:rPr>
      </w:pPr>
    </w:p>
    <w:p w14:paraId="722B3A7F" w14:textId="77777777" w:rsidR="00573FA9" w:rsidRDefault="00573FA9" w:rsidP="00573FA9">
      <w:pPr>
        <w:rPr>
          <w:sz w:val="2"/>
        </w:rPr>
      </w:pPr>
    </w:p>
    <w:p w14:paraId="7F6FFDDD" w14:textId="77777777" w:rsidR="00573FA9" w:rsidRDefault="00573FA9" w:rsidP="00573FA9">
      <w:pPr>
        <w:rPr>
          <w:sz w:val="2"/>
        </w:rPr>
      </w:pPr>
    </w:p>
    <w:p w14:paraId="066AFE80" w14:textId="77777777" w:rsidR="00573FA9" w:rsidRDefault="00573FA9" w:rsidP="00573FA9">
      <w:pPr>
        <w:rPr>
          <w:sz w:val="2"/>
        </w:rPr>
      </w:pPr>
    </w:p>
    <w:p w14:paraId="51B227AD" w14:textId="77777777" w:rsidR="00573FA9" w:rsidRDefault="00573FA9" w:rsidP="00573FA9">
      <w:pPr>
        <w:rPr>
          <w:sz w:val="2"/>
        </w:rPr>
      </w:pPr>
    </w:p>
    <w:p w14:paraId="3AA8F403" w14:textId="77777777" w:rsidR="00573FA9" w:rsidRDefault="00573FA9" w:rsidP="00573FA9">
      <w:pPr>
        <w:rPr>
          <w:sz w:val="2"/>
        </w:rPr>
      </w:pPr>
      <w:bookmarkStart w:id="0" w:name="Местоположение_измененных_границ_объекта"/>
      <w:bookmarkEnd w:id="0"/>
    </w:p>
    <w:p w14:paraId="7EA5DA99" w14:textId="77777777" w:rsidR="00F016AA" w:rsidRDefault="00F016AA" w:rsidP="00573FA9">
      <w:pPr>
        <w:rPr>
          <w:sz w:val="2"/>
        </w:rPr>
      </w:pPr>
    </w:p>
    <w:p w14:paraId="3BC012AC" w14:textId="77777777" w:rsidR="00F016AA" w:rsidRDefault="00F016AA" w:rsidP="00573FA9">
      <w:pPr>
        <w:rPr>
          <w:sz w:val="2"/>
        </w:rPr>
      </w:pPr>
    </w:p>
    <w:p w14:paraId="52992A53" w14:textId="77777777" w:rsidR="00F016AA" w:rsidRDefault="00F016AA" w:rsidP="00573FA9">
      <w:pPr>
        <w:rPr>
          <w:sz w:val="2"/>
        </w:rPr>
      </w:pPr>
    </w:p>
    <w:p w14:paraId="58F983D3" w14:textId="77777777" w:rsidR="00F016AA" w:rsidRDefault="00F016AA" w:rsidP="00573FA9">
      <w:pPr>
        <w:rPr>
          <w:sz w:val="2"/>
        </w:rPr>
      </w:pPr>
    </w:p>
    <w:p w14:paraId="77430F0A" w14:textId="77777777" w:rsidR="00F016AA" w:rsidRDefault="00F016AA" w:rsidP="00573FA9">
      <w:pPr>
        <w:rPr>
          <w:sz w:val="2"/>
        </w:rPr>
      </w:pPr>
    </w:p>
    <w:p w14:paraId="62A4E738" w14:textId="77777777" w:rsidR="00F016AA" w:rsidRDefault="00F016AA" w:rsidP="00573FA9">
      <w:pPr>
        <w:rPr>
          <w:sz w:val="2"/>
        </w:rPr>
      </w:pPr>
    </w:p>
    <w:p w14:paraId="6B474175" w14:textId="77777777" w:rsidR="00F016AA" w:rsidRDefault="00F016AA" w:rsidP="00573FA9">
      <w:pPr>
        <w:rPr>
          <w:sz w:val="2"/>
        </w:rPr>
      </w:pPr>
    </w:p>
    <w:p w14:paraId="27A717D9" w14:textId="77777777" w:rsidR="00F016AA" w:rsidRDefault="00F016AA" w:rsidP="00573FA9">
      <w:pPr>
        <w:rPr>
          <w:sz w:val="2"/>
        </w:rPr>
      </w:pPr>
    </w:p>
    <w:p w14:paraId="504A9A80" w14:textId="77777777" w:rsidR="00F016AA" w:rsidRDefault="00F016AA" w:rsidP="00573FA9">
      <w:pPr>
        <w:rPr>
          <w:sz w:val="2"/>
        </w:rPr>
      </w:pPr>
    </w:p>
    <w:p w14:paraId="591602F4" w14:textId="77777777" w:rsidR="00F016AA" w:rsidRDefault="00F016AA" w:rsidP="00573FA9">
      <w:pPr>
        <w:rPr>
          <w:sz w:val="2"/>
        </w:rPr>
      </w:pPr>
    </w:p>
    <w:p w14:paraId="3C7C3E68" w14:textId="77777777" w:rsidR="00F016AA" w:rsidRDefault="00F016AA" w:rsidP="00573FA9">
      <w:pPr>
        <w:rPr>
          <w:sz w:val="2"/>
        </w:rPr>
      </w:pPr>
    </w:p>
    <w:p w14:paraId="0572E79D" w14:textId="77777777" w:rsidR="00F016AA" w:rsidRDefault="00F016AA" w:rsidP="00573FA9">
      <w:pPr>
        <w:rPr>
          <w:sz w:val="2"/>
        </w:rPr>
      </w:pPr>
    </w:p>
    <w:p w14:paraId="242C1E9F" w14:textId="77777777" w:rsidR="00F016AA" w:rsidRDefault="00F016AA" w:rsidP="00573FA9">
      <w:pPr>
        <w:rPr>
          <w:sz w:val="2"/>
        </w:rPr>
      </w:pPr>
    </w:p>
    <w:p w14:paraId="4B9F7029" w14:textId="77777777" w:rsidR="00F016AA" w:rsidRDefault="00F016AA" w:rsidP="00573FA9">
      <w:pPr>
        <w:rPr>
          <w:sz w:val="2"/>
        </w:rPr>
      </w:pPr>
    </w:p>
    <w:p w14:paraId="3E9EA9CA" w14:textId="77777777" w:rsidR="00F016AA" w:rsidRDefault="00F016AA" w:rsidP="00573FA9">
      <w:pPr>
        <w:rPr>
          <w:sz w:val="2"/>
        </w:rPr>
      </w:pPr>
    </w:p>
    <w:p w14:paraId="67E47C81" w14:textId="77777777" w:rsidR="00F016AA" w:rsidRDefault="00F016AA" w:rsidP="00573FA9">
      <w:pPr>
        <w:rPr>
          <w:sz w:val="2"/>
        </w:rPr>
      </w:pPr>
    </w:p>
    <w:p w14:paraId="43893DB3" w14:textId="77777777" w:rsidR="00F016AA" w:rsidRDefault="00F016AA" w:rsidP="00573FA9">
      <w:pPr>
        <w:rPr>
          <w:sz w:val="2"/>
        </w:rPr>
      </w:pPr>
    </w:p>
    <w:p w14:paraId="0310D7E5" w14:textId="77777777" w:rsidR="00F016AA" w:rsidRDefault="00F016AA" w:rsidP="00573FA9">
      <w:pPr>
        <w:rPr>
          <w:sz w:val="2"/>
        </w:rPr>
      </w:pPr>
    </w:p>
    <w:p w14:paraId="383713D4" w14:textId="77777777" w:rsidR="00F016AA" w:rsidRDefault="00F016AA" w:rsidP="00573FA9">
      <w:pPr>
        <w:rPr>
          <w:sz w:val="2"/>
        </w:rPr>
      </w:pPr>
    </w:p>
    <w:p w14:paraId="3400893B" w14:textId="77777777" w:rsidR="00F016AA" w:rsidRDefault="00F016AA" w:rsidP="00573FA9">
      <w:pPr>
        <w:rPr>
          <w:sz w:val="2"/>
        </w:rPr>
      </w:pPr>
    </w:p>
    <w:p w14:paraId="139D656B" w14:textId="77777777" w:rsidR="00F016AA" w:rsidRDefault="00F016AA" w:rsidP="00573FA9">
      <w:pPr>
        <w:rPr>
          <w:sz w:val="2"/>
        </w:rPr>
      </w:pPr>
    </w:p>
    <w:p w14:paraId="18486A34" w14:textId="77777777" w:rsidR="00F016AA" w:rsidRDefault="00F016AA" w:rsidP="00573FA9">
      <w:pPr>
        <w:rPr>
          <w:sz w:val="2"/>
        </w:rPr>
      </w:pPr>
    </w:p>
    <w:p w14:paraId="2D1F0670" w14:textId="37B68E7D" w:rsidR="00F016AA" w:rsidRDefault="00F016AA" w:rsidP="00573FA9">
      <w:pPr>
        <w:rPr>
          <w:sz w:val="2"/>
        </w:rPr>
      </w:pPr>
    </w:p>
    <w:p w14:paraId="1A46BD59" w14:textId="77777777" w:rsidR="00F016AA" w:rsidRDefault="00F016AA" w:rsidP="00573FA9">
      <w:pPr>
        <w:rPr>
          <w:sz w:val="2"/>
        </w:rPr>
      </w:pPr>
    </w:p>
    <w:p w14:paraId="26DABDD3" w14:textId="77777777" w:rsidR="00F016AA" w:rsidRDefault="00F016AA" w:rsidP="00573FA9">
      <w:pPr>
        <w:rPr>
          <w:sz w:val="2"/>
        </w:rPr>
      </w:pPr>
    </w:p>
    <w:p w14:paraId="30B10DDD" w14:textId="77777777" w:rsidR="00F016AA" w:rsidRDefault="00F016AA" w:rsidP="00573FA9">
      <w:pPr>
        <w:rPr>
          <w:sz w:val="2"/>
        </w:rPr>
      </w:pPr>
    </w:p>
    <w:p w14:paraId="136D9255" w14:textId="77777777" w:rsidR="00F016AA" w:rsidRDefault="00F016AA" w:rsidP="00573FA9">
      <w:pPr>
        <w:rPr>
          <w:sz w:val="2"/>
        </w:rPr>
      </w:pPr>
    </w:p>
    <w:p w14:paraId="6D937F73" w14:textId="77777777" w:rsidR="00F016AA" w:rsidRDefault="00F016AA" w:rsidP="00573FA9">
      <w:pPr>
        <w:rPr>
          <w:sz w:val="2"/>
        </w:rPr>
      </w:pPr>
    </w:p>
    <w:p w14:paraId="4E8D3DF0" w14:textId="77777777" w:rsidR="00F016AA" w:rsidRDefault="00F016AA" w:rsidP="00573FA9">
      <w:pPr>
        <w:rPr>
          <w:sz w:val="2"/>
        </w:rPr>
      </w:pPr>
    </w:p>
    <w:p w14:paraId="1B8DEE0A" w14:textId="77777777" w:rsidR="00F016AA" w:rsidRDefault="00F016AA" w:rsidP="00573FA9">
      <w:pPr>
        <w:rPr>
          <w:sz w:val="2"/>
        </w:rPr>
      </w:pPr>
    </w:p>
    <w:p w14:paraId="2EF1C4E9" w14:textId="77777777" w:rsidR="00F016AA" w:rsidRDefault="00F016AA" w:rsidP="00573FA9">
      <w:pPr>
        <w:rPr>
          <w:sz w:val="2"/>
        </w:rPr>
      </w:pPr>
    </w:p>
    <w:p w14:paraId="0C1BD8DE" w14:textId="77777777" w:rsidR="00F016AA" w:rsidRDefault="00F016AA" w:rsidP="00573FA9">
      <w:pPr>
        <w:rPr>
          <w:sz w:val="2"/>
        </w:rPr>
      </w:pPr>
    </w:p>
    <w:p w14:paraId="235B754C" w14:textId="77777777" w:rsidR="00F016AA" w:rsidRDefault="00F016AA" w:rsidP="00573FA9">
      <w:pPr>
        <w:rPr>
          <w:sz w:val="2"/>
        </w:rPr>
      </w:pPr>
    </w:p>
    <w:p w14:paraId="06AFA461" w14:textId="77777777" w:rsidR="00F016AA" w:rsidRDefault="00F016AA" w:rsidP="00573FA9">
      <w:pPr>
        <w:rPr>
          <w:sz w:val="2"/>
        </w:rPr>
      </w:pPr>
    </w:p>
    <w:p w14:paraId="1B41C075" w14:textId="77777777" w:rsidR="00F016AA" w:rsidRDefault="00F016AA" w:rsidP="00573FA9">
      <w:pPr>
        <w:rPr>
          <w:sz w:val="2"/>
        </w:rPr>
      </w:pPr>
    </w:p>
    <w:p w14:paraId="44810A37" w14:textId="77777777" w:rsidR="00F016AA" w:rsidRDefault="00F016AA" w:rsidP="00573FA9">
      <w:pPr>
        <w:rPr>
          <w:sz w:val="2"/>
        </w:rPr>
      </w:pPr>
    </w:p>
    <w:p w14:paraId="2571C549" w14:textId="77777777" w:rsidR="00F016AA" w:rsidRDefault="00F016AA" w:rsidP="00573FA9">
      <w:pPr>
        <w:rPr>
          <w:sz w:val="2"/>
        </w:rPr>
      </w:pPr>
    </w:p>
    <w:p w14:paraId="18AA4B2D" w14:textId="77777777" w:rsidR="00F016AA" w:rsidRDefault="00F016AA" w:rsidP="00573FA9">
      <w:pPr>
        <w:rPr>
          <w:sz w:val="2"/>
        </w:rPr>
      </w:pPr>
    </w:p>
    <w:p w14:paraId="5812C607" w14:textId="77777777" w:rsidR="00F016AA" w:rsidRDefault="00F016AA" w:rsidP="00573FA9">
      <w:pPr>
        <w:rPr>
          <w:sz w:val="2"/>
        </w:rPr>
      </w:pPr>
    </w:p>
    <w:p w14:paraId="6343DBB9" w14:textId="77777777" w:rsidR="00F016AA" w:rsidRDefault="00F016AA" w:rsidP="00573FA9">
      <w:pPr>
        <w:rPr>
          <w:sz w:val="2"/>
        </w:rPr>
      </w:pPr>
    </w:p>
    <w:p w14:paraId="3D51389A" w14:textId="77777777" w:rsidR="00F016AA" w:rsidRDefault="00F016AA" w:rsidP="00573FA9">
      <w:pPr>
        <w:rPr>
          <w:sz w:val="2"/>
        </w:rPr>
        <w:sectPr w:rsidR="00F016AA" w:rsidSect="00F016A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p w14:paraId="42FF6B4A" w14:textId="44911459" w:rsidR="00800582" w:rsidRDefault="00541CC8" w:rsidP="00800582">
      <w:pPr>
        <w:ind w:left="-1018" w:right="-1030"/>
        <w:jc w:val="center"/>
      </w:pPr>
      <w:r>
        <w:object w:dxaOrig="12630" w:dyaOrig="17865" w14:anchorId="5B5150A2">
          <v:shape id="_x0000_i1026" type="#_x0000_t75" style="width:550pt;height:713pt" o:ole="">
            <v:imagedata r:id="rId18" o:title=""/>
          </v:shape>
          <o:OLEObject Type="Embed" ProgID="FoxitReader.Document" ShapeID="_x0000_i1026" DrawAspect="Content" ObjectID="_1788933562" r:id="rId19"/>
        </w:object>
      </w:r>
    </w:p>
    <w:p w14:paraId="304A6FDC" w14:textId="77777777" w:rsidR="00800582" w:rsidRDefault="00800582" w:rsidP="00800582">
      <w:pPr>
        <w:rPr>
          <w:b w:val="0"/>
          <w:snapToGrid w:val="0"/>
          <w:sz w:val="24"/>
        </w:rPr>
      </w:pPr>
    </w:p>
    <w:p w14:paraId="425E8631" w14:textId="77777777" w:rsidR="00800582" w:rsidRPr="00800582" w:rsidRDefault="00800582" w:rsidP="00800582">
      <w:pPr>
        <w:sectPr w:rsidR="00800582" w:rsidRPr="00800582" w:rsidSect="003E0F4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p w14:paraId="7BA9431F" w14:textId="241EE911" w:rsidR="002A0E93" w:rsidRPr="00D238E6" w:rsidRDefault="002A0E93" w:rsidP="006D79D6">
      <w:pPr>
        <w:pageBreakBefore/>
        <w:ind w:firstLine="4678"/>
        <w:jc w:val="righ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lastRenderedPageBreak/>
        <w:t>П</w:t>
      </w:r>
      <w:r w:rsidRPr="00D238E6">
        <w:rPr>
          <w:b w:val="0"/>
          <w:bCs/>
          <w:sz w:val="22"/>
          <w:szCs w:val="22"/>
        </w:rPr>
        <w:t>риложение №</w:t>
      </w:r>
      <w:r>
        <w:rPr>
          <w:b w:val="0"/>
          <w:bCs/>
          <w:sz w:val="22"/>
          <w:szCs w:val="22"/>
        </w:rPr>
        <w:t xml:space="preserve"> 3 </w:t>
      </w:r>
    </w:p>
    <w:p w14:paraId="6059A814" w14:textId="77777777" w:rsidR="006F6EE8" w:rsidRPr="00D238E6" w:rsidRDefault="006F6EE8" w:rsidP="006D79D6">
      <w:pPr>
        <w:ind w:firstLine="4678"/>
        <w:jc w:val="right"/>
        <w:rPr>
          <w:b w:val="0"/>
          <w:bCs/>
          <w:sz w:val="22"/>
          <w:szCs w:val="22"/>
        </w:rPr>
      </w:pPr>
      <w:r w:rsidRPr="00D238E6">
        <w:rPr>
          <w:b w:val="0"/>
          <w:bCs/>
          <w:sz w:val="22"/>
          <w:szCs w:val="22"/>
        </w:rPr>
        <w:t>к постановлению администрации</w:t>
      </w:r>
    </w:p>
    <w:p w14:paraId="6A91F974" w14:textId="77777777" w:rsidR="006F6EE8" w:rsidRPr="00BF7F65" w:rsidRDefault="006F6EE8" w:rsidP="006D79D6">
      <w:pPr>
        <w:ind w:left="4678"/>
        <w:jc w:val="right"/>
        <w:rPr>
          <w:b w:val="0"/>
          <w:sz w:val="22"/>
          <w:szCs w:val="22"/>
        </w:rPr>
      </w:pPr>
      <w:r w:rsidRPr="00BF7F65">
        <w:rPr>
          <w:b w:val="0"/>
          <w:bCs/>
          <w:sz w:val="22"/>
          <w:szCs w:val="22"/>
        </w:rPr>
        <w:t>Атяшевского муниципального района</w:t>
      </w:r>
      <w:r w:rsidRPr="00BF7F65">
        <w:rPr>
          <w:b w:val="0"/>
          <w:sz w:val="22"/>
          <w:szCs w:val="22"/>
        </w:rPr>
        <w:t xml:space="preserve"> </w:t>
      </w:r>
    </w:p>
    <w:p w14:paraId="7D1BD072" w14:textId="77777777" w:rsidR="006F6EE8" w:rsidRPr="00BF7F65" w:rsidRDefault="006F6EE8" w:rsidP="006D79D6">
      <w:pPr>
        <w:ind w:left="4678"/>
        <w:jc w:val="right"/>
        <w:rPr>
          <w:b w:val="0"/>
          <w:sz w:val="22"/>
          <w:szCs w:val="22"/>
        </w:rPr>
      </w:pPr>
      <w:r w:rsidRPr="00BF7F65">
        <w:rPr>
          <w:b w:val="0"/>
          <w:sz w:val="22"/>
          <w:szCs w:val="22"/>
        </w:rPr>
        <w:t>Республики Мордовия</w:t>
      </w:r>
    </w:p>
    <w:p w14:paraId="36F71457" w14:textId="77777777" w:rsidR="002A0E93" w:rsidRDefault="002A0E93" w:rsidP="006D79D6">
      <w:pPr>
        <w:ind w:left="284"/>
        <w:jc w:val="right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                                       </w:t>
      </w:r>
      <w:r w:rsidRPr="00D238E6">
        <w:rPr>
          <w:b w:val="0"/>
          <w:bCs/>
          <w:sz w:val="22"/>
          <w:szCs w:val="22"/>
        </w:rPr>
        <w:t xml:space="preserve">от </w:t>
      </w:r>
      <w:r>
        <w:rPr>
          <w:b w:val="0"/>
          <w:bCs/>
          <w:sz w:val="22"/>
          <w:szCs w:val="22"/>
        </w:rPr>
        <w:t>«____» ______ 2024</w:t>
      </w:r>
      <w:r w:rsidRPr="00D238E6">
        <w:rPr>
          <w:b w:val="0"/>
          <w:bCs/>
          <w:sz w:val="22"/>
          <w:szCs w:val="22"/>
        </w:rPr>
        <w:t xml:space="preserve"> г. № </w:t>
      </w:r>
      <w:r>
        <w:rPr>
          <w:b w:val="0"/>
          <w:bCs/>
          <w:sz w:val="22"/>
          <w:szCs w:val="22"/>
        </w:rPr>
        <w:t>______</w:t>
      </w:r>
    </w:p>
    <w:p w14:paraId="7457C99C" w14:textId="77777777" w:rsidR="00AA6003" w:rsidRDefault="00AA6003" w:rsidP="00AA6003">
      <w:pPr>
        <w:pStyle w:val="12"/>
      </w:pPr>
    </w:p>
    <w:p w14:paraId="7C955884" w14:textId="77777777" w:rsidR="00A50545" w:rsidRDefault="00A50545" w:rsidP="00AA6003">
      <w:pPr>
        <w:pStyle w:val="12"/>
      </w:pPr>
    </w:p>
    <w:p w14:paraId="10C34618" w14:textId="77777777" w:rsidR="00A50545" w:rsidRPr="00A50545" w:rsidRDefault="00A50545" w:rsidP="00A50545">
      <w:pPr>
        <w:pStyle w:val="12"/>
        <w:jc w:val="center"/>
      </w:pPr>
      <w:r w:rsidRPr="00A50545">
        <w:t>РАСЧЕТ ПЛАТЫ</w:t>
      </w:r>
    </w:p>
    <w:p w14:paraId="4168F79C" w14:textId="77777777" w:rsidR="007259EE" w:rsidRPr="007F334A" w:rsidRDefault="00A50545" w:rsidP="00A50545">
      <w:pPr>
        <w:pStyle w:val="12"/>
        <w:jc w:val="center"/>
        <w:rPr>
          <w:bCs/>
          <w:szCs w:val="24"/>
          <w:shd w:val="clear" w:color="auto" w:fill="FFFFFF"/>
        </w:rPr>
      </w:pPr>
      <w:r w:rsidRPr="007F334A">
        <w:rPr>
          <w:bCs/>
          <w:szCs w:val="24"/>
        </w:rPr>
        <w:t xml:space="preserve">за публичный сервитут по объекту </w:t>
      </w:r>
      <w:r w:rsidR="00512CA7" w:rsidRPr="007F334A">
        <w:rPr>
          <w:bCs/>
          <w:szCs w:val="24"/>
          <w:shd w:val="clear" w:color="auto" w:fill="FFFFFF"/>
        </w:rPr>
        <w:t xml:space="preserve">электросетевого хозяйства </w:t>
      </w:r>
    </w:p>
    <w:p w14:paraId="024ED57A" w14:textId="611D7045" w:rsidR="00A50545" w:rsidRPr="00A50545" w:rsidRDefault="007259EE" w:rsidP="00A50545">
      <w:pPr>
        <w:pStyle w:val="12"/>
        <w:jc w:val="center"/>
        <w:rPr>
          <w:bCs/>
        </w:rPr>
      </w:pPr>
      <w:r w:rsidRPr="007F334A">
        <w:rPr>
          <w:bCs/>
          <w:szCs w:val="24"/>
          <w:shd w:val="clear" w:color="auto" w:fill="FFFFFF"/>
        </w:rPr>
        <w:t xml:space="preserve">ВЛИ 0,4 </w:t>
      </w:r>
      <w:proofErr w:type="spellStart"/>
      <w:r w:rsidRPr="007F334A">
        <w:rPr>
          <w:bCs/>
          <w:szCs w:val="24"/>
          <w:shd w:val="clear" w:color="auto" w:fill="FFFFFF"/>
        </w:rPr>
        <w:t>кВ</w:t>
      </w:r>
      <w:proofErr w:type="spellEnd"/>
      <w:r w:rsidRPr="007F334A">
        <w:rPr>
          <w:bCs/>
          <w:szCs w:val="24"/>
          <w:shd w:val="clear" w:color="auto" w:fill="FFFFFF"/>
        </w:rPr>
        <w:t xml:space="preserve"> отпайка от опоры №2 ВЛИ 0,4 </w:t>
      </w:r>
      <w:proofErr w:type="spellStart"/>
      <w:r w:rsidRPr="007F334A">
        <w:rPr>
          <w:bCs/>
          <w:szCs w:val="24"/>
          <w:shd w:val="clear" w:color="auto" w:fill="FFFFFF"/>
        </w:rPr>
        <w:t>кВ</w:t>
      </w:r>
      <w:proofErr w:type="spellEnd"/>
      <w:r w:rsidRPr="007F334A">
        <w:rPr>
          <w:bCs/>
          <w:szCs w:val="24"/>
          <w:shd w:val="clear" w:color="auto" w:fill="FFFFFF"/>
        </w:rPr>
        <w:t xml:space="preserve"> №3 от ТП №14/250 </w:t>
      </w:r>
      <w:proofErr w:type="spellStart"/>
      <w:r w:rsidRPr="007F334A">
        <w:rPr>
          <w:bCs/>
          <w:szCs w:val="24"/>
          <w:shd w:val="clear" w:color="auto" w:fill="FFFFFF"/>
        </w:rPr>
        <w:t>кВА</w:t>
      </w:r>
      <w:proofErr w:type="spellEnd"/>
      <w:r w:rsidRPr="007F334A">
        <w:rPr>
          <w:bCs/>
          <w:szCs w:val="24"/>
          <w:shd w:val="clear" w:color="auto" w:fill="FFFFFF"/>
        </w:rPr>
        <w:t xml:space="preserve"> с. Тетюши (5 опор)</w:t>
      </w:r>
    </w:p>
    <w:p w14:paraId="735CB9ED" w14:textId="77777777" w:rsidR="00A50545" w:rsidRDefault="00A50545" w:rsidP="00AA6003">
      <w:pPr>
        <w:pStyle w:val="12"/>
      </w:pPr>
    </w:p>
    <w:p w14:paraId="3CB2E946" w14:textId="625C138B" w:rsidR="007F334A" w:rsidRDefault="007F334A" w:rsidP="00274612">
      <w:pPr>
        <w:ind w:firstLine="709"/>
        <w:jc w:val="both"/>
        <w:rPr>
          <w:b w:val="0"/>
          <w:bCs/>
          <w:sz w:val="24"/>
          <w:szCs w:val="24"/>
        </w:rPr>
      </w:pPr>
      <w:r w:rsidRPr="007F334A">
        <w:rPr>
          <w:b w:val="0"/>
          <w:bCs/>
          <w:sz w:val="24"/>
          <w:szCs w:val="24"/>
        </w:rPr>
        <w:t>Расчет платы за публичный сервитут в отношении земель, государственная собственность на которые не разграничена,</w:t>
      </w:r>
      <w:r w:rsidR="0074662B">
        <w:rPr>
          <w:b w:val="0"/>
          <w:bCs/>
          <w:sz w:val="24"/>
          <w:szCs w:val="24"/>
        </w:rPr>
        <w:t xml:space="preserve"> определяется на основании Постановления Правительства Республики Мордовия от 15.03.2017 г № 187 </w:t>
      </w:r>
      <w:r w:rsidR="008976AE">
        <w:rPr>
          <w:b w:val="0"/>
          <w:bCs/>
          <w:sz w:val="24"/>
          <w:szCs w:val="24"/>
        </w:rPr>
        <w:t>«Об утверждении Правил определения размера платы по соглашению об установлении земельных участков, находящихся в государственной собственности Республики Мордовия, и земельных участков, государственная собственность на которых не разграничена»</w:t>
      </w:r>
      <w:r w:rsidR="00974E95">
        <w:rPr>
          <w:b w:val="0"/>
          <w:bCs/>
          <w:sz w:val="24"/>
          <w:szCs w:val="24"/>
        </w:rPr>
        <w:t xml:space="preserve"> </w:t>
      </w:r>
      <w:r w:rsidRPr="007F334A">
        <w:rPr>
          <w:b w:val="0"/>
          <w:bCs/>
          <w:sz w:val="24"/>
          <w:szCs w:val="24"/>
        </w:rPr>
        <w:t>исчисляется по формуле:</w:t>
      </w:r>
    </w:p>
    <w:p w14:paraId="44EE4CC4" w14:textId="77777777" w:rsidR="00274612" w:rsidRPr="007F334A" w:rsidRDefault="00274612" w:rsidP="00274612">
      <w:pPr>
        <w:ind w:firstLine="709"/>
        <w:jc w:val="both"/>
        <w:rPr>
          <w:b w:val="0"/>
          <w:bCs/>
          <w:sz w:val="24"/>
          <w:szCs w:val="24"/>
        </w:rPr>
      </w:pPr>
    </w:p>
    <w:p w14:paraId="36ABEBEF" w14:textId="77777777" w:rsidR="007F334A" w:rsidRDefault="007F334A" w:rsidP="007F334A">
      <w:pPr>
        <w:jc w:val="both"/>
        <w:rPr>
          <w:b w:val="0"/>
          <w:bCs/>
          <w:sz w:val="24"/>
          <w:szCs w:val="24"/>
        </w:rPr>
      </w:pPr>
      <w:proofErr w:type="spellStart"/>
      <w:r w:rsidRPr="004D6B89">
        <w:rPr>
          <w:sz w:val="24"/>
          <w:szCs w:val="24"/>
        </w:rPr>
        <w:t>Р</w:t>
      </w:r>
      <w:r w:rsidRPr="004D6B89">
        <w:rPr>
          <w:sz w:val="24"/>
          <w:szCs w:val="24"/>
          <w:vertAlign w:val="subscript"/>
        </w:rPr>
        <w:t>п</w:t>
      </w:r>
      <w:proofErr w:type="spellEnd"/>
      <w:proofErr w:type="gramStart"/>
      <w:r w:rsidRPr="004D6B89">
        <w:rPr>
          <w:sz w:val="24"/>
          <w:szCs w:val="24"/>
        </w:rPr>
        <w:t>=(</w:t>
      </w:r>
      <w:proofErr w:type="gramEnd"/>
      <w:r w:rsidRPr="004D6B89">
        <w:rPr>
          <w:sz w:val="24"/>
          <w:szCs w:val="24"/>
        </w:rPr>
        <w:t xml:space="preserve">УПКС х </w:t>
      </w:r>
      <w:proofErr w:type="spellStart"/>
      <w:r w:rsidRPr="004D6B89">
        <w:rPr>
          <w:sz w:val="24"/>
          <w:szCs w:val="24"/>
        </w:rPr>
        <w:t>П</w:t>
      </w:r>
      <w:r w:rsidRPr="004D6B89">
        <w:rPr>
          <w:sz w:val="24"/>
          <w:szCs w:val="24"/>
          <w:vertAlign w:val="subscript"/>
        </w:rPr>
        <w:t>серв</w:t>
      </w:r>
      <w:proofErr w:type="spellEnd"/>
      <w:r w:rsidRPr="004D6B89">
        <w:rPr>
          <w:sz w:val="24"/>
          <w:szCs w:val="24"/>
        </w:rPr>
        <w:t>) х К,</w:t>
      </w:r>
      <w:r w:rsidRPr="007F334A">
        <w:rPr>
          <w:b w:val="0"/>
          <w:bCs/>
          <w:sz w:val="24"/>
          <w:szCs w:val="24"/>
        </w:rPr>
        <w:t xml:space="preserve"> где</w:t>
      </w:r>
    </w:p>
    <w:p w14:paraId="7E30A2C0" w14:textId="77777777" w:rsidR="00274612" w:rsidRPr="007F334A" w:rsidRDefault="00274612" w:rsidP="007F334A">
      <w:pPr>
        <w:jc w:val="both"/>
        <w:rPr>
          <w:b w:val="0"/>
          <w:bCs/>
          <w:sz w:val="24"/>
          <w:szCs w:val="24"/>
        </w:rPr>
      </w:pPr>
    </w:p>
    <w:p w14:paraId="7C8710EE" w14:textId="77777777" w:rsidR="007F334A" w:rsidRPr="007F334A" w:rsidRDefault="007F334A" w:rsidP="007F334A">
      <w:pPr>
        <w:jc w:val="both"/>
        <w:rPr>
          <w:b w:val="0"/>
          <w:bCs/>
          <w:sz w:val="24"/>
          <w:szCs w:val="24"/>
        </w:rPr>
      </w:pPr>
      <w:proofErr w:type="spellStart"/>
      <w:r w:rsidRPr="007F334A">
        <w:rPr>
          <w:b w:val="0"/>
          <w:bCs/>
          <w:sz w:val="24"/>
          <w:szCs w:val="24"/>
        </w:rPr>
        <w:t>Р</w:t>
      </w:r>
      <w:r w:rsidRPr="007F334A">
        <w:rPr>
          <w:b w:val="0"/>
          <w:bCs/>
          <w:sz w:val="24"/>
          <w:szCs w:val="24"/>
          <w:vertAlign w:val="subscript"/>
        </w:rPr>
        <w:t>п</w:t>
      </w:r>
      <w:proofErr w:type="spellEnd"/>
      <w:r w:rsidRPr="007F334A">
        <w:rPr>
          <w:b w:val="0"/>
          <w:bCs/>
          <w:sz w:val="24"/>
          <w:szCs w:val="24"/>
        </w:rPr>
        <w:t xml:space="preserve"> – размер платы за публичный сервитут, рублей в год;</w:t>
      </w:r>
    </w:p>
    <w:p w14:paraId="64A163E2" w14:textId="77777777" w:rsidR="007F334A" w:rsidRPr="007F334A" w:rsidRDefault="007F334A" w:rsidP="007F334A">
      <w:pPr>
        <w:jc w:val="both"/>
        <w:rPr>
          <w:b w:val="0"/>
          <w:bCs/>
          <w:sz w:val="24"/>
          <w:szCs w:val="24"/>
        </w:rPr>
      </w:pPr>
      <w:r w:rsidRPr="007F334A">
        <w:rPr>
          <w:b w:val="0"/>
          <w:bCs/>
          <w:sz w:val="24"/>
          <w:szCs w:val="24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14:paraId="1E81C4D2" w14:textId="77777777" w:rsidR="007F334A" w:rsidRPr="007F334A" w:rsidRDefault="007F334A" w:rsidP="007F334A">
      <w:pPr>
        <w:jc w:val="both"/>
        <w:rPr>
          <w:b w:val="0"/>
          <w:bCs/>
          <w:sz w:val="24"/>
          <w:szCs w:val="24"/>
        </w:rPr>
      </w:pPr>
      <w:proofErr w:type="gramStart"/>
      <w:r w:rsidRPr="007F334A">
        <w:rPr>
          <w:b w:val="0"/>
          <w:bCs/>
          <w:sz w:val="24"/>
          <w:szCs w:val="24"/>
        </w:rPr>
        <w:t>К  –</w:t>
      </w:r>
      <w:proofErr w:type="gramEnd"/>
      <w:r w:rsidRPr="007F334A">
        <w:rPr>
          <w:b w:val="0"/>
          <w:bCs/>
          <w:sz w:val="24"/>
          <w:szCs w:val="24"/>
        </w:rPr>
        <w:t xml:space="preserve">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</w:p>
    <w:p w14:paraId="73687F75" w14:textId="77777777" w:rsidR="007F334A" w:rsidRPr="007F334A" w:rsidRDefault="007F334A" w:rsidP="007F334A">
      <w:pPr>
        <w:jc w:val="both"/>
        <w:rPr>
          <w:b w:val="0"/>
          <w:bCs/>
          <w:sz w:val="24"/>
          <w:szCs w:val="24"/>
        </w:rPr>
      </w:pPr>
      <w:r w:rsidRPr="007F334A">
        <w:rPr>
          <w:b w:val="0"/>
          <w:bCs/>
          <w:sz w:val="24"/>
          <w:szCs w:val="24"/>
        </w:rPr>
        <w:t>0,01% кадастровой стоимости земельного участка за каждый год его использования;</w:t>
      </w:r>
    </w:p>
    <w:p w14:paraId="0AEE9D2C" w14:textId="77777777" w:rsidR="007F334A" w:rsidRPr="007F334A" w:rsidRDefault="007F334A" w:rsidP="007F334A">
      <w:pPr>
        <w:jc w:val="both"/>
        <w:rPr>
          <w:b w:val="0"/>
          <w:bCs/>
          <w:sz w:val="24"/>
          <w:szCs w:val="24"/>
        </w:rPr>
      </w:pPr>
      <w:proofErr w:type="spellStart"/>
      <w:r w:rsidRPr="007F334A">
        <w:rPr>
          <w:b w:val="0"/>
          <w:bCs/>
          <w:sz w:val="24"/>
          <w:szCs w:val="24"/>
        </w:rPr>
        <w:t>П</w:t>
      </w:r>
      <w:r w:rsidRPr="007F334A">
        <w:rPr>
          <w:b w:val="0"/>
          <w:bCs/>
          <w:sz w:val="24"/>
          <w:szCs w:val="24"/>
          <w:vertAlign w:val="subscript"/>
        </w:rPr>
        <w:t>серв</w:t>
      </w:r>
      <w:proofErr w:type="spellEnd"/>
      <w:r w:rsidRPr="007F334A">
        <w:rPr>
          <w:b w:val="0"/>
          <w:bCs/>
          <w:sz w:val="24"/>
          <w:szCs w:val="24"/>
        </w:rPr>
        <w:t xml:space="preserve"> – площадь части земельного участка (публичного сервитута), кв. м.</w:t>
      </w:r>
    </w:p>
    <w:p w14:paraId="26EDFE60" w14:textId="77777777" w:rsidR="00512CA7" w:rsidRDefault="00512CA7" w:rsidP="00AA6003">
      <w:pPr>
        <w:pStyle w:val="12"/>
      </w:pPr>
    </w:p>
    <w:p w14:paraId="3E9E718D" w14:textId="77777777" w:rsidR="00A50545" w:rsidRDefault="00A50545" w:rsidP="00AA6003">
      <w:pPr>
        <w:pStyle w:val="12"/>
      </w:pPr>
    </w:p>
    <w:p w14:paraId="72FED0AF" w14:textId="77777777" w:rsidR="00A50545" w:rsidRDefault="00A50545" w:rsidP="00AA6003">
      <w:pPr>
        <w:pStyle w:val="12"/>
      </w:pPr>
    </w:p>
    <w:p w14:paraId="605738F1" w14:textId="77777777" w:rsidR="00A50545" w:rsidRDefault="00A50545" w:rsidP="00AA6003">
      <w:pPr>
        <w:pStyle w:val="12"/>
      </w:pPr>
    </w:p>
    <w:p w14:paraId="16396943" w14:textId="77777777" w:rsidR="00A50545" w:rsidRDefault="00A50545" w:rsidP="00AA6003">
      <w:pPr>
        <w:pStyle w:val="12"/>
      </w:pPr>
    </w:p>
    <w:p w14:paraId="030BEFF3" w14:textId="77777777" w:rsidR="00A50545" w:rsidRDefault="00A50545" w:rsidP="00AA6003">
      <w:pPr>
        <w:pStyle w:val="12"/>
      </w:pPr>
    </w:p>
    <w:p w14:paraId="4B858943" w14:textId="77777777" w:rsidR="00A50545" w:rsidRDefault="00A50545" w:rsidP="00AA6003">
      <w:pPr>
        <w:pStyle w:val="12"/>
      </w:pPr>
    </w:p>
    <w:p w14:paraId="703D26C3" w14:textId="77777777" w:rsidR="00A50545" w:rsidRDefault="00A50545" w:rsidP="00AA6003">
      <w:pPr>
        <w:pStyle w:val="12"/>
      </w:pPr>
    </w:p>
    <w:p w14:paraId="59B5E7BB" w14:textId="77777777" w:rsidR="00A50545" w:rsidRDefault="00A50545" w:rsidP="00AA6003">
      <w:pPr>
        <w:pStyle w:val="12"/>
      </w:pPr>
    </w:p>
    <w:p w14:paraId="1DDFA696" w14:textId="77777777" w:rsidR="00A50545" w:rsidRDefault="00A50545" w:rsidP="00AA6003">
      <w:pPr>
        <w:pStyle w:val="12"/>
      </w:pPr>
    </w:p>
    <w:p w14:paraId="2057F685" w14:textId="77777777" w:rsidR="00A50545" w:rsidRDefault="00A50545" w:rsidP="00AA6003">
      <w:pPr>
        <w:pStyle w:val="12"/>
      </w:pPr>
    </w:p>
    <w:p w14:paraId="02DA8810" w14:textId="77777777" w:rsidR="006D79D6" w:rsidRDefault="006D79D6" w:rsidP="006D79D6">
      <w:pPr>
        <w:jc w:val="both"/>
      </w:pPr>
      <w:r w:rsidRPr="002A3A8F">
        <w:lastRenderedPageBreak/>
        <w:t>Таблица 1. Расчет платы за публичный сервитут</w:t>
      </w:r>
    </w:p>
    <w:tbl>
      <w:tblPr>
        <w:tblW w:w="14454" w:type="dxa"/>
        <w:jc w:val="center"/>
        <w:tblLook w:val="04A0" w:firstRow="1" w:lastRow="0" w:firstColumn="1" w:lastColumn="0" w:noHBand="0" w:noVBand="1"/>
      </w:tblPr>
      <w:tblGrid>
        <w:gridCol w:w="398"/>
        <w:gridCol w:w="1542"/>
        <w:gridCol w:w="1724"/>
        <w:gridCol w:w="1811"/>
        <w:gridCol w:w="1632"/>
        <w:gridCol w:w="968"/>
        <w:gridCol w:w="1044"/>
        <w:gridCol w:w="1439"/>
        <w:gridCol w:w="1344"/>
        <w:gridCol w:w="1276"/>
        <w:gridCol w:w="1276"/>
      </w:tblGrid>
      <w:tr w:rsidR="00EE33C8" w:rsidRPr="00E640F3" w14:paraId="679E7B22" w14:textId="77777777" w:rsidTr="000947A7">
        <w:trPr>
          <w:trHeight w:val="1554"/>
          <w:tblHeader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8377" w14:textId="77777777" w:rsidR="00EE33C8" w:rsidRPr="00E640F3" w:rsidRDefault="00EE33C8" w:rsidP="00EC130C">
            <w:pPr>
              <w:jc w:val="center"/>
              <w:rPr>
                <w:sz w:val="16"/>
                <w:szCs w:val="16"/>
              </w:rPr>
            </w:pPr>
            <w:r w:rsidRPr="00E640F3">
              <w:rPr>
                <w:sz w:val="16"/>
                <w:szCs w:val="16"/>
              </w:rPr>
              <w:t>№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3A4A" w14:textId="77777777" w:rsidR="00C748D5" w:rsidRDefault="00EE33C8" w:rsidP="00EC130C">
            <w:pPr>
              <w:jc w:val="center"/>
              <w:rPr>
                <w:sz w:val="16"/>
                <w:szCs w:val="16"/>
              </w:rPr>
            </w:pPr>
            <w:r w:rsidRPr="00C748D5">
              <w:rPr>
                <w:sz w:val="16"/>
                <w:szCs w:val="16"/>
              </w:rPr>
              <w:t>Кадастровый</w:t>
            </w:r>
          </w:p>
          <w:p w14:paraId="399A21CF" w14:textId="6264D131" w:rsidR="00EE33C8" w:rsidRPr="00C748D5" w:rsidRDefault="00EE33C8" w:rsidP="00EC130C">
            <w:pPr>
              <w:jc w:val="center"/>
              <w:rPr>
                <w:sz w:val="16"/>
                <w:szCs w:val="16"/>
              </w:rPr>
            </w:pPr>
            <w:r w:rsidRPr="00C748D5">
              <w:rPr>
                <w:sz w:val="16"/>
                <w:szCs w:val="16"/>
              </w:rPr>
              <w:t xml:space="preserve"> номер ЗУ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C7CE" w14:textId="77777777" w:rsidR="00EE33C8" w:rsidRPr="00C748D5" w:rsidRDefault="00EE33C8" w:rsidP="00EC130C">
            <w:pPr>
              <w:jc w:val="center"/>
              <w:rPr>
                <w:sz w:val="16"/>
                <w:szCs w:val="16"/>
              </w:rPr>
            </w:pPr>
            <w:r w:rsidRPr="00C748D5">
              <w:rPr>
                <w:sz w:val="16"/>
                <w:szCs w:val="16"/>
              </w:rPr>
              <w:t>Местоположение объекта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03A" w14:textId="77777777" w:rsidR="00EE33C8" w:rsidRPr="00C748D5" w:rsidRDefault="00EE33C8" w:rsidP="00EC130C">
            <w:pPr>
              <w:jc w:val="center"/>
              <w:rPr>
                <w:sz w:val="16"/>
                <w:szCs w:val="16"/>
              </w:rPr>
            </w:pPr>
            <w:r w:rsidRPr="00C748D5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0440" w14:textId="77777777" w:rsidR="00EE33C8" w:rsidRPr="00C748D5" w:rsidRDefault="00EE33C8" w:rsidP="00EC130C">
            <w:pPr>
              <w:jc w:val="center"/>
              <w:rPr>
                <w:sz w:val="16"/>
                <w:szCs w:val="16"/>
              </w:rPr>
            </w:pPr>
            <w:r w:rsidRPr="00C748D5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C10D" w14:textId="77777777" w:rsidR="00EE33C8" w:rsidRPr="00C748D5" w:rsidRDefault="00EE33C8" w:rsidP="00EC130C">
            <w:pPr>
              <w:jc w:val="center"/>
              <w:rPr>
                <w:sz w:val="16"/>
                <w:szCs w:val="16"/>
              </w:rPr>
            </w:pPr>
            <w:r w:rsidRPr="00C748D5">
              <w:rPr>
                <w:sz w:val="16"/>
                <w:szCs w:val="16"/>
              </w:rPr>
              <w:t xml:space="preserve">Площадь ЗУ, </w:t>
            </w:r>
            <w:proofErr w:type="spellStart"/>
            <w:proofErr w:type="gramStart"/>
            <w:r w:rsidRPr="00C748D5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7187" w14:textId="77777777" w:rsidR="00EE33C8" w:rsidRPr="00C748D5" w:rsidRDefault="00EE33C8" w:rsidP="00EC130C">
            <w:pPr>
              <w:jc w:val="center"/>
              <w:rPr>
                <w:sz w:val="16"/>
                <w:szCs w:val="16"/>
              </w:rPr>
            </w:pPr>
            <w:r w:rsidRPr="00C748D5">
              <w:rPr>
                <w:sz w:val="16"/>
                <w:szCs w:val="16"/>
              </w:rPr>
              <w:t xml:space="preserve">Площадь ЗУ в границах, обремененных публичным сервитутом, </w:t>
            </w:r>
            <w:proofErr w:type="spellStart"/>
            <w:proofErr w:type="gramStart"/>
            <w:r w:rsidRPr="00C748D5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FB85" w14:textId="519F55B1" w:rsidR="00EE33C8" w:rsidRPr="00C748D5" w:rsidRDefault="00EE33C8" w:rsidP="00EC130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C748D5">
              <w:rPr>
                <w:sz w:val="16"/>
                <w:szCs w:val="16"/>
              </w:rPr>
              <w:t>Средний удельный показатель кадастровой стоимости земель по группам видов разрешенного использования, руб.</w:t>
            </w:r>
            <w:r w:rsidR="004A0DA0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94C" w14:textId="763DB38E" w:rsidR="00EE33C8" w:rsidRPr="00C748D5" w:rsidRDefault="00556B94" w:rsidP="00EC130C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Коэффициент</w:t>
            </w:r>
            <w:r w:rsidR="00EE33C8" w:rsidRPr="00C748D5">
              <w:rPr>
                <w:sz w:val="16"/>
                <w:szCs w:val="16"/>
              </w:rPr>
              <w:t xml:space="preserve"> платы за публичный сервитут</w:t>
            </w:r>
            <w:r>
              <w:rPr>
                <w:sz w:val="16"/>
                <w:szCs w:val="16"/>
              </w:rPr>
              <w:t>, %</w:t>
            </w:r>
            <w:r w:rsidR="002E3213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D33" w14:textId="77777777" w:rsidR="00EE33C8" w:rsidRPr="00C748D5" w:rsidRDefault="00EE33C8" w:rsidP="00EC130C">
            <w:pPr>
              <w:jc w:val="center"/>
              <w:rPr>
                <w:sz w:val="16"/>
                <w:szCs w:val="16"/>
              </w:rPr>
            </w:pPr>
            <w:r w:rsidRPr="00C748D5">
              <w:rPr>
                <w:sz w:val="16"/>
                <w:szCs w:val="16"/>
              </w:rPr>
              <w:t>Размер платы за публичный сервитут в год,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2947" w14:textId="50455F42" w:rsidR="00EE33C8" w:rsidRPr="00C748D5" w:rsidRDefault="00EE33C8" w:rsidP="00EC130C">
            <w:pPr>
              <w:jc w:val="center"/>
              <w:rPr>
                <w:sz w:val="16"/>
                <w:szCs w:val="16"/>
              </w:rPr>
            </w:pPr>
            <w:r w:rsidRPr="00C748D5">
              <w:rPr>
                <w:sz w:val="16"/>
                <w:szCs w:val="16"/>
              </w:rPr>
              <w:t>Размер платы за публичный сервитут за 49 лет, руб.</w:t>
            </w:r>
          </w:p>
        </w:tc>
      </w:tr>
      <w:tr w:rsidR="00EE33C8" w:rsidRPr="00E640F3" w14:paraId="7A318244" w14:textId="77777777" w:rsidTr="000947A7">
        <w:trPr>
          <w:trHeight w:val="106"/>
          <w:tblHeader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A862" w14:textId="77777777" w:rsidR="00EE33C8" w:rsidRPr="00E640F3" w:rsidRDefault="00EE33C8" w:rsidP="00EC130C">
            <w:pPr>
              <w:jc w:val="center"/>
              <w:rPr>
                <w:sz w:val="16"/>
                <w:szCs w:val="16"/>
              </w:rPr>
            </w:pPr>
            <w:r w:rsidRPr="00E640F3">
              <w:rPr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9A0F" w14:textId="77777777" w:rsidR="00EE33C8" w:rsidRPr="00E640F3" w:rsidRDefault="00EE33C8" w:rsidP="00EC130C">
            <w:pPr>
              <w:jc w:val="center"/>
              <w:rPr>
                <w:sz w:val="16"/>
                <w:szCs w:val="16"/>
              </w:rPr>
            </w:pPr>
            <w:r w:rsidRPr="00E640F3">
              <w:rPr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FEDA" w14:textId="77777777" w:rsidR="00EE33C8" w:rsidRPr="00E640F3" w:rsidRDefault="00EE33C8" w:rsidP="00EC130C">
            <w:pPr>
              <w:jc w:val="center"/>
              <w:rPr>
                <w:sz w:val="16"/>
                <w:szCs w:val="16"/>
              </w:rPr>
            </w:pPr>
            <w:r w:rsidRPr="00E640F3">
              <w:rPr>
                <w:sz w:val="16"/>
                <w:szCs w:val="16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BD06" w14:textId="77777777" w:rsidR="00EE33C8" w:rsidRPr="00E640F3" w:rsidRDefault="00EE33C8" w:rsidP="00EC130C">
            <w:pPr>
              <w:jc w:val="center"/>
              <w:rPr>
                <w:sz w:val="16"/>
                <w:szCs w:val="16"/>
              </w:rPr>
            </w:pPr>
            <w:r w:rsidRPr="00E640F3">
              <w:rPr>
                <w:sz w:val="16"/>
                <w:szCs w:val="16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6220" w14:textId="77777777" w:rsidR="00EE33C8" w:rsidRPr="00E640F3" w:rsidRDefault="00EE33C8" w:rsidP="00EC130C">
            <w:pPr>
              <w:jc w:val="center"/>
              <w:rPr>
                <w:sz w:val="16"/>
                <w:szCs w:val="16"/>
              </w:rPr>
            </w:pPr>
            <w:r w:rsidRPr="00E640F3">
              <w:rPr>
                <w:sz w:val="16"/>
                <w:szCs w:val="16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4264" w14:textId="77777777" w:rsidR="00EE33C8" w:rsidRPr="00E640F3" w:rsidRDefault="00EE33C8" w:rsidP="00EC130C">
            <w:pPr>
              <w:jc w:val="center"/>
              <w:rPr>
                <w:sz w:val="16"/>
                <w:szCs w:val="16"/>
              </w:rPr>
            </w:pPr>
            <w:r w:rsidRPr="00E640F3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5E0B" w14:textId="77777777" w:rsidR="00EE33C8" w:rsidRPr="00E640F3" w:rsidRDefault="00EE33C8" w:rsidP="00EC130C">
            <w:pPr>
              <w:jc w:val="center"/>
              <w:rPr>
                <w:sz w:val="16"/>
                <w:szCs w:val="16"/>
              </w:rPr>
            </w:pPr>
            <w:r w:rsidRPr="00E640F3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A8D6" w14:textId="77777777" w:rsidR="00EE33C8" w:rsidRPr="00E640F3" w:rsidRDefault="00EE33C8" w:rsidP="00EC130C">
            <w:pPr>
              <w:jc w:val="center"/>
              <w:rPr>
                <w:sz w:val="16"/>
                <w:szCs w:val="16"/>
              </w:rPr>
            </w:pPr>
            <w:r w:rsidRPr="00E640F3">
              <w:rPr>
                <w:sz w:val="16"/>
                <w:szCs w:val="16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4B86" w14:textId="77777777" w:rsidR="00EE33C8" w:rsidRPr="00E640F3" w:rsidRDefault="00EE33C8" w:rsidP="00EC130C">
            <w:pPr>
              <w:jc w:val="center"/>
              <w:rPr>
                <w:sz w:val="16"/>
                <w:szCs w:val="16"/>
              </w:rPr>
            </w:pPr>
            <w:r w:rsidRPr="00E640F3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30F7" w14:textId="77777777" w:rsidR="00EE33C8" w:rsidRPr="00E640F3" w:rsidRDefault="00EE33C8" w:rsidP="00EC130C">
            <w:pPr>
              <w:jc w:val="center"/>
              <w:rPr>
                <w:sz w:val="16"/>
                <w:szCs w:val="16"/>
              </w:rPr>
            </w:pPr>
            <w:r w:rsidRPr="00E640F3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530A" w14:textId="77777777" w:rsidR="00EE33C8" w:rsidRPr="00E640F3" w:rsidRDefault="00EE33C8" w:rsidP="00EC130C">
            <w:pPr>
              <w:jc w:val="center"/>
              <w:rPr>
                <w:sz w:val="16"/>
                <w:szCs w:val="16"/>
              </w:rPr>
            </w:pPr>
            <w:r w:rsidRPr="00E640F3">
              <w:rPr>
                <w:sz w:val="16"/>
                <w:szCs w:val="16"/>
              </w:rPr>
              <w:t>13</w:t>
            </w:r>
          </w:p>
        </w:tc>
      </w:tr>
      <w:tr w:rsidR="00EE33C8" w:rsidRPr="00E640F3" w14:paraId="6F0A2370" w14:textId="77777777" w:rsidTr="000947A7">
        <w:trPr>
          <w:trHeight w:val="51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EFAB3" w14:textId="06BC1D99" w:rsidR="00EE33C8" w:rsidRPr="00E640F3" w:rsidRDefault="00CE4DBB" w:rsidP="006D7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8F33" w14:textId="26CE944C" w:rsidR="00EE33C8" w:rsidRPr="006D79D6" w:rsidRDefault="00EE33C8" w:rsidP="006D72F7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6D79D6">
              <w:rPr>
                <w:b w:val="0"/>
                <w:bCs/>
                <w:sz w:val="16"/>
                <w:szCs w:val="16"/>
              </w:rPr>
              <w:t>13:03:0105010:30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8020" w14:textId="1075E9CA" w:rsidR="00EE33C8" w:rsidRPr="006D79D6" w:rsidRDefault="00EE33C8" w:rsidP="006D72F7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6D79D6">
              <w:rPr>
                <w:b w:val="0"/>
                <w:bCs/>
                <w:sz w:val="16"/>
                <w:szCs w:val="16"/>
              </w:rPr>
              <w:t>Республика Мордовия, Атяшевский район, с. Тетюши, ул. Ленина, дом 96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3B58" w14:textId="61D7A27C" w:rsidR="00EE33C8" w:rsidRPr="007657EE" w:rsidRDefault="00EE33C8" w:rsidP="006D72F7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657EE">
              <w:rPr>
                <w:b w:val="0"/>
                <w:bCs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7223" w14:textId="300B2870" w:rsidR="00EE33C8" w:rsidRPr="00CE4DBB" w:rsidRDefault="00EE33C8" w:rsidP="006D72F7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CE4DBB">
              <w:rPr>
                <w:b w:val="0"/>
                <w:bCs/>
                <w:color w:val="000000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9A62" w14:textId="021A8C7A" w:rsidR="00EE33C8" w:rsidRPr="007657EE" w:rsidRDefault="00EE33C8" w:rsidP="006D72F7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7657EE">
              <w:rPr>
                <w:b w:val="0"/>
                <w:bCs/>
                <w:color w:val="000000"/>
                <w:sz w:val="16"/>
                <w:szCs w:val="16"/>
              </w:rPr>
              <w:t>1632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6D99" w14:textId="3FAA8073" w:rsidR="00EE33C8" w:rsidRPr="007657EE" w:rsidRDefault="00EE33C8" w:rsidP="006D72F7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7657EE"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58DA" w14:textId="5E916DEF" w:rsidR="00EE33C8" w:rsidRPr="001D7BC1" w:rsidRDefault="00EE33C8" w:rsidP="006D72F7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1D7BC1">
              <w:rPr>
                <w:b w:val="0"/>
                <w:bCs/>
                <w:color w:val="000000"/>
                <w:sz w:val="16"/>
                <w:szCs w:val="16"/>
              </w:rPr>
              <w:t>593,17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F0E5F" w14:textId="77777777" w:rsidR="00EE33C8" w:rsidRPr="007657EE" w:rsidRDefault="00EE33C8" w:rsidP="006D72F7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</w:p>
          <w:p w14:paraId="3F9A36B7" w14:textId="5A83B18B" w:rsidR="00EE33C8" w:rsidRPr="007657EE" w:rsidRDefault="00EE33C8" w:rsidP="006D72F7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7657EE">
              <w:rPr>
                <w:b w:val="0"/>
                <w:bCs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D93C" w14:textId="2A816E92" w:rsidR="00EE33C8" w:rsidRPr="007657EE" w:rsidRDefault="00EE33C8" w:rsidP="006D72F7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7657EE">
              <w:rPr>
                <w:b w:val="0"/>
                <w:bCs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829B" w14:textId="14754D17" w:rsidR="00EE33C8" w:rsidRPr="009D7F74" w:rsidRDefault="00EE33C8" w:rsidP="006D72F7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D7F74">
              <w:rPr>
                <w:b w:val="0"/>
                <w:bCs/>
                <w:color w:val="000000"/>
                <w:sz w:val="16"/>
                <w:szCs w:val="16"/>
              </w:rPr>
              <w:t>5,8</w:t>
            </w:r>
            <w:r w:rsidR="00B67E6E"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EE33C8" w:rsidRPr="00E640F3" w14:paraId="2E9EE246" w14:textId="77777777" w:rsidTr="000947A7">
        <w:trPr>
          <w:trHeight w:val="51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6331" w14:textId="10B17FBA" w:rsidR="00EE33C8" w:rsidRPr="00E640F3" w:rsidRDefault="00CE4DBB" w:rsidP="006D72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3109" w14:textId="724B503E" w:rsidR="00EE33C8" w:rsidRPr="006D79D6" w:rsidRDefault="007657EE" w:rsidP="006D72F7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6D79D6">
              <w:rPr>
                <w:b w:val="0"/>
                <w:bCs/>
                <w:sz w:val="16"/>
                <w:szCs w:val="16"/>
              </w:rPr>
              <w:t>13:03:0105010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DED7" w14:textId="45053EFE" w:rsidR="00EE33C8" w:rsidRPr="007657EE" w:rsidRDefault="007657EE" w:rsidP="006D72F7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657EE">
              <w:rPr>
                <w:b w:val="0"/>
                <w:bCs/>
                <w:sz w:val="16"/>
                <w:szCs w:val="16"/>
              </w:rPr>
              <w:t>Республика Мордовия, Атяшевский район, с. Тетюши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BD44" w14:textId="346D3705" w:rsidR="00EE33C8" w:rsidRPr="007657EE" w:rsidRDefault="00EE33C8" w:rsidP="006D72F7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7657EE">
              <w:rPr>
                <w:b w:val="0"/>
                <w:bCs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A768" w14:textId="33108A6B" w:rsidR="00EE33C8" w:rsidRPr="00CE4DBB" w:rsidRDefault="00EE33C8" w:rsidP="006D72F7">
            <w:pPr>
              <w:jc w:val="center"/>
              <w:rPr>
                <w:b w:val="0"/>
                <w:bCs/>
                <w:sz w:val="16"/>
                <w:szCs w:val="16"/>
              </w:rPr>
            </w:pPr>
            <w:r w:rsidRPr="00CE4DBB">
              <w:rPr>
                <w:b w:val="0"/>
                <w:bCs/>
                <w:color w:val="000000"/>
                <w:sz w:val="16"/>
                <w:szCs w:val="16"/>
              </w:rPr>
              <w:t>Неразграниченная государственная собственность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0BB7" w14:textId="77777777" w:rsidR="00EE33C8" w:rsidRPr="007657EE" w:rsidRDefault="00EE33C8" w:rsidP="006D72F7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7657EE">
              <w:rPr>
                <w:b w:val="0"/>
                <w:bCs/>
                <w:color w:val="000000"/>
                <w:sz w:val="16"/>
                <w:szCs w:val="16"/>
              </w:rPr>
              <w:t>-</w:t>
            </w:r>
          </w:p>
          <w:p w14:paraId="3C2A021F" w14:textId="6C9C0E7E" w:rsidR="00EE33C8" w:rsidRPr="007657EE" w:rsidRDefault="00EE33C8" w:rsidP="006D72F7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9478" w14:textId="2D6F1837" w:rsidR="00EE33C8" w:rsidRPr="007657EE" w:rsidRDefault="00EE33C8" w:rsidP="006D72F7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7657EE">
              <w:rPr>
                <w:b w:val="0"/>
                <w:bCs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8667" w14:textId="29F02873" w:rsidR="00EE33C8" w:rsidRPr="001D7BC1" w:rsidRDefault="00EE33C8" w:rsidP="006D72F7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1D7BC1">
              <w:rPr>
                <w:b w:val="0"/>
                <w:bCs/>
                <w:color w:val="000000"/>
                <w:sz w:val="16"/>
                <w:szCs w:val="16"/>
              </w:rPr>
              <w:t>405,58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E7CB" w14:textId="76DCBA70" w:rsidR="00EE33C8" w:rsidRPr="007657EE" w:rsidRDefault="00EE33C8" w:rsidP="006D72F7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7657EE">
              <w:rPr>
                <w:b w:val="0"/>
                <w:bCs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5F45" w14:textId="26CFC1D8" w:rsidR="00EE33C8" w:rsidRPr="007657EE" w:rsidRDefault="00EE33C8" w:rsidP="006D72F7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7657EE">
              <w:rPr>
                <w:b w:val="0"/>
                <w:bCs/>
                <w:color w:val="000000"/>
                <w:sz w:val="16"/>
                <w:szCs w:val="16"/>
              </w:rPr>
              <w:t>25,23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8BBF" w14:textId="1FEE4DDE" w:rsidR="00EE33C8" w:rsidRPr="009D7F74" w:rsidRDefault="00EE33C8" w:rsidP="006D72F7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9D7F74">
              <w:rPr>
                <w:b w:val="0"/>
                <w:bCs/>
                <w:color w:val="000000"/>
                <w:sz w:val="16"/>
                <w:szCs w:val="16"/>
              </w:rPr>
              <w:t>1236</w:t>
            </w:r>
          </w:p>
        </w:tc>
      </w:tr>
      <w:tr w:rsidR="00EE33C8" w:rsidRPr="00E640F3" w14:paraId="5B39F5B5" w14:textId="77777777" w:rsidTr="000947A7">
        <w:trPr>
          <w:trHeight w:val="300"/>
          <w:jc w:val="center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71CF2" w14:textId="6A07790F" w:rsidR="00EE33C8" w:rsidRPr="00E640F3" w:rsidRDefault="00EE33C8" w:rsidP="00EC130C">
            <w:pPr>
              <w:jc w:val="center"/>
              <w:rPr>
                <w:sz w:val="16"/>
                <w:szCs w:val="16"/>
              </w:rPr>
            </w:pPr>
            <w:r w:rsidRPr="00E640F3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1272" w14:textId="661A8972" w:rsidR="00EE33C8" w:rsidRPr="00E640F3" w:rsidRDefault="00EE33C8" w:rsidP="00EC1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B67E6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9952" w14:textId="77777777" w:rsidR="00EE33C8" w:rsidRPr="00E640F3" w:rsidRDefault="00EE33C8" w:rsidP="00EC1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A70F" w14:textId="77777777" w:rsidR="00EE33C8" w:rsidRPr="009D7F74" w:rsidRDefault="00EE33C8" w:rsidP="00EC130C">
            <w:pPr>
              <w:jc w:val="center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C26B" w14:textId="1C7B4607" w:rsidR="00EE33C8" w:rsidRPr="001D7BC1" w:rsidRDefault="00EE33C8" w:rsidP="00EC130C">
            <w:pPr>
              <w:jc w:val="center"/>
              <w:rPr>
                <w:sz w:val="16"/>
                <w:szCs w:val="16"/>
              </w:rPr>
            </w:pPr>
            <w:r w:rsidRPr="001D7BC1">
              <w:rPr>
                <w:sz w:val="16"/>
                <w:szCs w:val="16"/>
              </w:rPr>
              <w:t>25,3</w:t>
            </w:r>
            <w:r w:rsidR="007E7AE6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3FCA" w14:textId="723E45C4" w:rsidR="00EE33C8" w:rsidRPr="001D7BC1" w:rsidRDefault="00EE33C8" w:rsidP="00EC130C">
            <w:pPr>
              <w:jc w:val="center"/>
              <w:rPr>
                <w:sz w:val="16"/>
                <w:szCs w:val="16"/>
              </w:rPr>
            </w:pPr>
            <w:r w:rsidRPr="001D7BC1">
              <w:rPr>
                <w:sz w:val="16"/>
                <w:szCs w:val="16"/>
              </w:rPr>
              <w:t>124</w:t>
            </w:r>
            <w:r w:rsidR="007E7AE6">
              <w:rPr>
                <w:sz w:val="16"/>
                <w:szCs w:val="16"/>
              </w:rPr>
              <w:t>1,8</w:t>
            </w:r>
            <w:r w:rsidR="00B67E6E">
              <w:rPr>
                <w:sz w:val="16"/>
                <w:szCs w:val="16"/>
              </w:rPr>
              <w:t>8</w:t>
            </w:r>
          </w:p>
        </w:tc>
      </w:tr>
    </w:tbl>
    <w:p w14:paraId="59940BFA" w14:textId="77777777" w:rsidR="006D79D6" w:rsidRPr="002A3A8F" w:rsidRDefault="006D79D6" w:rsidP="006D79D6">
      <w:pPr>
        <w:jc w:val="both"/>
      </w:pPr>
    </w:p>
    <w:p w14:paraId="3D00E152" w14:textId="59A3DCF7" w:rsidR="002A50B7" w:rsidRPr="00FB550E" w:rsidRDefault="006D79D6" w:rsidP="006D79D6">
      <w:pPr>
        <w:jc w:val="both"/>
        <w:rPr>
          <w:b w:val="0"/>
          <w:bCs/>
          <w:sz w:val="20"/>
        </w:rPr>
      </w:pPr>
      <w:r w:rsidRPr="00FB550E">
        <w:rPr>
          <w:b w:val="0"/>
          <w:bCs/>
          <w:vertAlign w:val="superscript"/>
        </w:rPr>
        <w:t>1</w:t>
      </w:r>
      <w:r w:rsidRPr="00FB550E">
        <w:rPr>
          <w:b w:val="0"/>
          <w:bCs/>
          <w:sz w:val="20"/>
        </w:rPr>
        <w:t>–</w:t>
      </w:r>
      <w:r w:rsidR="002A50B7" w:rsidRPr="00FB550E">
        <w:rPr>
          <w:b w:val="0"/>
          <w:bCs/>
          <w:sz w:val="20"/>
        </w:rPr>
        <w:t xml:space="preserve">средний УПКС земель на территории Республики Мордовия, утвержденный Постановлением Правительства Республики Мордовия от 22.03.2023 № 140. </w:t>
      </w:r>
      <w:r w:rsidR="00AB34FC" w:rsidRPr="00FB550E">
        <w:rPr>
          <w:b w:val="0"/>
          <w:bCs/>
          <w:sz w:val="20"/>
        </w:rPr>
        <w:t>Применяемый с</w:t>
      </w:r>
      <w:r w:rsidR="002A50B7" w:rsidRPr="00FB550E">
        <w:rPr>
          <w:b w:val="0"/>
          <w:bCs/>
          <w:sz w:val="20"/>
        </w:rPr>
        <w:t xml:space="preserve">егмент по </w:t>
      </w:r>
      <w:r w:rsidR="00AB34FC" w:rsidRPr="00FB550E">
        <w:rPr>
          <w:b w:val="0"/>
          <w:bCs/>
          <w:sz w:val="20"/>
        </w:rPr>
        <w:t>Постановлению</w:t>
      </w:r>
      <w:r w:rsidR="002A50B7" w:rsidRPr="00FB550E">
        <w:rPr>
          <w:b w:val="0"/>
          <w:bCs/>
          <w:sz w:val="20"/>
        </w:rPr>
        <w:t xml:space="preserve"> - </w:t>
      </w:r>
      <w:r w:rsidR="00831A6C" w:rsidRPr="00FB550E">
        <w:rPr>
          <w:b w:val="0"/>
          <w:bCs/>
          <w:sz w:val="20"/>
        </w:rPr>
        <w:t>3</w:t>
      </w:r>
      <w:r w:rsidR="002A50B7" w:rsidRPr="00FB550E">
        <w:rPr>
          <w:b w:val="0"/>
          <w:bCs/>
          <w:sz w:val="20"/>
        </w:rPr>
        <w:t xml:space="preserve"> - «</w:t>
      </w:r>
      <w:r w:rsidR="00831A6C" w:rsidRPr="00FB550E">
        <w:rPr>
          <w:b w:val="0"/>
          <w:bCs/>
          <w:sz w:val="20"/>
        </w:rPr>
        <w:t>Общественное использование объектов</w:t>
      </w:r>
      <w:r w:rsidR="002A50B7" w:rsidRPr="00FB550E">
        <w:rPr>
          <w:b w:val="0"/>
          <w:bCs/>
          <w:sz w:val="20"/>
        </w:rPr>
        <w:t xml:space="preserve">», </w:t>
      </w:r>
      <w:r w:rsidR="00831A6C" w:rsidRPr="00FB550E">
        <w:rPr>
          <w:b w:val="0"/>
          <w:bCs/>
          <w:sz w:val="20"/>
        </w:rPr>
        <w:t>4</w:t>
      </w:r>
      <w:r w:rsidR="002A50B7" w:rsidRPr="00FB550E">
        <w:rPr>
          <w:b w:val="0"/>
          <w:bCs/>
          <w:sz w:val="20"/>
        </w:rPr>
        <w:t xml:space="preserve"> - «</w:t>
      </w:r>
      <w:r w:rsidR="00831A6C" w:rsidRPr="00FB550E">
        <w:rPr>
          <w:b w:val="0"/>
          <w:bCs/>
          <w:sz w:val="20"/>
        </w:rPr>
        <w:t>Предпринимательство</w:t>
      </w:r>
      <w:r w:rsidR="002A50B7" w:rsidRPr="00FB550E">
        <w:rPr>
          <w:b w:val="0"/>
          <w:bCs/>
          <w:sz w:val="20"/>
        </w:rPr>
        <w:t>»</w:t>
      </w:r>
    </w:p>
    <w:p w14:paraId="4A3E7CDA" w14:textId="7E3CA4AE" w:rsidR="006D79D6" w:rsidRPr="00FB550E" w:rsidRDefault="006D79D6" w:rsidP="006D79D6">
      <w:pPr>
        <w:jc w:val="both"/>
        <w:rPr>
          <w:b w:val="0"/>
          <w:bCs/>
          <w:sz w:val="20"/>
        </w:rPr>
      </w:pPr>
      <w:r w:rsidRPr="00FB550E">
        <w:rPr>
          <w:b w:val="0"/>
          <w:bCs/>
          <w:vertAlign w:val="superscript"/>
        </w:rPr>
        <w:t>2</w:t>
      </w:r>
      <w:r w:rsidRPr="00FB550E">
        <w:rPr>
          <w:b w:val="0"/>
          <w:bCs/>
          <w:sz w:val="20"/>
        </w:rPr>
        <w:t xml:space="preserve">– </w:t>
      </w:r>
      <w:r w:rsidR="00B31F50" w:rsidRPr="00FB550E">
        <w:rPr>
          <w:b w:val="0"/>
          <w:bCs/>
          <w:sz w:val="20"/>
        </w:rPr>
        <w:t>коэффициент платы з публичный сервитут, утвержденн</w:t>
      </w:r>
      <w:r w:rsidR="004E4D3D" w:rsidRPr="00FB550E">
        <w:rPr>
          <w:b w:val="0"/>
          <w:bCs/>
          <w:sz w:val="20"/>
        </w:rPr>
        <w:t>ы</w:t>
      </w:r>
      <w:r w:rsidR="00B31F50" w:rsidRPr="00FB550E">
        <w:rPr>
          <w:b w:val="0"/>
          <w:bCs/>
          <w:sz w:val="20"/>
        </w:rPr>
        <w:t xml:space="preserve">й Постановлением Правительства Республики Мордовия № 187 от 15.03.2017 г. Коэффициент по Постановлению – 0,01 % </w:t>
      </w:r>
      <w:r w:rsidR="004E4D3D" w:rsidRPr="00FB550E">
        <w:rPr>
          <w:b w:val="0"/>
          <w:bCs/>
          <w:sz w:val="20"/>
        </w:rPr>
        <w:t>кадастровой стоимости за каждый год его использования</w:t>
      </w:r>
    </w:p>
    <w:p w14:paraId="30FDF95D" w14:textId="77777777" w:rsidR="00A50545" w:rsidRDefault="00A50545" w:rsidP="00AA6003">
      <w:pPr>
        <w:pStyle w:val="12"/>
      </w:pPr>
    </w:p>
    <w:p w14:paraId="2A586FCD" w14:textId="77777777" w:rsidR="00A50545" w:rsidRDefault="00A50545" w:rsidP="00AA6003">
      <w:pPr>
        <w:pStyle w:val="12"/>
      </w:pPr>
    </w:p>
    <w:p w14:paraId="4B76C5AF" w14:textId="77777777" w:rsidR="00A50545" w:rsidRDefault="00A50545" w:rsidP="00AA6003">
      <w:pPr>
        <w:pStyle w:val="12"/>
      </w:pPr>
    </w:p>
    <w:p w14:paraId="2F6ACCD6" w14:textId="77777777" w:rsidR="00A50545" w:rsidRDefault="00A50545" w:rsidP="00AA6003">
      <w:pPr>
        <w:pStyle w:val="12"/>
      </w:pPr>
    </w:p>
    <w:p w14:paraId="5B1E78C2" w14:textId="77777777" w:rsidR="00A50545" w:rsidRDefault="00A50545" w:rsidP="00AA6003">
      <w:pPr>
        <w:pStyle w:val="12"/>
      </w:pPr>
    </w:p>
    <w:p w14:paraId="4735A2B0" w14:textId="77777777" w:rsidR="00A50545" w:rsidRDefault="00A50545" w:rsidP="00AA6003">
      <w:pPr>
        <w:pStyle w:val="12"/>
      </w:pPr>
    </w:p>
    <w:p w14:paraId="2B122568" w14:textId="77777777" w:rsidR="00A50545" w:rsidRDefault="00A50545" w:rsidP="00AA6003">
      <w:pPr>
        <w:pStyle w:val="12"/>
      </w:pPr>
    </w:p>
    <w:p w14:paraId="7AE56F13" w14:textId="77777777" w:rsidR="00A50545" w:rsidRDefault="00A50545" w:rsidP="00AA6003">
      <w:pPr>
        <w:pStyle w:val="12"/>
      </w:pPr>
    </w:p>
    <w:p w14:paraId="79B2F57D" w14:textId="77777777" w:rsidR="00A50545" w:rsidRDefault="00A50545" w:rsidP="00AA6003">
      <w:pPr>
        <w:pStyle w:val="12"/>
      </w:pPr>
    </w:p>
    <w:p w14:paraId="1F35EE5F" w14:textId="77777777" w:rsidR="00A50545" w:rsidRDefault="00A50545" w:rsidP="00AA6003">
      <w:pPr>
        <w:pStyle w:val="12"/>
      </w:pPr>
    </w:p>
    <w:p w14:paraId="5C4ED55C" w14:textId="77777777" w:rsidR="00A50545" w:rsidRDefault="00A50545" w:rsidP="00AA6003">
      <w:pPr>
        <w:pStyle w:val="12"/>
      </w:pPr>
    </w:p>
    <w:p w14:paraId="49FD9F33" w14:textId="77777777" w:rsidR="006D79D6" w:rsidRDefault="006D79D6" w:rsidP="00AA6003">
      <w:pPr>
        <w:pStyle w:val="12"/>
      </w:pPr>
    </w:p>
    <w:p w14:paraId="719ABDC7" w14:textId="77777777" w:rsidR="006D79D6" w:rsidRDefault="006D79D6" w:rsidP="00AA6003">
      <w:pPr>
        <w:pStyle w:val="12"/>
      </w:pPr>
    </w:p>
    <w:p w14:paraId="2AEFE7D2" w14:textId="77777777" w:rsidR="006D79D6" w:rsidRDefault="006D79D6" w:rsidP="00AA6003">
      <w:pPr>
        <w:pStyle w:val="12"/>
      </w:pPr>
    </w:p>
    <w:p w14:paraId="758D37A7" w14:textId="77777777" w:rsidR="00F016AA" w:rsidRDefault="00F016AA" w:rsidP="00573FA9">
      <w:pPr>
        <w:rPr>
          <w:sz w:val="2"/>
        </w:rPr>
      </w:pPr>
    </w:p>
    <w:sectPr w:rsidR="00F016AA" w:rsidSect="006D79D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360" w:right="1135" w:bottom="510" w:left="1276" w:header="709" w:footer="565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104E4" w14:textId="77777777" w:rsidR="00B65DF6" w:rsidRDefault="00B65DF6">
      <w:r>
        <w:separator/>
      </w:r>
    </w:p>
  </w:endnote>
  <w:endnote w:type="continuationSeparator" w:id="0">
    <w:p w14:paraId="4A92C354" w14:textId="77777777" w:rsidR="00B65DF6" w:rsidRDefault="00B6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BDB2" w14:textId="77777777" w:rsidR="00926E98" w:rsidRDefault="00926E9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9189" w14:textId="77777777" w:rsidR="00926E98" w:rsidRDefault="00926E9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780F0" w14:textId="77777777" w:rsidR="00926E98" w:rsidRDefault="00926E9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FB7C7" w14:textId="77777777" w:rsidR="00AA6003" w:rsidRDefault="00AA6003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CC5F" w14:textId="77777777" w:rsidR="00AA6003" w:rsidRDefault="00AA6003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9B56B" w14:textId="77777777" w:rsidR="00AA6003" w:rsidRDefault="00AA6003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4F56" w14:textId="77777777" w:rsidR="00AA6003" w:rsidRDefault="00AA6003">
    <w:pPr>
      <w:pStyle w:val="a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884FE" w14:textId="77777777" w:rsidR="00AA6003" w:rsidRDefault="00AA6003">
    <w:pPr>
      <w:pStyle w:val="a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AF88" w14:textId="77777777" w:rsidR="00AA6003" w:rsidRDefault="00AA600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E6624" w14:textId="77777777" w:rsidR="00B65DF6" w:rsidRDefault="00B65DF6">
      <w:r>
        <w:separator/>
      </w:r>
    </w:p>
  </w:footnote>
  <w:footnote w:type="continuationSeparator" w:id="0">
    <w:p w14:paraId="2E38B193" w14:textId="77777777" w:rsidR="00B65DF6" w:rsidRDefault="00B6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BC4DF" w14:textId="77777777" w:rsidR="003E55E4" w:rsidRDefault="003E55E4" w:rsidP="00061142">
    <w:pPr>
      <w:pStyle w:val="ac"/>
      <w:framePr w:wrap="around" w:vAnchor="text" w:hAnchor="margin" w:xAlign="right" w:y="1"/>
      <w:rPr>
        <w:rStyle w:val="af3"/>
      </w:rPr>
    </w:pPr>
  </w:p>
  <w:p w14:paraId="136C9879" w14:textId="77777777" w:rsidR="003E55E4" w:rsidRDefault="003E55E4" w:rsidP="00B471F5">
    <w:pPr>
      <w:pStyle w:val="ac"/>
      <w:ind w:right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2C30F" w14:textId="77777777" w:rsidR="00AA6003" w:rsidRPr="00D66FC4" w:rsidRDefault="00AA6003" w:rsidP="00D66FC4">
    <w:pPr>
      <w:pStyle w:val="ac"/>
      <w:ind w:right="36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AD94" w14:textId="77777777" w:rsidR="00AA6003" w:rsidRDefault="00AA600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3CFC4" w14:textId="77777777" w:rsidR="003E55E4" w:rsidRPr="00D66FC4" w:rsidRDefault="003E55E4" w:rsidP="00D66FC4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20499" w14:textId="77777777" w:rsidR="00926E98" w:rsidRDefault="00926E98" w:rsidP="00061142">
    <w:pPr>
      <w:pStyle w:val="ac"/>
      <w:framePr w:wrap="around" w:vAnchor="text" w:hAnchor="margin" w:xAlign="right" w:y="1"/>
      <w:rPr>
        <w:rStyle w:val="af3"/>
      </w:rPr>
    </w:pPr>
  </w:p>
  <w:p w14:paraId="5EE710B6" w14:textId="77777777" w:rsidR="00926E98" w:rsidRDefault="00926E98" w:rsidP="00B471F5">
    <w:pPr>
      <w:pStyle w:val="ac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D2AFD" w14:textId="77777777" w:rsidR="00926E98" w:rsidRPr="00D66FC4" w:rsidRDefault="00926E98" w:rsidP="00D66FC4">
    <w:pPr>
      <w:pStyle w:val="ac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4952" w14:textId="77777777" w:rsidR="00926E98" w:rsidRDefault="00926E98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6648" w14:textId="77777777" w:rsidR="00AA6003" w:rsidRDefault="00AA6003" w:rsidP="00061142">
    <w:pPr>
      <w:pStyle w:val="ac"/>
      <w:framePr w:wrap="around" w:vAnchor="text" w:hAnchor="margin" w:xAlign="right" w:y="1"/>
      <w:rPr>
        <w:rStyle w:val="af3"/>
      </w:rPr>
    </w:pPr>
  </w:p>
  <w:p w14:paraId="7983CE17" w14:textId="77777777" w:rsidR="00AA6003" w:rsidRDefault="00AA6003" w:rsidP="00B471F5">
    <w:pPr>
      <w:pStyle w:val="ac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452C" w14:textId="77777777" w:rsidR="00AA6003" w:rsidRPr="00D66FC4" w:rsidRDefault="00AA6003" w:rsidP="00D66FC4">
    <w:pPr>
      <w:pStyle w:val="ac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788D" w14:textId="77777777" w:rsidR="00AA6003" w:rsidRDefault="00AA6003">
    <w:pPr>
      <w:pStyle w:val="ac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CD22F" w14:textId="77777777" w:rsidR="00AA6003" w:rsidRDefault="00AA6003" w:rsidP="00061142">
    <w:pPr>
      <w:pStyle w:val="ac"/>
      <w:framePr w:wrap="around" w:vAnchor="text" w:hAnchor="margin" w:xAlign="right" w:y="1"/>
      <w:rPr>
        <w:rStyle w:val="af3"/>
      </w:rPr>
    </w:pPr>
  </w:p>
  <w:p w14:paraId="30582B8B" w14:textId="77777777" w:rsidR="00AA6003" w:rsidRDefault="00AA6003" w:rsidP="00B471F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94DB7"/>
    <w:multiLevelType w:val="hybridMultilevel"/>
    <w:tmpl w:val="45DC90EA"/>
    <w:lvl w:ilvl="0" w:tplc="54CA568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953A68D8" w:tentative="1">
      <w:start w:val="1"/>
      <w:numFmt w:val="lowerLetter"/>
      <w:lvlText w:val="%2."/>
      <w:lvlJc w:val="left"/>
      <w:pPr>
        <w:ind w:left="1440" w:hanging="360"/>
      </w:pPr>
    </w:lvl>
    <w:lvl w:ilvl="2" w:tplc="B3E0160A" w:tentative="1">
      <w:start w:val="1"/>
      <w:numFmt w:val="lowerRoman"/>
      <w:lvlText w:val="%3."/>
      <w:lvlJc w:val="right"/>
      <w:pPr>
        <w:ind w:left="2160" w:hanging="180"/>
      </w:pPr>
    </w:lvl>
    <w:lvl w:ilvl="3" w:tplc="D0E8F122" w:tentative="1">
      <w:start w:val="1"/>
      <w:numFmt w:val="decimal"/>
      <w:lvlText w:val="%4."/>
      <w:lvlJc w:val="left"/>
      <w:pPr>
        <w:ind w:left="2880" w:hanging="360"/>
      </w:pPr>
    </w:lvl>
    <w:lvl w:ilvl="4" w:tplc="531E1F8C" w:tentative="1">
      <w:start w:val="1"/>
      <w:numFmt w:val="lowerLetter"/>
      <w:lvlText w:val="%5."/>
      <w:lvlJc w:val="left"/>
      <w:pPr>
        <w:ind w:left="3600" w:hanging="360"/>
      </w:pPr>
    </w:lvl>
    <w:lvl w:ilvl="5" w:tplc="B8DA0E44" w:tentative="1">
      <w:start w:val="1"/>
      <w:numFmt w:val="lowerRoman"/>
      <w:lvlText w:val="%6."/>
      <w:lvlJc w:val="right"/>
      <w:pPr>
        <w:ind w:left="4320" w:hanging="180"/>
      </w:pPr>
    </w:lvl>
    <w:lvl w:ilvl="6" w:tplc="A322FE50" w:tentative="1">
      <w:start w:val="1"/>
      <w:numFmt w:val="decimal"/>
      <w:lvlText w:val="%7."/>
      <w:lvlJc w:val="left"/>
      <w:pPr>
        <w:ind w:left="5040" w:hanging="360"/>
      </w:pPr>
    </w:lvl>
    <w:lvl w:ilvl="7" w:tplc="EEFE213A" w:tentative="1">
      <w:start w:val="1"/>
      <w:numFmt w:val="lowerLetter"/>
      <w:lvlText w:val="%8."/>
      <w:lvlJc w:val="left"/>
      <w:pPr>
        <w:ind w:left="5760" w:hanging="360"/>
      </w:pPr>
    </w:lvl>
    <w:lvl w:ilvl="8" w:tplc="31866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477A7ADE">
      <w:start w:val="1"/>
      <w:numFmt w:val="decimal"/>
      <w:pStyle w:val="a"/>
      <w:lvlText w:val="%1"/>
      <w:lvlJc w:val="right"/>
      <w:pPr>
        <w:ind w:left="720" w:hanging="360"/>
      </w:pPr>
    </w:lvl>
    <w:lvl w:ilvl="1" w:tplc="2BEC47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8AA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0896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64B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407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2A7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A6D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A8EB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02B7F"/>
    <w:multiLevelType w:val="hybridMultilevel"/>
    <w:tmpl w:val="25406AA2"/>
    <w:lvl w:ilvl="0" w:tplc="D576937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90F45C30" w:tentative="1">
      <w:start w:val="1"/>
      <w:numFmt w:val="lowerLetter"/>
      <w:lvlText w:val="%2."/>
      <w:lvlJc w:val="left"/>
      <w:pPr>
        <w:ind w:left="1789" w:hanging="360"/>
      </w:pPr>
    </w:lvl>
    <w:lvl w:ilvl="2" w:tplc="2FF8B918" w:tentative="1">
      <w:start w:val="1"/>
      <w:numFmt w:val="lowerRoman"/>
      <w:lvlText w:val="%3."/>
      <w:lvlJc w:val="right"/>
      <w:pPr>
        <w:ind w:left="2509" w:hanging="180"/>
      </w:pPr>
    </w:lvl>
    <w:lvl w:ilvl="3" w:tplc="5D2E1392" w:tentative="1">
      <w:start w:val="1"/>
      <w:numFmt w:val="decimal"/>
      <w:lvlText w:val="%4."/>
      <w:lvlJc w:val="left"/>
      <w:pPr>
        <w:ind w:left="3229" w:hanging="360"/>
      </w:pPr>
    </w:lvl>
    <w:lvl w:ilvl="4" w:tplc="3612B44E" w:tentative="1">
      <w:start w:val="1"/>
      <w:numFmt w:val="lowerLetter"/>
      <w:lvlText w:val="%5."/>
      <w:lvlJc w:val="left"/>
      <w:pPr>
        <w:ind w:left="3949" w:hanging="360"/>
      </w:pPr>
    </w:lvl>
    <w:lvl w:ilvl="5" w:tplc="9BC2FE70" w:tentative="1">
      <w:start w:val="1"/>
      <w:numFmt w:val="lowerRoman"/>
      <w:lvlText w:val="%6."/>
      <w:lvlJc w:val="right"/>
      <w:pPr>
        <w:ind w:left="4669" w:hanging="180"/>
      </w:pPr>
    </w:lvl>
    <w:lvl w:ilvl="6" w:tplc="94784B50" w:tentative="1">
      <w:start w:val="1"/>
      <w:numFmt w:val="decimal"/>
      <w:lvlText w:val="%7."/>
      <w:lvlJc w:val="left"/>
      <w:pPr>
        <w:ind w:left="5389" w:hanging="360"/>
      </w:pPr>
    </w:lvl>
    <w:lvl w:ilvl="7" w:tplc="A2ECADC2" w:tentative="1">
      <w:start w:val="1"/>
      <w:numFmt w:val="lowerLetter"/>
      <w:lvlText w:val="%8."/>
      <w:lvlJc w:val="left"/>
      <w:pPr>
        <w:ind w:left="6109" w:hanging="360"/>
      </w:pPr>
    </w:lvl>
    <w:lvl w:ilvl="8" w:tplc="8A2429E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BF2CED"/>
    <w:multiLevelType w:val="hybridMultilevel"/>
    <w:tmpl w:val="8C8C7058"/>
    <w:lvl w:ilvl="0" w:tplc="925A2CC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8FCBA18" w:tentative="1">
      <w:start w:val="1"/>
      <w:numFmt w:val="lowerLetter"/>
      <w:lvlText w:val="%2."/>
      <w:lvlJc w:val="left"/>
      <w:pPr>
        <w:ind w:left="1440" w:hanging="360"/>
      </w:pPr>
    </w:lvl>
    <w:lvl w:ilvl="2" w:tplc="C22A6372" w:tentative="1">
      <w:start w:val="1"/>
      <w:numFmt w:val="lowerRoman"/>
      <w:lvlText w:val="%3."/>
      <w:lvlJc w:val="right"/>
      <w:pPr>
        <w:ind w:left="2160" w:hanging="180"/>
      </w:pPr>
    </w:lvl>
    <w:lvl w:ilvl="3" w:tplc="A2005F0E" w:tentative="1">
      <w:start w:val="1"/>
      <w:numFmt w:val="decimal"/>
      <w:lvlText w:val="%4."/>
      <w:lvlJc w:val="left"/>
      <w:pPr>
        <w:ind w:left="2880" w:hanging="360"/>
      </w:pPr>
    </w:lvl>
    <w:lvl w:ilvl="4" w:tplc="398409B8" w:tentative="1">
      <w:start w:val="1"/>
      <w:numFmt w:val="lowerLetter"/>
      <w:lvlText w:val="%5."/>
      <w:lvlJc w:val="left"/>
      <w:pPr>
        <w:ind w:left="3600" w:hanging="360"/>
      </w:pPr>
    </w:lvl>
    <w:lvl w:ilvl="5" w:tplc="5C84AD82" w:tentative="1">
      <w:start w:val="1"/>
      <w:numFmt w:val="lowerRoman"/>
      <w:lvlText w:val="%6."/>
      <w:lvlJc w:val="right"/>
      <w:pPr>
        <w:ind w:left="4320" w:hanging="180"/>
      </w:pPr>
    </w:lvl>
    <w:lvl w:ilvl="6" w:tplc="CE4243C8" w:tentative="1">
      <w:start w:val="1"/>
      <w:numFmt w:val="decimal"/>
      <w:lvlText w:val="%7."/>
      <w:lvlJc w:val="left"/>
      <w:pPr>
        <w:ind w:left="5040" w:hanging="360"/>
      </w:pPr>
    </w:lvl>
    <w:lvl w:ilvl="7" w:tplc="D8444D80" w:tentative="1">
      <w:start w:val="1"/>
      <w:numFmt w:val="lowerLetter"/>
      <w:lvlText w:val="%8."/>
      <w:lvlJc w:val="left"/>
      <w:pPr>
        <w:ind w:left="5760" w:hanging="360"/>
      </w:pPr>
    </w:lvl>
    <w:lvl w:ilvl="8" w:tplc="84D09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B6AFE"/>
    <w:multiLevelType w:val="hybridMultilevel"/>
    <w:tmpl w:val="D610A3E0"/>
    <w:lvl w:ilvl="0" w:tplc="6890CFE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D38CAC8" w:tentative="1">
      <w:start w:val="1"/>
      <w:numFmt w:val="lowerLetter"/>
      <w:lvlText w:val="%2."/>
      <w:lvlJc w:val="left"/>
      <w:pPr>
        <w:ind w:left="1440" w:hanging="360"/>
      </w:pPr>
    </w:lvl>
    <w:lvl w:ilvl="2" w:tplc="D2161C24" w:tentative="1">
      <w:start w:val="1"/>
      <w:numFmt w:val="lowerRoman"/>
      <w:lvlText w:val="%3."/>
      <w:lvlJc w:val="right"/>
      <w:pPr>
        <w:ind w:left="2160" w:hanging="180"/>
      </w:pPr>
    </w:lvl>
    <w:lvl w:ilvl="3" w:tplc="DD5E03C6" w:tentative="1">
      <w:start w:val="1"/>
      <w:numFmt w:val="decimal"/>
      <w:lvlText w:val="%4."/>
      <w:lvlJc w:val="left"/>
      <w:pPr>
        <w:ind w:left="2880" w:hanging="360"/>
      </w:pPr>
    </w:lvl>
    <w:lvl w:ilvl="4" w:tplc="100A8ABA" w:tentative="1">
      <w:start w:val="1"/>
      <w:numFmt w:val="lowerLetter"/>
      <w:lvlText w:val="%5."/>
      <w:lvlJc w:val="left"/>
      <w:pPr>
        <w:ind w:left="3600" w:hanging="360"/>
      </w:pPr>
    </w:lvl>
    <w:lvl w:ilvl="5" w:tplc="801C4B04" w:tentative="1">
      <w:start w:val="1"/>
      <w:numFmt w:val="lowerRoman"/>
      <w:lvlText w:val="%6."/>
      <w:lvlJc w:val="right"/>
      <w:pPr>
        <w:ind w:left="4320" w:hanging="180"/>
      </w:pPr>
    </w:lvl>
    <w:lvl w:ilvl="6" w:tplc="33440EF6" w:tentative="1">
      <w:start w:val="1"/>
      <w:numFmt w:val="decimal"/>
      <w:lvlText w:val="%7."/>
      <w:lvlJc w:val="left"/>
      <w:pPr>
        <w:ind w:left="5040" w:hanging="360"/>
      </w:pPr>
    </w:lvl>
    <w:lvl w:ilvl="7" w:tplc="52E468D4" w:tentative="1">
      <w:start w:val="1"/>
      <w:numFmt w:val="lowerLetter"/>
      <w:lvlText w:val="%8."/>
      <w:lvlJc w:val="left"/>
      <w:pPr>
        <w:ind w:left="5760" w:hanging="360"/>
      </w:pPr>
    </w:lvl>
    <w:lvl w:ilvl="8" w:tplc="05BAE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C2663"/>
    <w:multiLevelType w:val="hybridMultilevel"/>
    <w:tmpl w:val="B7EEACD0"/>
    <w:lvl w:ilvl="0" w:tplc="90D478D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8F9CBB1C" w:tentative="1">
      <w:start w:val="1"/>
      <w:numFmt w:val="lowerLetter"/>
      <w:lvlText w:val="%2."/>
      <w:lvlJc w:val="left"/>
      <w:pPr>
        <w:ind w:left="1440" w:hanging="360"/>
      </w:pPr>
    </w:lvl>
    <w:lvl w:ilvl="2" w:tplc="9878B550" w:tentative="1">
      <w:start w:val="1"/>
      <w:numFmt w:val="lowerRoman"/>
      <w:lvlText w:val="%3."/>
      <w:lvlJc w:val="right"/>
      <w:pPr>
        <w:ind w:left="2160" w:hanging="180"/>
      </w:pPr>
    </w:lvl>
    <w:lvl w:ilvl="3" w:tplc="6F5A608C" w:tentative="1">
      <w:start w:val="1"/>
      <w:numFmt w:val="decimal"/>
      <w:lvlText w:val="%4."/>
      <w:lvlJc w:val="left"/>
      <w:pPr>
        <w:ind w:left="2880" w:hanging="360"/>
      </w:pPr>
    </w:lvl>
    <w:lvl w:ilvl="4" w:tplc="5A0272D0" w:tentative="1">
      <w:start w:val="1"/>
      <w:numFmt w:val="lowerLetter"/>
      <w:lvlText w:val="%5."/>
      <w:lvlJc w:val="left"/>
      <w:pPr>
        <w:ind w:left="3600" w:hanging="360"/>
      </w:pPr>
    </w:lvl>
    <w:lvl w:ilvl="5" w:tplc="080E80A2" w:tentative="1">
      <w:start w:val="1"/>
      <w:numFmt w:val="lowerRoman"/>
      <w:lvlText w:val="%6."/>
      <w:lvlJc w:val="right"/>
      <w:pPr>
        <w:ind w:left="4320" w:hanging="180"/>
      </w:pPr>
    </w:lvl>
    <w:lvl w:ilvl="6" w:tplc="67BAB0EA" w:tentative="1">
      <w:start w:val="1"/>
      <w:numFmt w:val="decimal"/>
      <w:lvlText w:val="%7."/>
      <w:lvlJc w:val="left"/>
      <w:pPr>
        <w:ind w:left="5040" w:hanging="360"/>
      </w:pPr>
    </w:lvl>
    <w:lvl w:ilvl="7" w:tplc="A83A52AE" w:tentative="1">
      <w:start w:val="1"/>
      <w:numFmt w:val="lowerLetter"/>
      <w:lvlText w:val="%8."/>
      <w:lvlJc w:val="left"/>
      <w:pPr>
        <w:ind w:left="5760" w:hanging="360"/>
      </w:pPr>
    </w:lvl>
    <w:lvl w:ilvl="8" w:tplc="3E84B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84EA7"/>
    <w:multiLevelType w:val="hybridMultilevel"/>
    <w:tmpl w:val="559EDF06"/>
    <w:lvl w:ilvl="0" w:tplc="E274364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7C8F87C" w:tentative="1">
      <w:start w:val="1"/>
      <w:numFmt w:val="lowerLetter"/>
      <w:lvlText w:val="%2."/>
      <w:lvlJc w:val="left"/>
      <w:pPr>
        <w:ind w:left="1440" w:hanging="360"/>
      </w:pPr>
    </w:lvl>
    <w:lvl w:ilvl="2" w:tplc="6442ACC0" w:tentative="1">
      <w:start w:val="1"/>
      <w:numFmt w:val="lowerRoman"/>
      <w:lvlText w:val="%3."/>
      <w:lvlJc w:val="right"/>
      <w:pPr>
        <w:ind w:left="2160" w:hanging="180"/>
      </w:pPr>
    </w:lvl>
    <w:lvl w:ilvl="3" w:tplc="F6C80570" w:tentative="1">
      <w:start w:val="1"/>
      <w:numFmt w:val="decimal"/>
      <w:lvlText w:val="%4."/>
      <w:lvlJc w:val="left"/>
      <w:pPr>
        <w:ind w:left="2880" w:hanging="360"/>
      </w:pPr>
    </w:lvl>
    <w:lvl w:ilvl="4" w:tplc="D1DEE3C4" w:tentative="1">
      <w:start w:val="1"/>
      <w:numFmt w:val="lowerLetter"/>
      <w:lvlText w:val="%5."/>
      <w:lvlJc w:val="left"/>
      <w:pPr>
        <w:ind w:left="3600" w:hanging="360"/>
      </w:pPr>
    </w:lvl>
    <w:lvl w:ilvl="5" w:tplc="8F5AED24" w:tentative="1">
      <w:start w:val="1"/>
      <w:numFmt w:val="lowerRoman"/>
      <w:lvlText w:val="%6."/>
      <w:lvlJc w:val="right"/>
      <w:pPr>
        <w:ind w:left="4320" w:hanging="180"/>
      </w:pPr>
    </w:lvl>
    <w:lvl w:ilvl="6" w:tplc="2A207726" w:tentative="1">
      <w:start w:val="1"/>
      <w:numFmt w:val="decimal"/>
      <w:lvlText w:val="%7."/>
      <w:lvlJc w:val="left"/>
      <w:pPr>
        <w:ind w:left="5040" w:hanging="360"/>
      </w:pPr>
    </w:lvl>
    <w:lvl w:ilvl="7" w:tplc="814A75D0" w:tentative="1">
      <w:start w:val="1"/>
      <w:numFmt w:val="lowerLetter"/>
      <w:lvlText w:val="%8."/>
      <w:lvlJc w:val="left"/>
      <w:pPr>
        <w:ind w:left="5760" w:hanging="360"/>
      </w:pPr>
    </w:lvl>
    <w:lvl w:ilvl="8" w:tplc="1EB43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03BF4"/>
    <w:multiLevelType w:val="hybridMultilevel"/>
    <w:tmpl w:val="803A956E"/>
    <w:lvl w:ilvl="0" w:tplc="407E72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B48CDCC8" w:tentative="1">
      <w:start w:val="1"/>
      <w:numFmt w:val="lowerLetter"/>
      <w:lvlText w:val="%2."/>
      <w:lvlJc w:val="left"/>
      <w:pPr>
        <w:ind w:left="1440" w:hanging="360"/>
      </w:pPr>
    </w:lvl>
    <w:lvl w:ilvl="2" w:tplc="8DDC9C9E" w:tentative="1">
      <w:start w:val="1"/>
      <w:numFmt w:val="lowerRoman"/>
      <w:lvlText w:val="%3."/>
      <w:lvlJc w:val="right"/>
      <w:pPr>
        <w:ind w:left="2160" w:hanging="180"/>
      </w:pPr>
    </w:lvl>
    <w:lvl w:ilvl="3" w:tplc="C4ACAA78" w:tentative="1">
      <w:start w:val="1"/>
      <w:numFmt w:val="decimal"/>
      <w:lvlText w:val="%4."/>
      <w:lvlJc w:val="left"/>
      <w:pPr>
        <w:ind w:left="2880" w:hanging="360"/>
      </w:pPr>
    </w:lvl>
    <w:lvl w:ilvl="4" w:tplc="369456A8" w:tentative="1">
      <w:start w:val="1"/>
      <w:numFmt w:val="lowerLetter"/>
      <w:lvlText w:val="%5."/>
      <w:lvlJc w:val="left"/>
      <w:pPr>
        <w:ind w:left="3600" w:hanging="360"/>
      </w:pPr>
    </w:lvl>
    <w:lvl w:ilvl="5" w:tplc="07848F62" w:tentative="1">
      <w:start w:val="1"/>
      <w:numFmt w:val="lowerRoman"/>
      <w:lvlText w:val="%6."/>
      <w:lvlJc w:val="right"/>
      <w:pPr>
        <w:ind w:left="4320" w:hanging="180"/>
      </w:pPr>
    </w:lvl>
    <w:lvl w:ilvl="6" w:tplc="1FCE8E2E" w:tentative="1">
      <w:start w:val="1"/>
      <w:numFmt w:val="decimal"/>
      <w:lvlText w:val="%7."/>
      <w:lvlJc w:val="left"/>
      <w:pPr>
        <w:ind w:left="5040" w:hanging="360"/>
      </w:pPr>
    </w:lvl>
    <w:lvl w:ilvl="7" w:tplc="22ACA0B0" w:tentative="1">
      <w:start w:val="1"/>
      <w:numFmt w:val="lowerLetter"/>
      <w:lvlText w:val="%8."/>
      <w:lvlJc w:val="left"/>
      <w:pPr>
        <w:ind w:left="5760" w:hanging="360"/>
      </w:pPr>
    </w:lvl>
    <w:lvl w:ilvl="8" w:tplc="229AB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4311B"/>
    <w:multiLevelType w:val="hybridMultilevel"/>
    <w:tmpl w:val="1004C6C2"/>
    <w:lvl w:ilvl="0" w:tplc="3C329CB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AE8818F8" w:tentative="1">
      <w:start w:val="1"/>
      <w:numFmt w:val="lowerLetter"/>
      <w:lvlText w:val="%2."/>
      <w:lvlJc w:val="left"/>
      <w:pPr>
        <w:ind w:left="1440" w:hanging="360"/>
      </w:pPr>
    </w:lvl>
    <w:lvl w:ilvl="2" w:tplc="304E9DE8" w:tentative="1">
      <w:start w:val="1"/>
      <w:numFmt w:val="lowerRoman"/>
      <w:lvlText w:val="%3."/>
      <w:lvlJc w:val="right"/>
      <w:pPr>
        <w:ind w:left="2160" w:hanging="180"/>
      </w:pPr>
    </w:lvl>
    <w:lvl w:ilvl="3" w:tplc="7346AF82" w:tentative="1">
      <w:start w:val="1"/>
      <w:numFmt w:val="decimal"/>
      <w:lvlText w:val="%4."/>
      <w:lvlJc w:val="left"/>
      <w:pPr>
        <w:ind w:left="2880" w:hanging="360"/>
      </w:pPr>
    </w:lvl>
    <w:lvl w:ilvl="4" w:tplc="AB36BF1E" w:tentative="1">
      <w:start w:val="1"/>
      <w:numFmt w:val="lowerLetter"/>
      <w:lvlText w:val="%5."/>
      <w:lvlJc w:val="left"/>
      <w:pPr>
        <w:ind w:left="3600" w:hanging="360"/>
      </w:pPr>
    </w:lvl>
    <w:lvl w:ilvl="5" w:tplc="8B363BD6" w:tentative="1">
      <w:start w:val="1"/>
      <w:numFmt w:val="lowerRoman"/>
      <w:lvlText w:val="%6."/>
      <w:lvlJc w:val="right"/>
      <w:pPr>
        <w:ind w:left="4320" w:hanging="180"/>
      </w:pPr>
    </w:lvl>
    <w:lvl w:ilvl="6" w:tplc="026E8576" w:tentative="1">
      <w:start w:val="1"/>
      <w:numFmt w:val="decimal"/>
      <w:lvlText w:val="%7."/>
      <w:lvlJc w:val="left"/>
      <w:pPr>
        <w:ind w:left="5040" w:hanging="360"/>
      </w:pPr>
    </w:lvl>
    <w:lvl w:ilvl="7" w:tplc="7BEA35AC" w:tentative="1">
      <w:start w:val="1"/>
      <w:numFmt w:val="lowerLetter"/>
      <w:lvlText w:val="%8."/>
      <w:lvlJc w:val="left"/>
      <w:pPr>
        <w:ind w:left="5760" w:hanging="360"/>
      </w:pPr>
    </w:lvl>
    <w:lvl w:ilvl="8" w:tplc="8B941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368C0"/>
    <w:multiLevelType w:val="hybridMultilevel"/>
    <w:tmpl w:val="CE981EAC"/>
    <w:lvl w:ilvl="0" w:tplc="C914835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BECE83BE" w:tentative="1">
      <w:start w:val="1"/>
      <w:numFmt w:val="lowerLetter"/>
      <w:lvlText w:val="%2."/>
      <w:lvlJc w:val="left"/>
      <w:pPr>
        <w:ind w:left="1440" w:hanging="360"/>
      </w:pPr>
    </w:lvl>
    <w:lvl w:ilvl="2" w:tplc="B46C3EAA" w:tentative="1">
      <w:start w:val="1"/>
      <w:numFmt w:val="lowerRoman"/>
      <w:lvlText w:val="%3."/>
      <w:lvlJc w:val="right"/>
      <w:pPr>
        <w:ind w:left="2160" w:hanging="180"/>
      </w:pPr>
    </w:lvl>
    <w:lvl w:ilvl="3" w:tplc="8BE67D90" w:tentative="1">
      <w:start w:val="1"/>
      <w:numFmt w:val="decimal"/>
      <w:lvlText w:val="%4."/>
      <w:lvlJc w:val="left"/>
      <w:pPr>
        <w:ind w:left="2880" w:hanging="360"/>
      </w:pPr>
    </w:lvl>
    <w:lvl w:ilvl="4" w:tplc="78F24CCA" w:tentative="1">
      <w:start w:val="1"/>
      <w:numFmt w:val="lowerLetter"/>
      <w:lvlText w:val="%5."/>
      <w:lvlJc w:val="left"/>
      <w:pPr>
        <w:ind w:left="3600" w:hanging="360"/>
      </w:pPr>
    </w:lvl>
    <w:lvl w:ilvl="5" w:tplc="72300DBC" w:tentative="1">
      <w:start w:val="1"/>
      <w:numFmt w:val="lowerRoman"/>
      <w:lvlText w:val="%6."/>
      <w:lvlJc w:val="right"/>
      <w:pPr>
        <w:ind w:left="4320" w:hanging="180"/>
      </w:pPr>
    </w:lvl>
    <w:lvl w:ilvl="6" w:tplc="3E28ED6A" w:tentative="1">
      <w:start w:val="1"/>
      <w:numFmt w:val="decimal"/>
      <w:lvlText w:val="%7."/>
      <w:lvlJc w:val="left"/>
      <w:pPr>
        <w:ind w:left="5040" w:hanging="360"/>
      </w:pPr>
    </w:lvl>
    <w:lvl w:ilvl="7" w:tplc="92D444E4" w:tentative="1">
      <w:start w:val="1"/>
      <w:numFmt w:val="lowerLetter"/>
      <w:lvlText w:val="%8."/>
      <w:lvlJc w:val="left"/>
      <w:pPr>
        <w:ind w:left="5760" w:hanging="360"/>
      </w:pPr>
    </w:lvl>
    <w:lvl w:ilvl="8" w:tplc="331053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108988">
    <w:abstractNumId w:val="2"/>
  </w:num>
  <w:num w:numId="2" w16cid:durableId="1423448086">
    <w:abstractNumId w:val="4"/>
  </w:num>
  <w:num w:numId="3" w16cid:durableId="1778718982">
    <w:abstractNumId w:val="9"/>
  </w:num>
  <w:num w:numId="4" w16cid:durableId="1528174786">
    <w:abstractNumId w:val="3"/>
  </w:num>
  <w:num w:numId="5" w16cid:durableId="591278237">
    <w:abstractNumId w:val="0"/>
  </w:num>
  <w:num w:numId="6" w16cid:durableId="658775003">
    <w:abstractNumId w:val="7"/>
  </w:num>
  <w:num w:numId="7" w16cid:durableId="1503474947">
    <w:abstractNumId w:val="5"/>
  </w:num>
  <w:num w:numId="8" w16cid:durableId="2004697034">
    <w:abstractNumId w:val="8"/>
  </w:num>
  <w:num w:numId="9" w16cid:durableId="241329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1032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2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6D"/>
    <w:rsid w:val="00001B7F"/>
    <w:rsid w:val="0001665B"/>
    <w:rsid w:val="00024F1C"/>
    <w:rsid w:val="00024F6F"/>
    <w:rsid w:val="00027CC5"/>
    <w:rsid w:val="00030EEA"/>
    <w:rsid w:val="0003648D"/>
    <w:rsid w:val="00037460"/>
    <w:rsid w:val="00041448"/>
    <w:rsid w:val="0005133B"/>
    <w:rsid w:val="00061142"/>
    <w:rsid w:val="0007336A"/>
    <w:rsid w:val="0008540D"/>
    <w:rsid w:val="000919A5"/>
    <w:rsid w:val="000947A7"/>
    <w:rsid w:val="000B106B"/>
    <w:rsid w:val="000B542A"/>
    <w:rsid w:val="000B5754"/>
    <w:rsid w:val="000C1BF9"/>
    <w:rsid w:val="000C2F85"/>
    <w:rsid w:val="000D1537"/>
    <w:rsid w:val="000D182C"/>
    <w:rsid w:val="000D4F3A"/>
    <w:rsid w:val="000D5C30"/>
    <w:rsid w:val="000E35AA"/>
    <w:rsid w:val="000E6F02"/>
    <w:rsid w:val="000E7AF7"/>
    <w:rsid w:val="000F1280"/>
    <w:rsid w:val="000F4DE2"/>
    <w:rsid w:val="00100E2C"/>
    <w:rsid w:val="001140EC"/>
    <w:rsid w:val="001175AB"/>
    <w:rsid w:val="00121A35"/>
    <w:rsid w:val="00126D1B"/>
    <w:rsid w:val="001313DD"/>
    <w:rsid w:val="00132289"/>
    <w:rsid w:val="0013270A"/>
    <w:rsid w:val="0013337A"/>
    <w:rsid w:val="00140D62"/>
    <w:rsid w:val="0015344A"/>
    <w:rsid w:val="001622EA"/>
    <w:rsid w:val="00163FBB"/>
    <w:rsid w:val="00180F9A"/>
    <w:rsid w:val="00186079"/>
    <w:rsid w:val="00193FA4"/>
    <w:rsid w:val="00195ABA"/>
    <w:rsid w:val="0019659A"/>
    <w:rsid w:val="001C18E8"/>
    <w:rsid w:val="001D188B"/>
    <w:rsid w:val="001D7BC1"/>
    <w:rsid w:val="001E1CDA"/>
    <w:rsid w:val="002051F3"/>
    <w:rsid w:val="00207941"/>
    <w:rsid w:val="0021190E"/>
    <w:rsid w:val="00213524"/>
    <w:rsid w:val="00216356"/>
    <w:rsid w:val="00222E9B"/>
    <w:rsid w:val="00253D86"/>
    <w:rsid w:val="00257871"/>
    <w:rsid w:val="00274612"/>
    <w:rsid w:val="0027579A"/>
    <w:rsid w:val="002760BA"/>
    <w:rsid w:val="0028174B"/>
    <w:rsid w:val="00297E6D"/>
    <w:rsid w:val="002A0E93"/>
    <w:rsid w:val="002A50B7"/>
    <w:rsid w:val="002C4EBB"/>
    <w:rsid w:val="002D37E4"/>
    <w:rsid w:val="002D4952"/>
    <w:rsid w:val="002D79AA"/>
    <w:rsid w:val="002E3213"/>
    <w:rsid w:val="002E658D"/>
    <w:rsid w:val="00300A93"/>
    <w:rsid w:val="0030537E"/>
    <w:rsid w:val="003231FD"/>
    <w:rsid w:val="003412FB"/>
    <w:rsid w:val="00341A13"/>
    <w:rsid w:val="003532A7"/>
    <w:rsid w:val="00354BF1"/>
    <w:rsid w:val="00357A9A"/>
    <w:rsid w:val="00361DD2"/>
    <w:rsid w:val="00374A0A"/>
    <w:rsid w:val="003813F8"/>
    <w:rsid w:val="0038200F"/>
    <w:rsid w:val="00390B67"/>
    <w:rsid w:val="00395A83"/>
    <w:rsid w:val="003971D9"/>
    <w:rsid w:val="003B5B76"/>
    <w:rsid w:val="003E1390"/>
    <w:rsid w:val="003E55E4"/>
    <w:rsid w:val="004052F3"/>
    <w:rsid w:val="00415307"/>
    <w:rsid w:val="004175CE"/>
    <w:rsid w:val="00437C1B"/>
    <w:rsid w:val="00445269"/>
    <w:rsid w:val="00456AA7"/>
    <w:rsid w:val="0048682F"/>
    <w:rsid w:val="004919EC"/>
    <w:rsid w:val="004A0DA0"/>
    <w:rsid w:val="004A4E39"/>
    <w:rsid w:val="004A54FA"/>
    <w:rsid w:val="004B0107"/>
    <w:rsid w:val="004B5D33"/>
    <w:rsid w:val="004B7AC1"/>
    <w:rsid w:val="004C3458"/>
    <w:rsid w:val="004D3700"/>
    <w:rsid w:val="004D50DA"/>
    <w:rsid w:val="004D6B89"/>
    <w:rsid w:val="004E1800"/>
    <w:rsid w:val="004E4C16"/>
    <w:rsid w:val="004E4D3D"/>
    <w:rsid w:val="004E509B"/>
    <w:rsid w:val="004F1A04"/>
    <w:rsid w:val="004F5E1F"/>
    <w:rsid w:val="00512CA7"/>
    <w:rsid w:val="00535235"/>
    <w:rsid w:val="005357B2"/>
    <w:rsid w:val="00537D2D"/>
    <w:rsid w:val="00541CC8"/>
    <w:rsid w:val="00545744"/>
    <w:rsid w:val="0055035D"/>
    <w:rsid w:val="00556B94"/>
    <w:rsid w:val="00571B1A"/>
    <w:rsid w:val="00573FA9"/>
    <w:rsid w:val="00575E9D"/>
    <w:rsid w:val="0058515B"/>
    <w:rsid w:val="00590118"/>
    <w:rsid w:val="00593C01"/>
    <w:rsid w:val="005A2928"/>
    <w:rsid w:val="005B7960"/>
    <w:rsid w:val="005C4D6D"/>
    <w:rsid w:val="005C535E"/>
    <w:rsid w:val="005D0BAD"/>
    <w:rsid w:val="005D312F"/>
    <w:rsid w:val="005D64BB"/>
    <w:rsid w:val="005D7932"/>
    <w:rsid w:val="005E1109"/>
    <w:rsid w:val="005E548E"/>
    <w:rsid w:val="005E6CE4"/>
    <w:rsid w:val="00602F47"/>
    <w:rsid w:val="006057B5"/>
    <w:rsid w:val="00607F9F"/>
    <w:rsid w:val="006140EA"/>
    <w:rsid w:val="00614A44"/>
    <w:rsid w:val="00614AC4"/>
    <w:rsid w:val="00631304"/>
    <w:rsid w:val="00645CE9"/>
    <w:rsid w:val="00647AAF"/>
    <w:rsid w:val="00667572"/>
    <w:rsid w:val="00676B1C"/>
    <w:rsid w:val="006938A8"/>
    <w:rsid w:val="006B4949"/>
    <w:rsid w:val="006B52A6"/>
    <w:rsid w:val="006C138A"/>
    <w:rsid w:val="006C3930"/>
    <w:rsid w:val="006D72F7"/>
    <w:rsid w:val="006D7691"/>
    <w:rsid w:val="006D79D6"/>
    <w:rsid w:val="006E2785"/>
    <w:rsid w:val="006E7004"/>
    <w:rsid w:val="006F3CB5"/>
    <w:rsid w:val="006F52C9"/>
    <w:rsid w:val="006F6ADE"/>
    <w:rsid w:val="006F6EE8"/>
    <w:rsid w:val="00707BFB"/>
    <w:rsid w:val="0071706C"/>
    <w:rsid w:val="00723AB7"/>
    <w:rsid w:val="007259EE"/>
    <w:rsid w:val="007272F1"/>
    <w:rsid w:val="007314DD"/>
    <w:rsid w:val="00732F2C"/>
    <w:rsid w:val="0074183F"/>
    <w:rsid w:val="0074662B"/>
    <w:rsid w:val="00752DC7"/>
    <w:rsid w:val="00753BEA"/>
    <w:rsid w:val="00755069"/>
    <w:rsid w:val="007657EE"/>
    <w:rsid w:val="0077081B"/>
    <w:rsid w:val="00773D2B"/>
    <w:rsid w:val="0078070E"/>
    <w:rsid w:val="0078298E"/>
    <w:rsid w:val="00787F14"/>
    <w:rsid w:val="007922F4"/>
    <w:rsid w:val="00792A77"/>
    <w:rsid w:val="007932CF"/>
    <w:rsid w:val="00795072"/>
    <w:rsid w:val="0079788A"/>
    <w:rsid w:val="007A07E4"/>
    <w:rsid w:val="007A0DE5"/>
    <w:rsid w:val="007A464B"/>
    <w:rsid w:val="007A65C9"/>
    <w:rsid w:val="007B17EC"/>
    <w:rsid w:val="007B2E68"/>
    <w:rsid w:val="007C22E6"/>
    <w:rsid w:val="007C3848"/>
    <w:rsid w:val="007C6835"/>
    <w:rsid w:val="007D6D35"/>
    <w:rsid w:val="007D7F92"/>
    <w:rsid w:val="007E1CD5"/>
    <w:rsid w:val="007E792B"/>
    <w:rsid w:val="007E7AE6"/>
    <w:rsid w:val="007F334A"/>
    <w:rsid w:val="007F779B"/>
    <w:rsid w:val="00800582"/>
    <w:rsid w:val="008011D9"/>
    <w:rsid w:val="00804900"/>
    <w:rsid w:val="00806E72"/>
    <w:rsid w:val="00807FEB"/>
    <w:rsid w:val="00815382"/>
    <w:rsid w:val="00823C93"/>
    <w:rsid w:val="00831A6C"/>
    <w:rsid w:val="00832046"/>
    <w:rsid w:val="00835AA2"/>
    <w:rsid w:val="00842011"/>
    <w:rsid w:val="0084492B"/>
    <w:rsid w:val="00851CA2"/>
    <w:rsid w:val="00853701"/>
    <w:rsid w:val="0086276C"/>
    <w:rsid w:val="00863BE3"/>
    <w:rsid w:val="00866CE0"/>
    <w:rsid w:val="00877830"/>
    <w:rsid w:val="00881407"/>
    <w:rsid w:val="0088439D"/>
    <w:rsid w:val="008976AE"/>
    <w:rsid w:val="008A0D9D"/>
    <w:rsid w:val="008B59CA"/>
    <w:rsid w:val="008C0B39"/>
    <w:rsid w:val="008C7E14"/>
    <w:rsid w:val="008D038F"/>
    <w:rsid w:val="008D0696"/>
    <w:rsid w:val="008D566B"/>
    <w:rsid w:val="008D7DA3"/>
    <w:rsid w:val="008E365C"/>
    <w:rsid w:val="008E5887"/>
    <w:rsid w:val="008F5315"/>
    <w:rsid w:val="009041A4"/>
    <w:rsid w:val="00916E4B"/>
    <w:rsid w:val="0092551F"/>
    <w:rsid w:val="00926E98"/>
    <w:rsid w:val="00935A25"/>
    <w:rsid w:val="00937E0F"/>
    <w:rsid w:val="00940C49"/>
    <w:rsid w:val="00940CC1"/>
    <w:rsid w:val="0094357E"/>
    <w:rsid w:val="00953B74"/>
    <w:rsid w:val="0095446D"/>
    <w:rsid w:val="00955704"/>
    <w:rsid w:val="00967FCB"/>
    <w:rsid w:val="00972A6F"/>
    <w:rsid w:val="00974E95"/>
    <w:rsid w:val="0097515B"/>
    <w:rsid w:val="00976639"/>
    <w:rsid w:val="00977A3A"/>
    <w:rsid w:val="00980AEB"/>
    <w:rsid w:val="009843E2"/>
    <w:rsid w:val="009864A6"/>
    <w:rsid w:val="00990BFB"/>
    <w:rsid w:val="00993E76"/>
    <w:rsid w:val="00995D08"/>
    <w:rsid w:val="009B3C6E"/>
    <w:rsid w:val="009B7A5B"/>
    <w:rsid w:val="009C0A1E"/>
    <w:rsid w:val="009C1C53"/>
    <w:rsid w:val="009D5CEB"/>
    <w:rsid w:val="009D7F74"/>
    <w:rsid w:val="00A15AD5"/>
    <w:rsid w:val="00A20414"/>
    <w:rsid w:val="00A22F55"/>
    <w:rsid w:val="00A34DB2"/>
    <w:rsid w:val="00A413A9"/>
    <w:rsid w:val="00A50545"/>
    <w:rsid w:val="00A62789"/>
    <w:rsid w:val="00A62F00"/>
    <w:rsid w:val="00A7296A"/>
    <w:rsid w:val="00A82725"/>
    <w:rsid w:val="00A82CA5"/>
    <w:rsid w:val="00A95275"/>
    <w:rsid w:val="00AA4981"/>
    <w:rsid w:val="00AA5E00"/>
    <w:rsid w:val="00AA6003"/>
    <w:rsid w:val="00AB34FC"/>
    <w:rsid w:val="00AC6C96"/>
    <w:rsid w:val="00AE0668"/>
    <w:rsid w:val="00AE5BE3"/>
    <w:rsid w:val="00AF352E"/>
    <w:rsid w:val="00AF41BF"/>
    <w:rsid w:val="00B014DA"/>
    <w:rsid w:val="00B038A0"/>
    <w:rsid w:val="00B17271"/>
    <w:rsid w:val="00B26DF9"/>
    <w:rsid w:val="00B31F50"/>
    <w:rsid w:val="00B3413A"/>
    <w:rsid w:val="00B36CDE"/>
    <w:rsid w:val="00B370F5"/>
    <w:rsid w:val="00B420A3"/>
    <w:rsid w:val="00B471F5"/>
    <w:rsid w:val="00B5120B"/>
    <w:rsid w:val="00B5124B"/>
    <w:rsid w:val="00B63C72"/>
    <w:rsid w:val="00B6475B"/>
    <w:rsid w:val="00B65DF6"/>
    <w:rsid w:val="00B67A7D"/>
    <w:rsid w:val="00B67E6E"/>
    <w:rsid w:val="00B7077A"/>
    <w:rsid w:val="00B776A1"/>
    <w:rsid w:val="00B77704"/>
    <w:rsid w:val="00B87E07"/>
    <w:rsid w:val="00B91D73"/>
    <w:rsid w:val="00B92DBA"/>
    <w:rsid w:val="00BB15BC"/>
    <w:rsid w:val="00BB235C"/>
    <w:rsid w:val="00BB2CEB"/>
    <w:rsid w:val="00BB6850"/>
    <w:rsid w:val="00BB731E"/>
    <w:rsid w:val="00BC058F"/>
    <w:rsid w:val="00BD2851"/>
    <w:rsid w:val="00BD76EF"/>
    <w:rsid w:val="00BE40C9"/>
    <w:rsid w:val="00BE5525"/>
    <w:rsid w:val="00BF4B92"/>
    <w:rsid w:val="00BF7F65"/>
    <w:rsid w:val="00C109CE"/>
    <w:rsid w:val="00C1377B"/>
    <w:rsid w:val="00C21829"/>
    <w:rsid w:val="00C236C0"/>
    <w:rsid w:val="00C26547"/>
    <w:rsid w:val="00C37102"/>
    <w:rsid w:val="00C45658"/>
    <w:rsid w:val="00C47508"/>
    <w:rsid w:val="00C51875"/>
    <w:rsid w:val="00C5697E"/>
    <w:rsid w:val="00C605AE"/>
    <w:rsid w:val="00C657E1"/>
    <w:rsid w:val="00C65A0A"/>
    <w:rsid w:val="00C67624"/>
    <w:rsid w:val="00C748D5"/>
    <w:rsid w:val="00C752BF"/>
    <w:rsid w:val="00C86E31"/>
    <w:rsid w:val="00CB5F4C"/>
    <w:rsid w:val="00CC34C0"/>
    <w:rsid w:val="00CC5170"/>
    <w:rsid w:val="00CD0137"/>
    <w:rsid w:val="00CE0889"/>
    <w:rsid w:val="00CE248C"/>
    <w:rsid w:val="00CE2F48"/>
    <w:rsid w:val="00CE4DBB"/>
    <w:rsid w:val="00CE5E0E"/>
    <w:rsid w:val="00CF0C1A"/>
    <w:rsid w:val="00CF6759"/>
    <w:rsid w:val="00D04562"/>
    <w:rsid w:val="00D16588"/>
    <w:rsid w:val="00D16CA0"/>
    <w:rsid w:val="00D17FA1"/>
    <w:rsid w:val="00D238E6"/>
    <w:rsid w:val="00D24187"/>
    <w:rsid w:val="00D372D0"/>
    <w:rsid w:val="00D53F4E"/>
    <w:rsid w:val="00D62879"/>
    <w:rsid w:val="00D66FC4"/>
    <w:rsid w:val="00D761E3"/>
    <w:rsid w:val="00D81B2C"/>
    <w:rsid w:val="00D97656"/>
    <w:rsid w:val="00DA6A6A"/>
    <w:rsid w:val="00DB097B"/>
    <w:rsid w:val="00DB3007"/>
    <w:rsid w:val="00DB3B7E"/>
    <w:rsid w:val="00DB4352"/>
    <w:rsid w:val="00DB50F8"/>
    <w:rsid w:val="00DD464D"/>
    <w:rsid w:val="00DE2D0A"/>
    <w:rsid w:val="00DE4D03"/>
    <w:rsid w:val="00DE517A"/>
    <w:rsid w:val="00DF180E"/>
    <w:rsid w:val="00DF6675"/>
    <w:rsid w:val="00DF684B"/>
    <w:rsid w:val="00E0086F"/>
    <w:rsid w:val="00E00E8D"/>
    <w:rsid w:val="00E00FF1"/>
    <w:rsid w:val="00E01CDD"/>
    <w:rsid w:val="00E0215C"/>
    <w:rsid w:val="00E02C0E"/>
    <w:rsid w:val="00E11C57"/>
    <w:rsid w:val="00E23092"/>
    <w:rsid w:val="00E31211"/>
    <w:rsid w:val="00E32DF2"/>
    <w:rsid w:val="00E345CD"/>
    <w:rsid w:val="00E40457"/>
    <w:rsid w:val="00E41ACF"/>
    <w:rsid w:val="00E44477"/>
    <w:rsid w:val="00E46388"/>
    <w:rsid w:val="00E54B59"/>
    <w:rsid w:val="00E618CA"/>
    <w:rsid w:val="00E756D1"/>
    <w:rsid w:val="00E76C8C"/>
    <w:rsid w:val="00E811AD"/>
    <w:rsid w:val="00E92F99"/>
    <w:rsid w:val="00E94B44"/>
    <w:rsid w:val="00E961A0"/>
    <w:rsid w:val="00EA1969"/>
    <w:rsid w:val="00EA2CCA"/>
    <w:rsid w:val="00EB78EC"/>
    <w:rsid w:val="00EC7881"/>
    <w:rsid w:val="00ED047A"/>
    <w:rsid w:val="00EE33C8"/>
    <w:rsid w:val="00F006A7"/>
    <w:rsid w:val="00F016AA"/>
    <w:rsid w:val="00F14064"/>
    <w:rsid w:val="00F17E40"/>
    <w:rsid w:val="00F32CD1"/>
    <w:rsid w:val="00F33BFC"/>
    <w:rsid w:val="00F52C2E"/>
    <w:rsid w:val="00F559AA"/>
    <w:rsid w:val="00F70070"/>
    <w:rsid w:val="00F76908"/>
    <w:rsid w:val="00F86467"/>
    <w:rsid w:val="00F96EF1"/>
    <w:rsid w:val="00FB550E"/>
    <w:rsid w:val="00FC09F8"/>
    <w:rsid w:val="00FC5B14"/>
    <w:rsid w:val="00F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FE015"/>
  <w15:docId w15:val="{C941AF86-9547-4820-9391-2631D232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C4D6D"/>
    <w:rPr>
      <w:rFonts w:ascii="Times New Roman" w:eastAsia="Times New Roman" w:hAnsi="Times New Roman"/>
      <w:b/>
      <w:sz w:val="28"/>
    </w:rPr>
  </w:style>
  <w:style w:type="paragraph" w:styleId="1">
    <w:name w:val="heading 1"/>
    <w:basedOn w:val="a0"/>
    <w:next w:val="a0"/>
    <w:link w:val="10"/>
    <w:qFormat/>
    <w:rsid w:val="005C4D6D"/>
    <w:pPr>
      <w:keepNext/>
      <w:outlineLvl w:val="0"/>
    </w:pPr>
    <w:rPr>
      <w:sz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C605AE"/>
    <w:pPr>
      <w:keepNext/>
      <w:keepLines/>
      <w:spacing w:before="200" w:line="259" w:lineRule="auto"/>
      <w:outlineLvl w:val="1"/>
    </w:pPr>
    <w:rPr>
      <w:rFonts w:ascii="Calibri Light" w:hAnsi="Calibri Light"/>
      <w:bCs/>
      <w:color w:val="5B9BD5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5C4D6D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864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4D6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link w:val="3"/>
    <w:rsid w:val="005C4D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"/>
    <w:basedOn w:val="a0"/>
    <w:link w:val="a5"/>
    <w:rsid w:val="005C4D6D"/>
    <w:pPr>
      <w:jc w:val="both"/>
    </w:pPr>
    <w:rPr>
      <w:rFonts w:ascii="Arial" w:hAnsi="Arial"/>
      <w:b w:val="0"/>
      <w:sz w:val="24"/>
    </w:rPr>
  </w:style>
  <w:style w:type="character" w:customStyle="1" w:styleId="a5">
    <w:name w:val="Основной текст Знак"/>
    <w:link w:val="a4"/>
    <w:rsid w:val="005C4D6D"/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2"/>
    <w:uiPriority w:val="39"/>
    <w:rsid w:val="005C4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Другое_"/>
    <w:link w:val="a8"/>
    <w:uiPriority w:val="99"/>
    <w:rsid w:val="005357B2"/>
    <w:rPr>
      <w:rFonts w:ascii="Times New Roman" w:eastAsia="Times New Roman" w:hAnsi="Times New Roman"/>
    </w:rPr>
  </w:style>
  <w:style w:type="paragraph" w:customStyle="1" w:styleId="a8">
    <w:name w:val="Другое"/>
    <w:basedOn w:val="a0"/>
    <w:link w:val="a7"/>
    <w:uiPriority w:val="99"/>
    <w:rsid w:val="005357B2"/>
    <w:pPr>
      <w:widowControl w:val="0"/>
    </w:pPr>
    <w:rPr>
      <w:b w:val="0"/>
      <w:sz w:val="20"/>
    </w:rPr>
  </w:style>
  <w:style w:type="character" w:customStyle="1" w:styleId="20">
    <w:name w:val="Заголовок 2 Знак"/>
    <w:link w:val="2"/>
    <w:uiPriority w:val="9"/>
    <w:rsid w:val="00C605AE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paragraph" w:styleId="a9">
    <w:name w:val="No Spacing"/>
    <w:uiPriority w:val="1"/>
    <w:qFormat/>
    <w:rsid w:val="00C605AE"/>
    <w:rPr>
      <w:sz w:val="22"/>
      <w:szCs w:val="22"/>
      <w:lang w:eastAsia="en-US"/>
    </w:rPr>
  </w:style>
  <w:style w:type="paragraph" w:styleId="aa">
    <w:name w:val="Balloon Text"/>
    <w:basedOn w:val="a0"/>
    <w:link w:val="ab"/>
    <w:semiHidden/>
    <w:unhideWhenUsed/>
    <w:rsid w:val="008D03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D038F"/>
    <w:rPr>
      <w:rFonts w:ascii="Tahoma" w:eastAsia="Times New Roman" w:hAnsi="Tahoma" w:cs="Tahoma"/>
      <w:b/>
      <w:sz w:val="16"/>
      <w:szCs w:val="16"/>
    </w:rPr>
  </w:style>
  <w:style w:type="paragraph" w:styleId="ac">
    <w:name w:val="header"/>
    <w:basedOn w:val="a0"/>
    <w:link w:val="ad"/>
    <w:unhideWhenUsed/>
    <w:rsid w:val="001D18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1D188B"/>
    <w:rPr>
      <w:rFonts w:ascii="Times New Roman" w:eastAsia="Times New Roman" w:hAnsi="Times New Roman"/>
      <w:b/>
      <w:sz w:val="28"/>
    </w:rPr>
  </w:style>
  <w:style w:type="paragraph" w:styleId="ae">
    <w:name w:val="footer"/>
    <w:basedOn w:val="a0"/>
    <w:link w:val="af"/>
    <w:unhideWhenUsed/>
    <w:rsid w:val="001D18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D188B"/>
    <w:rPr>
      <w:rFonts w:ascii="Times New Roman" w:eastAsia="Times New Roman" w:hAnsi="Times New Roman"/>
      <w:b/>
      <w:sz w:val="28"/>
    </w:rPr>
  </w:style>
  <w:style w:type="paragraph" w:customStyle="1" w:styleId="af0">
    <w:name w:val="Заголовок таблицы"/>
    <w:basedOn w:val="a0"/>
    <w:rsid w:val="004E4C16"/>
    <w:pPr>
      <w:keepNext/>
      <w:jc w:val="center"/>
    </w:pPr>
    <w:rPr>
      <w:snapToGrid w:val="0"/>
      <w:sz w:val="22"/>
    </w:rPr>
  </w:style>
  <w:style w:type="paragraph" w:customStyle="1" w:styleId="af1">
    <w:name w:val="Название подраздела"/>
    <w:basedOn w:val="a0"/>
    <w:rsid w:val="004E4C16"/>
    <w:pPr>
      <w:keepNext/>
      <w:spacing w:before="240"/>
      <w:jc w:val="center"/>
    </w:pPr>
    <w:rPr>
      <w:snapToGrid w:val="0"/>
      <w:sz w:val="22"/>
    </w:rPr>
  </w:style>
  <w:style w:type="numbering" w:customStyle="1" w:styleId="11">
    <w:name w:val="Нет списка1"/>
    <w:next w:val="a3"/>
    <w:uiPriority w:val="99"/>
    <w:semiHidden/>
    <w:unhideWhenUsed/>
    <w:rsid w:val="00445269"/>
  </w:style>
  <w:style w:type="paragraph" w:customStyle="1" w:styleId="12">
    <w:name w:val="Обычный1"/>
    <w:rsid w:val="00445269"/>
    <w:rPr>
      <w:rFonts w:ascii="Times New Roman" w:eastAsia="Times New Roman" w:hAnsi="Times New Roman"/>
      <w:snapToGrid w:val="0"/>
      <w:sz w:val="24"/>
    </w:rPr>
  </w:style>
  <w:style w:type="paragraph" w:customStyle="1" w:styleId="af2">
    <w:name w:val="Название раздела"/>
    <w:basedOn w:val="a0"/>
    <w:rsid w:val="00445269"/>
    <w:pPr>
      <w:jc w:val="center"/>
    </w:pPr>
    <w:rPr>
      <w:szCs w:val="28"/>
    </w:rPr>
  </w:style>
  <w:style w:type="character" w:styleId="af3">
    <w:name w:val="page number"/>
    <w:rsid w:val="00445269"/>
  </w:style>
  <w:style w:type="paragraph" w:customStyle="1" w:styleId="af4">
    <w:name w:val="Разделитель таблиц"/>
    <w:basedOn w:val="a0"/>
    <w:rsid w:val="00445269"/>
    <w:pPr>
      <w:spacing w:line="14" w:lineRule="exact"/>
    </w:pPr>
    <w:rPr>
      <w:b w:val="0"/>
      <w:sz w:val="2"/>
    </w:rPr>
  </w:style>
  <w:style w:type="paragraph" w:customStyle="1" w:styleId="af5">
    <w:name w:val="Текст таблицы"/>
    <w:basedOn w:val="12"/>
    <w:rsid w:val="00445269"/>
    <w:rPr>
      <w:sz w:val="22"/>
    </w:rPr>
  </w:style>
  <w:style w:type="paragraph" w:customStyle="1" w:styleId="af6">
    <w:name w:val="Заголовок таблицы повторяющийся"/>
    <w:basedOn w:val="12"/>
    <w:rsid w:val="00445269"/>
    <w:pPr>
      <w:jc w:val="center"/>
    </w:pPr>
    <w:rPr>
      <w:b/>
      <w:sz w:val="22"/>
    </w:rPr>
  </w:style>
  <w:style w:type="character" w:styleId="af7">
    <w:name w:val="annotation reference"/>
    <w:semiHidden/>
    <w:rsid w:val="00445269"/>
    <w:rPr>
      <w:sz w:val="16"/>
      <w:szCs w:val="16"/>
    </w:rPr>
  </w:style>
  <w:style w:type="paragraph" w:styleId="af8">
    <w:name w:val="annotation text"/>
    <w:basedOn w:val="a0"/>
    <w:link w:val="af9"/>
    <w:semiHidden/>
    <w:rsid w:val="00445269"/>
    <w:rPr>
      <w:b w:val="0"/>
      <w:sz w:val="20"/>
    </w:rPr>
  </w:style>
  <w:style w:type="character" w:customStyle="1" w:styleId="af9">
    <w:name w:val="Текст примечания Знак"/>
    <w:link w:val="af8"/>
    <w:semiHidden/>
    <w:rsid w:val="00445269"/>
    <w:rPr>
      <w:rFonts w:ascii="Times New Roman" w:eastAsia="Times New Roman" w:hAnsi="Times New Roman"/>
    </w:rPr>
  </w:style>
  <w:style w:type="table" w:customStyle="1" w:styleId="13">
    <w:name w:val="Сетка таблицы1"/>
    <w:basedOn w:val="a2"/>
    <w:next w:val="a6"/>
    <w:rsid w:val="0044526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Автонумератор в таблице"/>
    <w:basedOn w:val="12"/>
    <w:rsid w:val="00445269"/>
    <w:pPr>
      <w:numPr>
        <w:numId w:val="9"/>
      </w:numPr>
      <w:snapToGrid w:val="0"/>
      <w:jc w:val="center"/>
    </w:pPr>
    <w:rPr>
      <w:sz w:val="22"/>
    </w:rPr>
  </w:style>
  <w:style w:type="paragraph" w:styleId="afa">
    <w:name w:val="Document Map"/>
    <w:basedOn w:val="a0"/>
    <w:link w:val="afb"/>
    <w:semiHidden/>
    <w:rsid w:val="00445269"/>
    <w:pPr>
      <w:shd w:val="clear" w:color="auto" w:fill="000080"/>
    </w:pPr>
    <w:rPr>
      <w:rFonts w:ascii="Tahoma" w:hAnsi="Tahoma" w:cs="Tahoma"/>
      <w:b w:val="0"/>
      <w:sz w:val="20"/>
    </w:rPr>
  </w:style>
  <w:style w:type="character" w:customStyle="1" w:styleId="afb">
    <w:name w:val="Схема документа Знак"/>
    <w:link w:val="afa"/>
    <w:semiHidden/>
    <w:rsid w:val="00445269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4452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21">
    <w:name w:val="Нет списка2"/>
    <w:next w:val="a3"/>
    <w:uiPriority w:val="99"/>
    <w:semiHidden/>
    <w:unhideWhenUsed/>
    <w:rsid w:val="00445269"/>
  </w:style>
  <w:style w:type="table" w:customStyle="1" w:styleId="22">
    <w:name w:val="Сетка таблицы2"/>
    <w:basedOn w:val="a2"/>
    <w:next w:val="a6"/>
    <w:rsid w:val="0044526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2"/>
    <w:next w:val="a6"/>
    <w:uiPriority w:val="39"/>
    <w:rsid w:val="003813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0"/>
    <w:uiPriority w:val="34"/>
    <w:qFormat/>
    <w:rsid w:val="00DD464D"/>
    <w:pPr>
      <w:ind w:left="720"/>
      <w:contextualSpacing/>
    </w:pPr>
  </w:style>
  <w:style w:type="table" w:customStyle="1" w:styleId="TableGrid">
    <w:name w:val="TableGrid"/>
    <w:rsid w:val="008F5315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Normal (Web)"/>
    <w:basedOn w:val="a0"/>
    <w:uiPriority w:val="99"/>
    <w:semiHidden/>
    <w:unhideWhenUsed/>
    <w:rsid w:val="00041448"/>
    <w:rPr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9864A6"/>
    <w:rPr>
      <w:rFonts w:asciiTheme="majorHAnsi" w:eastAsiaTheme="majorEastAsia" w:hAnsiTheme="majorHAnsi" w:cstheme="majorBidi"/>
      <w:b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2.png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eader" Target="header8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image" Target="media/image1.png"/><Relationship Id="rId19" Type="http://schemas.openxmlformats.org/officeDocument/2006/relationships/oleObject" Target="embeddings/oleObject2.bin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header" Target="header10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BC98-0B92-401A-A850-6C87842A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104</cp:revision>
  <cp:lastPrinted>2024-09-23T12:27:00Z</cp:lastPrinted>
  <dcterms:created xsi:type="dcterms:W3CDTF">2024-07-23T09:13:00Z</dcterms:created>
  <dcterms:modified xsi:type="dcterms:W3CDTF">2024-09-27T06:13:00Z</dcterms:modified>
</cp:coreProperties>
</file>