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9D" w:rsidRDefault="006F1C9D" w:rsidP="006F1C9D"/>
    <w:p w:rsidR="006F1C9D" w:rsidRDefault="006F1C9D" w:rsidP="006F1C9D"/>
    <w:p w:rsidR="006F1C9D" w:rsidRDefault="006F1C9D" w:rsidP="006F1C9D"/>
    <w:p w:rsidR="006F1C9D" w:rsidRDefault="006F1C9D" w:rsidP="006F1C9D"/>
    <w:p w:rsidR="006F1C9D" w:rsidRDefault="006F1C9D" w:rsidP="006F1C9D"/>
    <w:p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 w:rsidRPr="003837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383791">
        <w:rPr>
          <w:rFonts w:ascii="Times New Roman" w:eastAsia="Times New Roman" w:hAnsi="Times New Roman" w:cs="Times New Roman"/>
          <w:b/>
          <w:sz w:val="48"/>
          <w:szCs w:val="20"/>
        </w:rPr>
        <w:t>Р Е Ш Е Н И Е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 xml:space="preserve">      </w:t>
      </w:r>
      <w:r w:rsidRPr="00383791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83791">
        <w:rPr>
          <w:rFonts w:ascii="Times New Roman" w:eastAsia="Times New Roman" w:hAnsi="Times New Roman" w:cs="Times New Roman"/>
          <w:sz w:val="36"/>
          <w:szCs w:val="20"/>
        </w:rPr>
        <w:t>СОВЕТА ДЕПУТАТОВ</w:t>
      </w:r>
    </w:p>
    <w:p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83791">
        <w:rPr>
          <w:rFonts w:ascii="Times New Roman" w:eastAsia="Times New Roman" w:hAnsi="Times New Roman" w:cs="Times New Roman"/>
          <w:sz w:val="36"/>
          <w:szCs w:val="20"/>
        </w:rPr>
        <w:t xml:space="preserve"> АТЯШЕВСКОГО МУНИЦИПАЛЬНОГО РАЙОНА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83791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383791">
        <w:rPr>
          <w:rFonts w:ascii="Times New Roman" w:eastAsia="Times New Roman" w:hAnsi="Times New Roman" w:cs="Times New Roman"/>
          <w:sz w:val="28"/>
          <w:szCs w:val="20"/>
        </w:rPr>
        <w:t xml:space="preserve">_______________                                                                            №_________    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 w:rsidRPr="00383791">
        <w:rPr>
          <w:rFonts w:ascii="Times New Roman" w:eastAsia="Times New Roman" w:hAnsi="Times New Roman" w:cs="Times New Roman"/>
          <w:szCs w:val="20"/>
        </w:rPr>
        <w:t>рп.Атяшево</w:t>
      </w:r>
      <w:proofErr w:type="spellEnd"/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79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структуру Администрации </w:t>
      </w:r>
      <w:proofErr w:type="spellStart"/>
      <w:r w:rsidRPr="00383791">
        <w:rPr>
          <w:rFonts w:ascii="Times New Roman" w:eastAsia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38379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C9D" w:rsidRDefault="006F1C9D" w:rsidP="00383791">
      <w:pPr>
        <w:jc w:val="center"/>
      </w:pPr>
    </w:p>
    <w:p w:rsidR="006F1C9D" w:rsidRDefault="006F1C9D" w:rsidP="006F1C9D"/>
    <w:p w:rsidR="006F1C9D" w:rsidRPr="006F1C9D" w:rsidRDefault="00383791" w:rsidP="00383791">
      <w:pPr>
        <w:ind w:firstLine="0"/>
        <w:rPr>
          <w:sz w:val="26"/>
          <w:szCs w:val="26"/>
        </w:rPr>
      </w:pPr>
      <w:r>
        <w:t xml:space="preserve">              </w:t>
      </w:r>
      <w:r w:rsidR="006F1C9D" w:rsidRPr="006F1C9D">
        <w:rPr>
          <w:sz w:val="26"/>
          <w:szCs w:val="26"/>
        </w:rPr>
        <w:t xml:space="preserve">Рассмотрев Представление Главы </w:t>
      </w:r>
      <w:proofErr w:type="spellStart"/>
      <w:r w:rsidR="006F1C9D" w:rsidRPr="006F1C9D">
        <w:rPr>
          <w:sz w:val="26"/>
          <w:szCs w:val="26"/>
        </w:rPr>
        <w:t>Атяшевского</w:t>
      </w:r>
      <w:proofErr w:type="spellEnd"/>
      <w:r w:rsidR="006F1C9D" w:rsidRPr="006F1C9D">
        <w:rPr>
          <w:sz w:val="26"/>
          <w:szCs w:val="26"/>
        </w:rPr>
        <w:t xml:space="preserve"> муниципального района Республики Мордовия о внесении изменений в структуру Администрации </w:t>
      </w:r>
      <w:proofErr w:type="spellStart"/>
      <w:r w:rsidR="006F1C9D" w:rsidRPr="006F1C9D">
        <w:rPr>
          <w:sz w:val="26"/>
          <w:szCs w:val="26"/>
        </w:rPr>
        <w:t>Атяшевского</w:t>
      </w:r>
      <w:proofErr w:type="spellEnd"/>
      <w:r w:rsidR="006F1C9D" w:rsidRPr="006F1C9D">
        <w:rPr>
          <w:sz w:val="26"/>
          <w:szCs w:val="26"/>
        </w:rPr>
        <w:t xml:space="preserve"> муниципального района Республики Мордовия, на основании </w:t>
      </w:r>
      <w:hyperlink r:id="rId4" w:history="1">
        <w:r w:rsidR="006F1C9D" w:rsidRPr="006F1C9D">
          <w:rPr>
            <w:rStyle w:val="a3"/>
            <w:sz w:val="26"/>
            <w:szCs w:val="26"/>
          </w:rPr>
          <w:t>статьи 37</w:t>
        </w:r>
      </w:hyperlink>
      <w:r w:rsidR="006F1C9D" w:rsidRPr="006F1C9D">
        <w:rPr>
          <w:sz w:val="26"/>
          <w:szCs w:val="26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в соответствии с </w:t>
      </w:r>
      <w:hyperlink r:id="rId5" w:history="1">
        <w:r w:rsidR="006F1C9D" w:rsidRPr="006F1C9D">
          <w:rPr>
            <w:rStyle w:val="a3"/>
            <w:sz w:val="26"/>
            <w:szCs w:val="26"/>
          </w:rPr>
          <w:t>Уставом</w:t>
        </w:r>
      </w:hyperlink>
      <w:r w:rsidR="006F1C9D" w:rsidRPr="006F1C9D">
        <w:rPr>
          <w:sz w:val="26"/>
          <w:szCs w:val="26"/>
        </w:rPr>
        <w:t xml:space="preserve"> </w:t>
      </w:r>
      <w:proofErr w:type="spellStart"/>
      <w:r w:rsidR="006F1C9D" w:rsidRPr="006F1C9D">
        <w:rPr>
          <w:sz w:val="26"/>
          <w:szCs w:val="26"/>
        </w:rPr>
        <w:t>Атяшевского</w:t>
      </w:r>
      <w:proofErr w:type="spellEnd"/>
      <w:r w:rsidR="006F1C9D" w:rsidRPr="006F1C9D">
        <w:rPr>
          <w:sz w:val="26"/>
          <w:szCs w:val="26"/>
        </w:rPr>
        <w:t xml:space="preserve"> муниципального района Республики Мордовия, Совет депутатов </w:t>
      </w:r>
      <w:proofErr w:type="spellStart"/>
      <w:r w:rsidR="006F1C9D" w:rsidRPr="006F1C9D">
        <w:rPr>
          <w:sz w:val="26"/>
          <w:szCs w:val="26"/>
        </w:rPr>
        <w:t>Атяшевского</w:t>
      </w:r>
      <w:proofErr w:type="spellEnd"/>
      <w:r w:rsidR="006F1C9D" w:rsidRPr="006F1C9D">
        <w:rPr>
          <w:sz w:val="26"/>
          <w:szCs w:val="26"/>
        </w:rPr>
        <w:t xml:space="preserve"> муниципального района Республики Мордовия решил:</w:t>
      </w:r>
    </w:p>
    <w:p w:rsidR="006F1C9D" w:rsidRPr="006F1C9D" w:rsidRDefault="006F1C9D" w:rsidP="006F1C9D">
      <w:pPr>
        <w:rPr>
          <w:sz w:val="26"/>
          <w:szCs w:val="26"/>
        </w:rPr>
      </w:pPr>
      <w:bookmarkStart w:id="0" w:name="sub_1"/>
      <w:r w:rsidRPr="006F1C9D">
        <w:rPr>
          <w:sz w:val="26"/>
          <w:szCs w:val="26"/>
        </w:rPr>
        <w:t xml:space="preserve">1. Внести в </w:t>
      </w:r>
      <w:hyperlink r:id="rId6" w:history="1">
        <w:r w:rsidRPr="006F1C9D">
          <w:rPr>
            <w:rStyle w:val="a3"/>
            <w:sz w:val="26"/>
            <w:szCs w:val="26"/>
          </w:rPr>
          <w:t>Решение</w:t>
        </w:r>
      </w:hyperlink>
      <w:r w:rsidRPr="006F1C9D">
        <w:rPr>
          <w:sz w:val="26"/>
          <w:szCs w:val="26"/>
        </w:rPr>
        <w:t xml:space="preserve"> Совета депутатов </w:t>
      </w:r>
      <w:proofErr w:type="spellStart"/>
      <w:r w:rsidRPr="006F1C9D">
        <w:rPr>
          <w:sz w:val="26"/>
          <w:szCs w:val="26"/>
        </w:rPr>
        <w:t>Атяшевского</w:t>
      </w:r>
      <w:proofErr w:type="spellEnd"/>
      <w:r w:rsidRPr="006F1C9D">
        <w:rPr>
          <w:sz w:val="26"/>
          <w:szCs w:val="26"/>
        </w:rPr>
        <w:t xml:space="preserve"> муниципального района от 17 ноября 2016 года № 74 «О структуре Администрации </w:t>
      </w:r>
      <w:proofErr w:type="spellStart"/>
      <w:r w:rsidRPr="006F1C9D">
        <w:rPr>
          <w:sz w:val="26"/>
          <w:szCs w:val="26"/>
        </w:rPr>
        <w:t>Атяшевского</w:t>
      </w:r>
      <w:proofErr w:type="spellEnd"/>
      <w:r w:rsidRPr="006F1C9D">
        <w:rPr>
          <w:sz w:val="26"/>
          <w:szCs w:val="26"/>
        </w:rPr>
        <w:t xml:space="preserve"> муниципального района» следующее изменение:</w:t>
      </w:r>
    </w:p>
    <w:p w:rsidR="006F1C9D" w:rsidRPr="006F1C9D" w:rsidRDefault="006F1C9D" w:rsidP="006F1C9D">
      <w:pPr>
        <w:rPr>
          <w:sz w:val="26"/>
          <w:szCs w:val="26"/>
        </w:rPr>
      </w:pPr>
      <w:bookmarkStart w:id="1" w:name="sub_12"/>
      <w:bookmarkEnd w:id="0"/>
      <w:r w:rsidRPr="006F1C9D">
        <w:rPr>
          <w:sz w:val="26"/>
          <w:szCs w:val="26"/>
        </w:rPr>
        <w:t xml:space="preserve">прилагаемую </w:t>
      </w:r>
      <w:hyperlink r:id="rId7" w:history="1">
        <w:r w:rsidRPr="006F1C9D">
          <w:rPr>
            <w:rStyle w:val="a3"/>
            <w:sz w:val="26"/>
            <w:szCs w:val="26"/>
          </w:rPr>
          <w:t>структуру</w:t>
        </w:r>
      </w:hyperlink>
      <w:r w:rsidRPr="006F1C9D">
        <w:rPr>
          <w:sz w:val="26"/>
          <w:szCs w:val="26"/>
        </w:rPr>
        <w:t xml:space="preserve"> Администрации </w:t>
      </w:r>
      <w:proofErr w:type="spellStart"/>
      <w:r w:rsidRPr="006F1C9D">
        <w:rPr>
          <w:sz w:val="26"/>
          <w:szCs w:val="26"/>
        </w:rPr>
        <w:t>Атяшевского</w:t>
      </w:r>
      <w:proofErr w:type="spellEnd"/>
      <w:r w:rsidRPr="006F1C9D">
        <w:rPr>
          <w:sz w:val="26"/>
          <w:szCs w:val="26"/>
        </w:rPr>
        <w:t xml:space="preserve"> муниципального района изложить в новой редакции.</w:t>
      </w:r>
    </w:p>
    <w:p w:rsidR="006F1C9D" w:rsidRPr="006F1C9D" w:rsidRDefault="006F1C9D" w:rsidP="006F1C9D">
      <w:pPr>
        <w:rPr>
          <w:sz w:val="26"/>
          <w:szCs w:val="26"/>
        </w:rPr>
      </w:pPr>
      <w:bookmarkStart w:id="2" w:name="sub_2"/>
      <w:bookmarkEnd w:id="1"/>
      <w:r w:rsidRPr="006F1C9D">
        <w:rPr>
          <w:sz w:val="26"/>
          <w:szCs w:val="26"/>
        </w:rPr>
        <w:t xml:space="preserve">2. Настоящее Решение вступает в силу после его </w:t>
      </w:r>
      <w:hyperlink r:id="rId8" w:history="1">
        <w:r w:rsidRPr="006F1C9D">
          <w:rPr>
            <w:rStyle w:val="a3"/>
            <w:sz w:val="26"/>
            <w:szCs w:val="26"/>
          </w:rPr>
          <w:t>официального опубликования</w:t>
        </w:r>
      </w:hyperlink>
      <w:r w:rsidRPr="006F1C9D">
        <w:rPr>
          <w:sz w:val="26"/>
          <w:szCs w:val="26"/>
        </w:rPr>
        <w:t>.</w:t>
      </w:r>
    </w:p>
    <w:bookmarkEnd w:id="2"/>
    <w:p w:rsidR="006F1C9D" w:rsidRPr="006F1C9D" w:rsidRDefault="006F1C9D" w:rsidP="006F1C9D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F1C9D" w:rsidRPr="006F1C9D" w:rsidTr="00B44B7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F1C9D" w:rsidRPr="006F1C9D" w:rsidRDefault="006F1C9D" w:rsidP="00B44B71">
            <w:pPr>
              <w:pStyle w:val="a5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Председатель Совета депутатов</w:t>
            </w:r>
            <w:r w:rsidRPr="006F1C9D">
              <w:rPr>
                <w:b/>
                <w:sz w:val="26"/>
                <w:szCs w:val="26"/>
              </w:rPr>
              <w:br/>
            </w:r>
            <w:proofErr w:type="spellStart"/>
            <w:r w:rsidRPr="006F1C9D">
              <w:rPr>
                <w:b/>
                <w:sz w:val="26"/>
                <w:szCs w:val="26"/>
              </w:rPr>
              <w:t>Атяшевского</w:t>
            </w:r>
            <w:proofErr w:type="spellEnd"/>
            <w:r w:rsidRPr="006F1C9D">
              <w:rPr>
                <w:b/>
                <w:sz w:val="26"/>
                <w:szCs w:val="26"/>
              </w:rPr>
              <w:t xml:space="preserve"> муниципального района</w:t>
            </w:r>
            <w:r w:rsidRPr="006F1C9D">
              <w:rPr>
                <w:b/>
                <w:sz w:val="26"/>
                <w:szCs w:val="26"/>
              </w:rPr>
              <w:br/>
              <w:t>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А.Н. Чугунов</w:t>
            </w:r>
          </w:p>
        </w:tc>
      </w:tr>
    </w:tbl>
    <w:p w:rsidR="006F1C9D" w:rsidRPr="006F1C9D" w:rsidRDefault="006F1C9D" w:rsidP="006F1C9D">
      <w:pPr>
        <w:rPr>
          <w:b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F1C9D" w:rsidRPr="006F1C9D" w:rsidTr="00B44B7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F1C9D" w:rsidRPr="006F1C9D" w:rsidRDefault="006F1C9D" w:rsidP="00B44B71">
            <w:pPr>
              <w:pStyle w:val="a5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Глава</w:t>
            </w:r>
            <w:r w:rsidRPr="006F1C9D">
              <w:rPr>
                <w:b/>
                <w:sz w:val="26"/>
                <w:szCs w:val="26"/>
              </w:rPr>
              <w:br/>
            </w:r>
            <w:proofErr w:type="spellStart"/>
            <w:r w:rsidRPr="006F1C9D">
              <w:rPr>
                <w:b/>
                <w:sz w:val="26"/>
                <w:szCs w:val="26"/>
              </w:rPr>
              <w:t>Атяшевского</w:t>
            </w:r>
            <w:proofErr w:type="spellEnd"/>
            <w:r w:rsidRPr="006F1C9D">
              <w:rPr>
                <w:b/>
                <w:sz w:val="26"/>
                <w:szCs w:val="26"/>
              </w:rPr>
              <w:t xml:space="preserve"> муниципального района</w:t>
            </w:r>
            <w:r w:rsidRPr="006F1C9D">
              <w:rPr>
                <w:b/>
                <w:sz w:val="26"/>
                <w:szCs w:val="26"/>
              </w:rPr>
              <w:br/>
              <w:t>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К.Н. Николаев</w:t>
            </w:r>
          </w:p>
        </w:tc>
      </w:tr>
    </w:tbl>
    <w:p w:rsidR="0070136D" w:rsidRPr="006F1C9D" w:rsidRDefault="0070136D">
      <w:pPr>
        <w:rPr>
          <w:b/>
          <w:sz w:val="26"/>
          <w:szCs w:val="26"/>
        </w:rPr>
      </w:pPr>
    </w:p>
    <w:p w:rsidR="006F1C9D" w:rsidRDefault="006F1C9D"/>
    <w:p w:rsidR="006F1C9D" w:rsidRDefault="006F1C9D"/>
    <w:p w:rsidR="006F1C9D" w:rsidRPr="00383791" w:rsidRDefault="006F1C9D" w:rsidP="004849F8">
      <w:pPr>
        <w:ind w:firstLine="0"/>
        <w:rPr>
          <w:sz w:val="26"/>
          <w:szCs w:val="26"/>
        </w:rPr>
      </w:pPr>
      <w:bookmarkStart w:id="3" w:name="_GoBack"/>
      <w:bookmarkEnd w:id="3"/>
    </w:p>
    <w:sectPr w:rsidR="006F1C9D" w:rsidRPr="0038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9D"/>
    <w:rsid w:val="00124C64"/>
    <w:rsid w:val="00383791"/>
    <w:rsid w:val="004849F8"/>
    <w:rsid w:val="006F1C9D"/>
    <w:rsid w:val="0070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9E36-38D0-4255-9579-4EFECA4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C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F1C9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F1C9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F1C9D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6F1C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6F1C9D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3837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37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7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7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0618763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4911932/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4911932/0" TargetMode="External"/><Relationship Id="rId5" Type="http://schemas.openxmlformats.org/officeDocument/2006/relationships/hyperlink" Target="https://internet.garant.ru/document/redirect/8917325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document/redirect/186367/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 Ключагин</cp:lastModifiedBy>
  <cp:revision>2</cp:revision>
  <cp:lastPrinted>2025-05-19T09:50:00Z</cp:lastPrinted>
  <dcterms:created xsi:type="dcterms:W3CDTF">2025-05-19T09:25:00Z</dcterms:created>
  <dcterms:modified xsi:type="dcterms:W3CDTF">2025-05-20T05:41:00Z</dcterms:modified>
</cp:coreProperties>
</file>