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CD" w:rsidRDefault="00F50463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Все о едином пособии</w:t>
      </w:r>
    </w:p>
    <w:p w:rsidR="003D72CD" w:rsidRDefault="003D72CD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72CD" w:rsidRDefault="00F50463">
      <w:pPr>
        <w:pStyle w:val="Standard"/>
        <w:jc w:val="both"/>
        <w:rPr>
          <w:rFonts w:ascii="sans-serif" w:hAnsi="sans-serif" w:hint="eastAsia"/>
          <w:sz w:val="30"/>
        </w:rPr>
      </w:pPr>
      <w:r>
        <w:rPr>
          <w:rFonts w:ascii="sans-serif" w:hAnsi="sans-serif"/>
          <w:sz w:val="30"/>
        </w:rPr>
        <w:tab/>
      </w:r>
      <w:r>
        <w:rPr>
          <w:rFonts w:ascii="Times New Roman" w:hAnsi="Times New Roman"/>
          <w:sz w:val="26"/>
          <w:szCs w:val="26"/>
        </w:rPr>
        <w:t xml:space="preserve">В 2024 году российские семьи могут получать единое пособие в размере от 7,5 до 15 тыс. рублей на ребенка или от 8,4 до 16,8 тыс. на беременную женщину. Единое </w:t>
      </w:r>
      <w:r>
        <w:rPr>
          <w:rFonts w:ascii="Times New Roman" w:hAnsi="Times New Roman"/>
          <w:sz w:val="26"/>
          <w:szCs w:val="26"/>
        </w:rPr>
        <w:t xml:space="preserve">пособие предназначено для поддержки семей с невысоким доходом. Для его назначения проводится комплексная оценка нуждаемости. Важное условие - все взрослые члены семьи должны иметь заработок либо объективные причины для его отсутствия. Будущей маме пособие </w:t>
      </w:r>
      <w:r>
        <w:rPr>
          <w:rFonts w:ascii="Times New Roman" w:hAnsi="Times New Roman"/>
          <w:sz w:val="26"/>
          <w:szCs w:val="26"/>
        </w:rPr>
        <w:t>назначается, если она встала на учет в медорганизации до 12 недель беременности. Обязательны гражданство РФ и постоянное проживание на территории России.</w:t>
      </w:r>
    </w:p>
    <w:p w:rsidR="003D72CD" w:rsidRDefault="00F50463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Базовый размер пособия составляет 50% от прожиточного минимума в регионе на ребенка или трудоспособног</w:t>
      </w:r>
      <w:r>
        <w:rPr>
          <w:rFonts w:ascii="Times New Roman" w:hAnsi="Times New Roman"/>
          <w:sz w:val="26"/>
          <w:szCs w:val="26"/>
        </w:rPr>
        <w:t>о взрослого, если пособие оформляет беременная женщина. Если после назначения базового размера выплаты среднедушевой доход семьи останется меньше прожиточного минимума на человека, сумму увеличат до 75%. Максимальный размер - 100% прожиточного минимума.</w:t>
      </w:r>
    </w:p>
    <w:p w:rsidR="003D72CD" w:rsidRDefault="00F50463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Как понять, можете ли вы рассчитывать на единое пособие? Нужно общую сумму доходов семьи разделить на 12 месяцев и на количество членов семьи. В расчет берутся доходы за один месяц до месяца обращения за пособием. Допустим, при рассмотрении заявления в янв</w:t>
      </w:r>
      <w:r>
        <w:rPr>
          <w:rFonts w:ascii="Times New Roman" w:hAnsi="Times New Roman"/>
          <w:sz w:val="26"/>
          <w:szCs w:val="26"/>
        </w:rPr>
        <w:t>аре 2024 года учитываются доходы, полученные с декабря 2022 года по ноябрь 2023 года. К ним относится не только зарплата на работе, но и авторские гонорары, доход по договорам ГПХ, предпринимательства и самозанятости, от продажи и сдачи в аренду имущества,</w:t>
      </w:r>
      <w:r>
        <w:rPr>
          <w:rFonts w:ascii="Times New Roman" w:hAnsi="Times New Roman"/>
          <w:sz w:val="26"/>
          <w:szCs w:val="26"/>
        </w:rPr>
        <w:t xml:space="preserve"> пенсии, стипендии, выплаты и компенсации, проценты от вкладов. Когда вы посчитали свою сумму, ее нужно сравнить с нормативами прожиточного минимума. В каждом регионе они свои и ежегодно индексируются.</w:t>
      </w:r>
    </w:p>
    <w:p w:rsidR="003D72CD" w:rsidRDefault="00F50463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такое правило "нулевого дохода"?</w:t>
      </w:r>
    </w:p>
    <w:p w:rsidR="003D72CD" w:rsidRDefault="00F50463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уже упоминало</w:t>
      </w:r>
      <w:r>
        <w:rPr>
          <w:rFonts w:ascii="Times New Roman" w:hAnsi="Times New Roman"/>
          <w:sz w:val="26"/>
          <w:szCs w:val="26"/>
        </w:rPr>
        <w:t>сь, важное условие назначения единого пособия: у всех</w:t>
      </w:r>
    </w:p>
    <w:p w:rsidR="003D72CD" w:rsidRDefault="00F50463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взрослых трудоспособных членов семьи должен быть заработок или объективные причины его отсутствия - правило "нулевого дохода". К уважительным причинам для отсутствия заработка относятся беременность, от</w:t>
      </w:r>
      <w:r>
        <w:rPr>
          <w:rFonts w:ascii="Times New Roman" w:hAnsi="Times New Roman"/>
          <w:sz w:val="26"/>
          <w:szCs w:val="26"/>
        </w:rPr>
        <w:t xml:space="preserve">пуск по уходу за ребенком, уход за членом семьи с инвалидностью или пожилым, очное обучение, служба в армии (срочная плюс 3 месяца после демобилизации), лечение больше 3 месяцев, регистрация как безработного в центре занятости. Самозанятые граждане смогут </w:t>
      </w:r>
      <w:r>
        <w:rPr>
          <w:rFonts w:ascii="Times New Roman" w:hAnsi="Times New Roman"/>
          <w:sz w:val="26"/>
          <w:szCs w:val="26"/>
        </w:rPr>
        <w:t>обратиться за единым пособием только при условии, что их заработок является регулярным и доход за год превышает 2 МРОТ.</w:t>
      </w:r>
    </w:p>
    <w:p w:rsidR="003D72CD" w:rsidRDefault="00F50463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оценивается имущество?</w:t>
      </w:r>
    </w:p>
    <w:p w:rsidR="003D72CD" w:rsidRDefault="00F50463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Чтобы семью признали нуждающейся в господдержке, ее имущество должно соответствовать ряду критериев. У семьи </w:t>
      </w:r>
      <w:r>
        <w:rPr>
          <w:rFonts w:ascii="Times New Roman" w:hAnsi="Times New Roman"/>
          <w:sz w:val="26"/>
          <w:szCs w:val="26"/>
        </w:rPr>
        <w:t>должна быть одна квартира или несколько, если площадь на каждого члена семьи менее 24 кв. м; один дом или несколько, если площадь на каждого меньше 40 кв. м; одна дача; один гараж или машино-место; один земельный участок или несколько общей площадью не бол</w:t>
      </w:r>
      <w:r>
        <w:rPr>
          <w:rFonts w:ascii="Times New Roman" w:hAnsi="Times New Roman"/>
          <w:sz w:val="26"/>
          <w:szCs w:val="26"/>
        </w:rPr>
        <w:t>ее 0,25 гектара для жителей города и не более 1 гектара для сельской местности; один автомобиль (кроме многодетных), мотоцикл, единица самоходной техники (трактор и т. д.). Годовой доход от процентов по вкладам не должен превышать прожиточный минимум. Пода</w:t>
      </w:r>
      <w:r>
        <w:rPr>
          <w:rFonts w:ascii="Times New Roman" w:hAnsi="Times New Roman"/>
          <w:sz w:val="26"/>
          <w:szCs w:val="26"/>
        </w:rPr>
        <w:t>ть заявление на единое пособие можно на "Госуслугах". Справки о доходах и имуществе собирать не нужно. Все необходимые сведения  Соцфонд самостоятельно запросит у других ведомств. Например, о недвижимости - в</w:t>
      </w:r>
    </w:p>
    <w:p w:rsidR="003D72CD" w:rsidRDefault="00F50463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Росреестре, о доходах - в ФНС и т. д.</w:t>
      </w:r>
    </w:p>
    <w:sectPr w:rsidR="003D72C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63" w:rsidRDefault="00F50463">
      <w:pPr>
        <w:rPr>
          <w:rFonts w:hint="eastAsia"/>
        </w:rPr>
      </w:pPr>
      <w:r>
        <w:separator/>
      </w:r>
    </w:p>
  </w:endnote>
  <w:endnote w:type="continuationSeparator" w:id="0">
    <w:p w:rsidR="00F50463" w:rsidRDefault="00F504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63" w:rsidRDefault="00F5046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50463" w:rsidRDefault="00F504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D72CD"/>
    <w:rsid w:val="003D72CD"/>
    <w:rsid w:val="00C50D99"/>
    <w:rsid w:val="00F5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cp:lastPrinted>2024-03-27T16:30:00Z</cp:lastPrinted>
  <dcterms:created xsi:type="dcterms:W3CDTF">2024-03-27T15:24:00Z</dcterms:created>
  <dcterms:modified xsi:type="dcterms:W3CDTF">2024-04-01T10:37:00Z</dcterms:modified>
</cp:coreProperties>
</file>