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46" w:rsidRDefault="005C7D46" w:rsidP="005C7D46">
      <w:r>
        <w:t>Прокуратурой Атяшевского района проведена проверка соблюдения законодательства об организации оказания первичной медико-санитарной помощи на территории района.</w:t>
      </w:r>
    </w:p>
    <w:p w:rsidR="005C7D46" w:rsidRDefault="005C7D46" w:rsidP="005C7D46"/>
    <w:p w:rsidR="005C7D46" w:rsidRDefault="005C7D46" w:rsidP="005C7D46">
      <w:r>
        <w:t>В ходе проверки выявлены факты недооснащения фельдшерско-акушерского пункта в с. Батушево Атяшевского района, построенного в ходе реализации национального проекта «Здравоохранение». На момент проверки в фельдшерско-акушерском пункте отсутствовали: пеленальный стол, тонометр для измерения артериального давления на периферических артериях манжетами для измерения артериального давления у детей, в том числе до 1 года, щит спинальный с устройством для фиксации головы, рентгенпрозрачный, амагнитный, костыли – 2 шт., одеяло с подогревом, шины для транспортной иммобилизации (разной конструкции) – 2 шт., роторасширитель одноразовый – 2 шт., языкодержатель – 2 шт., кислородный ингалятор, комплект оборудования для наглядной пропаганды здорового образа жизни, весы для детей до 1 года, спирометр (портативный с одноразовыми мундштуками), набор для проведения коникотомии одноразовый, тонометр транспальпебральный для измерения внутриглазного давления.</w:t>
      </w:r>
    </w:p>
    <w:p w:rsidR="005C7D46" w:rsidRDefault="005C7D46" w:rsidP="005C7D46"/>
    <w:p w:rsidR="003160F8" w:rsidRDefault="005C7D46" w:rsidP="005C7D46">
      <w:r>
        <w:t>В этой связи, прокуратурой района в суд направлено исковое заявление об обязании ГБУЗ Республики Мордовия «Атяшевская районная больница» и Министерства здравоохранения Республики Мордовия дооснастить фельдшерско-акушерский пункт необходимым оборудованием, которое находится на рассмотрении.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11960"/>
    <w:rsid w:val="0048430B"/>
    <w:rsid w:val="005C7D46"/>
    <w:rsid w:val="00B73128"/>
    <w:rsid w:val="00B75D95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2022-08-15T13:45:00Z</dcterms:created>
  <dcterms:modified xsi:type="dcterms:W3CDTF">2022-08-22T07:56:00Z</dcterms:modified>
</cp:coreProperties>
</file>