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1A8A2C" w14:textId="28828F1F" w:rsidR="00A22779" w:rsidRPr="00722DE7" w:rsidRDefault="00000000" w:rsidP="00E82CB5">
      <w:pPr>
        <w:spacing w:after="0"/>
        <w:jc w:val="center"/>
        <w:rPr>
          <w:rFonts w:ascii="Times New Roman" w:hAnsi="Times New Roman" w:cs="Times New Roman"/>
          <w:sz w:val="36"/>
          <w:szCs w:val="36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48C3BC1F"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Блок-схема: альтернативный процесс 2" o:spid="_x0000_s1026" type="#_x0000_t176" style="position:absolute;left:0;text-align:left;margin-left:216.9pt;margin-top:48.75pt;width:175.65pt;height:104.5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" fillcolor="window" strokecolor="windowText" strokeweight="2.25pt">
            <v:stroke dashstyle="dash" linestyle="thickBetweenThin"/>
            <v:textbox>
              <w:txbxContent>
                <w:p w14:paraId="73303A0D" w14:textId="482198C1" w:rsidR="00AD577A" w:rsidRDefault="00FB643E" w:rsidP="00AD577A">
                  <w:pPr>
                    <w:jc w:val="center"/>
                  </w:pPr>
                  <w:r>
                    <w:t xml:space="preserve">Фотография </w:t>
                  </w:r>
                  <w:r w:rsidR="00ED6F38">
                    <w:rPr>
                      <w:noProof/>
                    </w:rPr>
                    <w:drawing>
                      <wp:inline distT="0" distB="0" distL="0" distR="0" wp14:anchorId="227720A8" wp14:editId="21AA08AD">
                        <wp:extent cx="1722120" cy="891540"/>
                        <wp:effectExtent l="0" t="0" r="0" b="0"/>
                        <wp:docPr id="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2120" cy="891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>объекта (земля/здание)</w:t>
                  </w:r>
                </w:p>
              </w:txbxContent>
            </v:textbox>
          </v:shape>
        </w:pict>
      </w:r>
      <w:r w:rsidR="00153E3F">
        <w:rPr>
          <w:noProof/>
          <w:lang w:eastAsia="ru-RU"/>
        </w:rPr>
        <w:drawing>
          <wp:inline distT="0" distB="0" distL="0" distR="0" wp14:anchorId="08AAF898" wp14:editId="220F873C">
            <wp:extent cx="552450" cy="546598"/>
            <wp:effectExtent l="0" t="0" r="0" b="6350"/>
            <wp:docPr id="19" name="Рисунок 19" descr="https://static.tildacdn.com/tild6464-3933-4939-b634-646535623636/place-mark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tic.tildacdn.com/tild6464-3933-4939-b634-646535623636/place-mark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79" t="12500" r="12179" b="12660"/>
                    <a:stretch/>
                  </pic:blipFill>
                  <pic:spPr bwMode="auto">
                    <a:xfrm>
                      <a:off x="0" y="0"/>
                      <a:ext cx="555890" cy="550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82CB5" w:rsidRPr="00722DE7">
        <w:rPr>
          <w:rFonts w:ascii="Times New Roman" w:hAnsi="Times New Roman" w:cs="Times New Roman"/>
          <w:sz w:val="36"/>
          <w:szCs w:val="36"/>
          <w:u w:val="single"/>
        </w:rPr>
        <w:t>Паспорт инвестиционной площадки</w:t>
      </w:r>
      <w:r w:rsidR="00722DE7">
        <w:rPr>
          <w:rFonts w:ascii="Times New Roman" w:hAnsi="Times New Roman" w:cs="Times New Roman"/>
          <w:sz w:val="36"/>
          <w:szCs w:val="36"/>
          <w:u w:val="single"/>
        </w:rPr>
        <w:t xml:space="preserve"> №</w:t>
      </w:r>
      <w:r w:rsidR="006407DD">
        <w:rPr>
          <w:rFonts w:ascii="Times New Roman" w:hAnsi="Times New Roman" w:cs="Times New Roman"/>
          <w:sz w:val="36"/>
          <w:szCs w:val="36"/>
          <w:u w:val="single"/>
        </w:rPr>
        <w:t>6</w:t>
      </w:r>
    </w:p>
    <w:p w14:paraId="79338762" w14:textId="7E694B81" w:rsidR="00D0584E" w:rsidRDefault="00000000" w:rsidP="00E82CB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1814DB5D">
          <v:shape id="Блок-схема: альтернативный процесс 1" o:spid="_x0000_s1027" type="#_x0000_t176" style="position:absolute;left:0;text-align:left;margin-left:25.9pt;margin-top:.75pt;width:155.45pt;height:96.3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" fillcolor="white [3201]" strokecolor="black [3213]" strokeweight="2.25pt">
            <v:stroke dashstyle="dash" linestyle="thickBetweenThin"/>
            <v:textbox>
              <w:txbxContent>
                <w:p w14:paraId="775F7F41" w14:textId="7B49C594" w:rsidR="008563B4" w:rsidRDefault="004849C5" w:rsidP="008563B4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582DB7A0" wp14:editId="215D54E1">
                        <wp:extent cx="2499136" cy="1028700"/>
                        <wp:effectExtent l="0" t="0" r="0" b="0"/>
                        <wp:docPr id="3" name="Рисунок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Рисунок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15100" cy="103527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48DDB84B" w14:textId="012CF74A" w:rsidR="00855B8A" w:rsidRDefault="00855B8A" w:rsidP="00E82CB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7CF3F6E0" w14:textId="77777777" w:rsidR="00855B8A" w:rsidRDefault="00855B8A" w:rsidP="00E82CB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652E337" w14:textId="77777777" w:rsidR="00855B8A" w:rsidRDefault="00855B8A" w:rsidP="00E82CB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FB64BAC" w14:textId="77777777" w:rsidR="00F832B6" w:rsidRPr="006E2E85" w:rsidRDefault="00F832B6" w:rsidP="006E2E85"/>
    <w:tbl>
      <w:tblPr>
        <w:tblStyle w:val="a3"/>
        <w:tblpPr w:leftFromText="180" w:rightFromText="180" w:vertAnchor="page" w:horzAnchor="margin" w:tblpY="4225"/>
        <w:tblW w:w="9761" w:type="dxa"/>
        <w:tblLook w:val="04A0" w:firstRow="1" w:lastRow="0" w:firstColumn="1" w:lastColumn="0" w:noHBand="0" w:noVBand="1"/>
      </w:tblPr>
      <w:tblGrid>
        <w:gridCol w:w="5007"/>
        <w:gridCol w:w="4754"/>
      </w:tblGrid>
      <w:tr w:rsidR="009A6092" w14:paraId="50B11258" w14:textId="77777777" w:rsidTr="009A6092">
        <w:trPr>
          <w:trHeight w:val="299"/>
        </w:trPr>
        <w:tc>
          <w:tcPr>
            <w:tcW w:w="9761" w:type="dxa"/>
            <w:gridSpan w:val="2"/>
          </w:tcPr>
          <w:p w14:paraId="5A92E6E7" w14:textId="77777777" w:rsidR="009A6092" w:rsidRPr="006E2E85" w:rsidRDefault="009A6092" w:rsidP="009A609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2E85">
              <w:rPr>
                <w:rFonts w:ascii="Times New Roman" w:hAnsi="Times New Roman" w:cs="Times New Roman"/>
                <w:b/>
                <w:sz w:val="24"/>
                <w:szCs w:val="24"/>
              </w:rPr>
              <w:t>Общая информация</w:t>
            </w:r>
          </w:p>
        </w:tc>
      </w:tr>
      <w:tr w:rsidR="009A6092" w14:paraId="371C8A74" w14:textId="77777777" w:rsidTr="009A6092">
        <w:trPr>
          <w:trHeight w:val="247"/>
        </w:trPr>
        <w:tc>
          <w:tcPr>
            <w:tcW w:w="5007" w:type="dxa"/>
          </w:tcPr>
          <w:p w14:paraId="34199F6C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Наименование </w:t>
            </w:r>
            <w:proofErr w:type="gramStart"/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площадки(</w:t>
            </w:r>
            <w:proofErr w:type="gramEnd"/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здание, участок)</w:t>
            </w:r>
          </w:p>
        </w:tc>
        <w:tc>
          <w:tcPr>
            <w:tcW w:w="4754" w:type="dxa"/>
          </w:tcPr>
          <w:p w14:paraId="5605C9D3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Здание бывшей школы, здание бывшей котельной</w:t>
            </w:r>
          </w:p>
        </w:tc>
      </w:tr>
      <w:tr w:rsidR="009A6092" w14:paraId="7B0D8445" w14:textId="77777777" w:rsidTr="009A6092">
        <w:trPr>
          <w:trHeight w:val="495"/>
        </w:trPr>
        <w:tc>
          <w:tcPr>
            <w:tcW w:w="5007" w:type="dxa"/>
          </w:tcPr>
          <w:p w14:paraId="5CF86612" w14:textId="77777777" w:rsidR="009A6092" w:rsidRPr="00986778" w:rsidRDefault="009A6092" w:rsidP="009A6092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8677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Кадастровый номер</w:t>
            </w:r>
          </w:p>
          <w:p w14:paraId="4070A9E3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4754" w:type="dxa"/>
          </w:tcPr>
          <w:p w14:paraId="3D325224" w14:textId="77777777" w:rsidR="009A6092" w:rsidRDefault="009A6092" w:rsidP="009A6092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Здания бывшей школы        13:03:0309005:236;</w:t>
            </w:r>
          </w:p>
          <w:p w14:paraId="4E85FF67" w14:textId="2F75D3D7" w:rsidR="009A6092" w:rsidRDefault="009A6092" w:rsidP="009A6092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Здания </w:t>
            </w:r>
            <w:r w:rsidR="0097667F">
              <w:rPr>
                <w:rFonts w:ascii="Times New Roman" w:hAnsi="Times New Roman" w:cs="Times New Roman"/>
                <w:iCs/>
                <w:sz w:val="20"/>
                <w:szCs w:val="20"/>
              </w:rPr>
              <w:t>газовой</w:t>
            </w: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котельной  13:03:0309005</w:t>
            </w:r>
            <w:proofErr w:type="gramEnd"/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:237;</w:t>
            </w:r>
          </w:p>
          <w:p w14:paraId="05A3E179" w14:textId="77777777" w:rsidR="009A6092" w:rsidRPr="006407DD" w:rsidRDefault="009A6092" w:rsidP="009A6092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Земельного участка             13:03:0309005:32</w:t>
            </w:r>
          </w:p>
        </w:tc>
      </w:tr>
      <w:tr w:rsidR="009A6092" w14:paraId="4E007951" w14:textId="77777777" w:rsidTr="009A6092">
        <w:trPr>
          <w:trHeight w:val="495"/>
        </w:trPr>
        <w:tc>
          <w:tcPr>
            <w:tcW w:w="5007" w:type="dxa"/>
          </w:tcPr>
          <w:p w14:paraId="50983670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Адрес объекта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 (муниципальное образование, город, населенный пункт)</w:t>
            </w:r>
          </w:p>
        </w:tc>
        <w:tc>
          <w:tcPr>
            <w:tcW w:w="4754" w:type="dxa"/>
          </w:tcPr>
          <w:p w14:paraId="7A6D4BC3" w14:textId="77777777" w:rsidR="009A6092" w:rsidRPr="006407DD" w:rsidRDefault="009A6092" w:rsidP="009A6092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6407DD">
              <w:rPr>
                <w:rFonts w:ascii="Times New Roman" w:hAnsi="Times New Roman" w:cs="Times New Roman"/>
                <w:iCs/>
                <w:sz w:val="20"/>
                <w:szCs w:val="20"/>
              </w:rPr>
              <w:t>РМ, Атяшевский район, с. Каменка, ул. Молодежная, д.11</w:t>
            </w:r>
          </w:p>
        </w:tc>
      </w:tr>
      <w:tr w:rsidR="009A6092" w14:paraId="20A9B8E3" w14:textId="77777777" w:rsidTr="009A6092">
        <w:trPr>
          <w:trHeight w:val="1743"/>
        </w:trPr>
        <w:tc>
          <w:tcPr>
            <w:tcW w:w="5007" w:type="dxa"/>
          </w:tcPr>
          <w:p w14:paraId="033AED79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Тип площадки</w:t>
            </w:r>
          </w:p>
          <w:p w14:paraId="06B4F4A8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Свободные земли Территория незавершенного строительства Складское помещение Производственная база (перечень оборудования) Здание предприятия (наименование) Предприятие целиком (название) </w:t>
            </w:r>
          </w:p>
          <w:p w14:paraId="671A7F43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Иное</w:t>
            </w:r>
          </w:p>
        </w:tc>
        <w:tc>
          <w:tcPr>
            <w:tcW w:w="4754" w:type="dxa"/>
          </w:tcPr>
          <w:p w14:paraId="7E9120F1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 w:rsidRPr="006407DD">
              <w:rPr>
                <w:rFonts w:ascii="Times New Roman" w:hAnsi="Times New Roman" w:cs="Times New Roman"/>
                <w:sz w:val="20"/>
                <w:szCs w:val="20"/>
              </w:rPr>
              <w:t>раунфилд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,  здание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(нежилое)</w:t>
            </w:r>
          </w:p>
        </w:tc>
      </w:tr>
      <w:tr w:rsidR="009A6092" w14:paraId="0DFC2EF9" w14:textId="77777777" w:rsidTr="009A6092">
        <w:trPr>
          <w:trHeight w:val="247"/>
        </w:trPr>
        <w:tc>
          <w:tcPr>
            <w:tcW w:w="5007" w:type="dxa"/>
          </w:tcPr>
          <w:p w14:paraId="2A268F58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Площадь земельного участка, га</w:t>
            </w:r>
          </w:p>
        </w:tc>
        <w:tc>
          <w:tcPr>
            <w:tcW w:w="4754" w:type="dxa"/>
          </w:tcPr>
          <w:p w14:paraId="2455E342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</w:t>
            </w:r>
            <w:r w:rsidRPr="006407DD"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</w:tr>
      <w:tr w:rsidR="009A6092" w14:paraId="1A19E58C" w14:textId="77777777" w:rsidTr="009A6092">
        <w:trPr>
          <w:trHeight w:val="494"/>
        </w:trPr>
        <w:tc>
          <w:tcPr>
            <w:tcW w:w="5007" w:type="dxa"/>
          </w:tcPr>
          <w:p w14:paraId="1EA2D1B0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Площадь объекта капитального строительства (при наличии)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, м²</w:t>
            </w:r>
          </w:p>
        </w:tc>
        <w:tc>
          <w:tcPr>
            <w:tcW w:w="4754" w:type="dxa"/>
          </w:tcPr>
          <w:p w14:paraId="67530E7F" w14:textId="77777777" w:rsidR="009A6092" w:rsidRDefault="009A6092" w:rsidP="009A6092">
            <w:pP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Здание бывшей </w:t>
            </w:r>
            <w:proofErr w:type="gramStart"/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школы  -</w:t>
            </w:r>
            <w:proofErr w:type="gramEnd"/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 </w:t>
            </w:r>
            <w:r w:rsidRPr="006407DD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465,5</w:t>
            </w:r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;</w:t>
            </w:r>
          </w:p>
          <w:p w14:paraId="78601BDD" w14:textId="152AF96F" w:rsidR="009A6092" w:rsidRPr="006407DD" w:rsidRDefault="009A6092" w:rsidP="009A6092">
            <w:pP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Здание </w:t>
            </w:r>
            <w:proofErr w:type="gramStart"/>
            <w:r w:rsidR="0097667F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газовой</w:t>
            </w:r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  котельной</w:t>
            </w:r>
            <w:proofErr w:type="gramEnd"/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   -   42,9</w:t>
            </w:r>
          </w:p>
        </w:tc>
      </w:tr>
      <w:tr w:rsidR="009A6092" w14:paraId="44ECBB70" w14:textId="77777777" w:rsidTr="009A6092">
        <w:trPr>
          <w:trHeight w:val="754"/>
        </w:trPr>
        <w:tc>
          <w:tcPr>
            <w:tcW w:w="5007" w:type="dxa"/>
          </w:tcPr>
          <w:p w14:paraId="6E87F3DD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Форма собственности / Балансодержатель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 (федеральная, республиканская, муниципальная, частная)</w:t>
            </w:r>
          </w:p>
        </w:tc>
        <w:tc>
          <w:tcPr>
            <w:tcW w:w="4754" w:type="dxa"/>
          </w:tcPr>
          <w:p w14:paraId="70A3547A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униципальная</w:t>
            </w:r>
          </w:p>
        </w:tc>
      </w:tr>
      <w:tr w:rsidR="009A6092" w14:paraId="0756E5E2" w14:textId="77777777" w:rsidTr="009A6092">
        <w:trPr>
          <w:trHeight w:val="247"/>
        </w:trPr>
        <w:tc>
          <w:tcPr>
            <w:tcW w:w="5007" w:type="dxa"/>
          </w:tcPr>
          <w:p w14:paraId="48DF9FEA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Вид разрешенного использования</w:t>
            </w:r>
          </w:p>
        </w:tc>
        <w:tc>
          <w:tcPr>
            <w:tcW w:w="4754" w:type="dxa"/>
          </w:tcPr>
          <w:p w14:paraId="4606A0E2" w14:textId="77777777" w:rsidR="009A6092" w:rsidRPr="006407DD" w:rsidRDefault="009A6092" w:rsidP="009A6092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6407DD">
              <w:rPr>
                <w:rFonts w:ascii="Times New Roman" w:hAnsi="Times New Roman" w:cs="Times New Roman"/>
                <w:iCs/>
                <w:sz w:val="20"/>
                <w:szCs w:val="20"/>
              </w:rPr>
              <w:t>Для общественно-деловых целей</w:t>
            </w:r>
          </w:p>
        </w:tc>
      </w:tr>
      <w:tr w:rsidR="009A6092" w14:paraId="00A90107" w14:textId="77777777" w:rsidTr="009A6092">
        <w:trPr>
          <w:trHeight w:val="247"/>
        </w:trPr>
        <w:tc>
          <w:tcPr>
            <w:tcW w:w="5007" w:type="dxa"/>
          </w:tcPr>
          <w:p w14:paraId="2BBDB22B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Оценочная стоимость</w:t>
            </w:r>
          </w:p>
        </w:tc>
        <w:tc>
          <w:tcPr>
            <w:tcW w:w="4754" w:type="dxa"/>
          </w:tcPr>
          <w:p w14:paraId="2768F5C3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631C5">
              <w:rPr>
                <w:rFonts w:ascii="Times New Roman" w:hAnsi="Times New Roman" w:cs="Times New Roman"/>
                <w:sz w:val="20"/>
                <w:szCs w:val="20"/>
              </w:rPr>
              <w:t xml:space="preserve">Оценочная стоимость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не проводилась</w:t>
            </w:r>
          </w:p>
        </w:tc>
      </w:tr>
      <w:tr w:rsidR="009A6092" w14:paraId="1C0A970D" w14:textId="77777777" w:rsidTr="009A6092">
        <w:trPr>
          <w:trHeight w:val="494"/>
        </w:trPr>
        <w:tc>
          <w:tcPr>
            <w:tcW w:w="5007" w:type="dxa"/>
            <w:tcBorders>
              <w:bottom w:val="single" w:sz="4" w:space="0" w:color="auto"/>
            </w:tcBorders>
          </w:tcPr>
          <w:p w14:paraId="6E990C15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Предполагаемые условия привлечения инвестора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 (аренда/продажа)</w:t>
            </w:r>
          </w:p>
        </w:tc>
        <w:tc>
          <w:tcPr>
            <w:tcW w:w="4754" w:type="dxa"/>
            <w:tcBorders>
              <w:bottom w:val="single" w:sz="4" w:space="0" w:color="auto"/>
            </w:tcBorders>
          </w:tcPr>
          <w:p w14:paraId="007177B9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Продажа</w:t>
            </w:r>
          </w:p>
        </w:tc>
      </w:tr>
      <w:tr w:rsidR="009A6092" w14:paraId="442BE931" w14:textId="77777777" w:rsidTr="009A6092">
        <w:trPr>
          <w:trHeight w:val="494"/>
        </w:trPr>
        <w:tc>
          <w:tcPr>
            <w:tcW w:w="5007" w:type="dxa"/>
            <w:tcBorders>
              <w:bottom w:val="single" w:sz="4" w:space="0" w:color="auto"/>
            </w:tcBorders>
          </w:tcPr>
          <w:p w14:paraId="5D5192F5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Характеристика ранее размещенного объекта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 (вид деятельности)</w:t>
            </w:r>
          </w:p>
        </w:tc>
        <w:tc>
          <w:tcPr>
            <w:tcW w:w="4754" w:type="dxa"/>
            <w:tcBorders>
              <w:bottom w:val="single" w:sz="4" w:space="0" w:color="auto"/>
            </w:tcBorders>
          </w:tcPr>
          <w:p w14:paraId="1D7FA00E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Образовательная</w:t>
            </w:r>
          </w:p>
        </w:tc>
      </w:tr>
      <w:tr w:rsidR="009A6092" w14:paraId="221F414A" w14:textId="77777777" w:rsidTr="009A6092">
        <w:trPr>
          <w:trHeight w:val="1001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DC7CD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Возможные направления использования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6FCDB" w14:textId="4A5263EF" w:rsidR="009A6092" w:rsidRPr="006E2E85" w:rsidRDefault="009A6092" w:rsidP="009A6092">
            <w:pPr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Открытие производства: (швейный цех, производство тротуарной плитки, столярный цех, мини-цеха выращивания грибов, производство мебели, любого др. производства)</w:t>
            </w:r>
            <w:r w:rsidR="00464D97">
              <w:rPr>
                <w:rFonts w:ascii="Times New Roman" w:hAnsi="Times New Roman" w:cs="Times New Roman"/>
                <w:iCs/>
                <w:sz w:val="20"/>
                <w:szCs w:val="20"/>
              </w:rPr>
              <w:t>; рассматриваются все варианты</w:t>
            </w:r>
          </w:p>
        </w:tc>
      </w:tr>
      <w:tr w:rsidR="009A6092" w14:paraId="5BA5F387" w14:textId="77777777" w:rsidTr="009A6092">
        <w:trPr>
          <w:trHeight w:val="286"/>
        </w:trPr>
        <w:tc>
          <w:tcPr>
            <w:tcW w:w="9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884A8" w14:textId="77777777" w:rsidR="009A6092" w:rsidRPr="006E2E85" w:rsidRDefault="009A6092" w:rsidP="009A609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2E85">
              <w:rPr>
                <w:rFonts w:ascii="Times New Roman" w:hAnsi="Times New Roman" w:cs="Times New Roman"/>
                <w:b/>
                <w:sz w:val="24"/>
                <w:szCs w:val="24"/>
              </w:rPr>
              <w:t>Инфраструктура</w:t>
            </w:r>
          </w:p>
        </w:tc>
      </w:tr>
      <w:tr w:rsidR="009A6092" w14:paraId="42FFA616" w14:textId="77777777" w:rsidTr="009A6092">
        <w:trPr>
          <w:trHeight w:val="130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C5B5C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Наличие газоснабжения на объекте (есть/нет)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99FAE" w14:textId="77777777" w:rsidR="009A6092" w:rsidRPr="00C92168" w:rsidRDefault="009A6092" w:rsidP="009A6092">
            <w:pPr>
              <w:shd w:val="clear" w:color="auto" w:fill="FFFFFF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есть</w:t>
            </w:r>
          </w:p>
        </w:tc>
      </w:tr>
      <w:tr w:rsidR="009A6092" w14:paraId="66C728E2" w14:textId="77777777" w:rsidTr="009A6092">
        <w:trPr>
          <w:trHeight w:val="130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36598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Наличие водо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снабжения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 на объекте (есть/нет)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D5CA0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нет</w:t>
            </w:r>
          </w:p>
        </w:tc>
      </w:tr>
      <w:tr w:rsidR="009A6092" w14:paraId="56CEF4F9" w14:textId="77777777" w:rsidTr="009A6092">
        <w:trPr>
          <w:trHeight w:val="130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8603D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Наличие водоотведения на объекте (есть/нет)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0BA7D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нет</w:t>
            </w:r>
          </w:p>
        </w:tc>
      </w:tr>
      <w:tr w:rsidR="009A6092" w14:paraId="2F643DA7" w14:textId="77777777" w:rsidTr="009A6092">
        <w:trPr>
          <w:trHeight w:val="146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8D632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Электроснабжение (есть/нет)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E36AB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есть</w:t>
            </w:r>
          </w:p>
        </w:tc>
      </w:tr>
      <w:tr w:rsidR="009A6092" w14:paraId="151A4D2E" w14:textId="77777777" w:rsidTr="009A6092">
        <w:trPr>
          <w:trHeight w:val="146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DE924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Наличие отопления (тепловых сетей) (есть/нет)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5C9C4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есть</w:t>
            </w:r>
          </w:p>
        </w:tc>
      </w:tr>
    </w:tbl>
    <w:p w14:paraId="4F81D223" w14:textId="009BFD1C" w:rsidR="00153E3F" w:rsidRPr="00605568" w:rsidRDefault="00153E3F" w:rsidP="00153E3F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42675B96" w14:textId="77777777" w:rsidR="00306A84" w:rsidRPr="00605568" w:rsidRDefault="00306A84" w:rsidP="00153E3F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2315F4A" w14:textId="77777777" w:rsidR="00306A84" w:rsidRPr="00605568" w:rsidRDefault="00306A84" w:rsidP="00153E3F">
      <w:pPr>
        <w:spacing w:after="0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page" w:horzAnchor="margin" w:tblpY="13621"/>
        <w:tblW w:w="9747" w:type="dxa"/>
        <w:tblLook w:val="04A0" w:firstRow="1" w:lastRow="0" w:firstColumn="1" w:lastColumn="0" w:noHBand="0" w:noVBand="1"/>
      </w:tblPr>
      <w:tblGrid>
        <w:gridCol w:w="4928"/>
        <w:gridCol w:w="4819"/>
      </w:tblGrid>
      <w:tr w:rsidR="006E2E85" w14:paraId="1781F585" w14:textId="77777777" w:rsidTr="001609F5">
        <w:trPr>
          <w:trHeight w:val="135"/>
        </w:trPr>
        <w:tc>
          <w:tcPr>
            <w:tcW w:w="9747" w:type="dxa"/>
            <w:gridSpan w:val="2"/>
          </w:tcPr>
          <w:p w14:paraId="0B214C8A" w14:textId="77777777" w:rsidR="006E2E85" w:rsidRPr="006E2E85" w:rsidRDefault="006E2E85" w:rsidP="006E2E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2E85">
              <w:rPr>
                <w:rFonts w:ascii="Times New Roman" w:hAnsi="Times New Roman" w:cs="Times New Roman"/>
                <w:b/>
                <w:sz w:val="24"/>
                <w:szCs w:val="24"/>
              </w:rPr>
              <w:t>Транспортное сообщение</w:t>
            </w:r>
          </w:p>
        </w:tc>
      </w:tr>
      <w:tr w:rsidR="006E2E85" w14:paraId="4D3B39D3" w14:textId="77777777" w:rsidTr="001609F5">
        <w:trPr>
          <w:trHeight w:val="135"/>
        </w:trPr>
        <w:tc>
          <w:tcPr>
            <w:tcW w:w="4928" w:type="dxa"/>
          </w:tcPr>
          <w:p w14:paraId="6FB4A94F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Удаленность от автомагистрали, км</w:t>
            </w:r>
          </w:p>
        </w:tc>
        <w:tc>
          <w:tcPr>
            <w:tcW w:w="4819" w:type="dxa"/>
          </w:tcPr>
          <w:p w14:paraId="00D02C2C" w14:textId="161F984F" w:rsidR="006E2E85" w:rsidRPr="006E2E85" w:rsidRDefault="00E46D0B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0,9</w:t>
            </w:r>
          </w:p>
        </w:tc>
      </w:tr>
      <w:tr w:rsidR="006E2E85" w14:paraId="3FE29837" w14:textId="77777777" w:rsidTr="001609F5">
        <w:trPr>
          <w:trHeight w:val="135"/>
        </w:trPr>
        <w:tc>
          <w:tcPr>
            <w:tcW w:w="4928" w:type="dxa"/>
          </w:tcPr>
          <w:p w14:paraId="74262313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Удаленность от железной дороги, км</w:t>
            </w:r>
          </w:p>
        </w:tc>
        <w:tc>
          <w:tcPr>
            <w:tcW w:w="4819" w:type="dxa"/>
          </w:tcPr>
          <w:p w14:paraId="761C89E2" w14:textId="330F980B" w:rsidR="006E2E85" w:rsidRPr="006E2E85" w:rsidRDefault="00E46D0B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6E2E85" w14:paraId="6CA16827" w14:textId="77777777" w:rsidTr="001609F5">
        <w:tc>
          <w:tcPr>
            <w:tcW w:w="4928" w:type="dxa"/>
          </w:tcPr>
          <w:p w14:paraId="72F64C38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Расстояние до г. Саранск, км</w:t>
            </w:r>
          </w:p>
        </w:tc>
        <w:tc>
          <w:tcPr>
            <w:tcW w:w="4819" w:type="dxa"/>
          </w:tcPr>
          <w:p w14:paraId="6DD7032B" w14:textId="4B49E0CD" w:rsidR="006E2E85" w:rsidRPr="006E2E85" w:rsidRDefault="00E46D0B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</w:tc>
      </w:tr>
      <w:tr w:rsidR="006E2E85" w14:paraId="22737114" w14:textId="77777777" w:rsidTr="001609F5">
        <w:tc>
          <w:tcPr>
            <w:tcW w:w="4928" w:type="dxa"/>
          </w:tcPr>
          <w:p w14:paraId="072590CA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Расстояние до центра муниципального образования, в котором находится площадка, км</w:t>
            </w:r>
          </w:p>
        </w:tc>
        <w:tc>
          <w:tcPr>
            <w:tcW w:w="4819" w:type="dxa"/>
          </w:tcPr>
          <w:p w14:paraId="47304928" w14:textId="7C2BC26D" w:rsidR="006E2E85" w:rsidRPr="006E2E85" w:rsidRDefault="00E46D0B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</w:t>
            </w:r>
            <w:r w:rsidR="00CF4B92">
              <w:rPr>
                <w:rFonts w:ascii="Times New Roman" w:hAnsi="Times New Roman" w:cs="Times New Roman"/>
                <w:sz w:val="20"/>
                <w:szCs w:val="20"/>
              </w:rPr>
              <w:t>,5</w:t>
            </w:r>
          </w:p>
        </w:tc>
      </w:tr>
      <w:tr w:rsidR="001711B1" w14:paraId="7013ABC8" w14:textId="77777777" w:rsidTr="001609F5">
        <w:trPr>
          <w:trHeight w:val="358"/>
        </w:trPr>
        <w:tc>
          <w:tcPr>
            <w:tcW w:w="9747" w:type="dxa"/>
            <w:gridSpan w:val="2"/>
          </w:tcPr>
          <w:p w14:paraId="41C5D52C" w14:textId="200532B0" w:rsidR="001711B1" w:rsidRPr="00920D2D" w:rsidRDefault="001711B1" w:rsidP="001711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0D2D">
              <w:rPr>
                <w:rFonts w:ascii="Times New Roman" w:hAnsi="Times New Roman" w:cs="Times New Roman"/>
                <w:b/>
                <w:sz w:val="24"/>
                <w:szCs w:val="24"/>
              </w:rPr>
              <w:t>Дополнительные преимущества</w:t>
            </w:r>
            <w:r w:rsidR="00E46D0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920D2D" w:rsidRPr="00920D2D">
              <w:rPr>
                <w:rFonts w:ascii="Times New Roman" w:hAnsi="Times New Roman" w:cs="Times New Roman"/>
                <w:b/>
                <w:sz w:val="24"/>
                <w:szCs w:val="24"/>
              </w:rPr>
              <w:t>для потенциальных инвесторов</w:t>
            </w:r>
          </w:p>
          <w:p w14:paraId="5D8FC8B5" w14:textId="77777777" w:rsidR="001711B1" w:rsidRPr="00CE643C" w:rsidRDefault="001711B1" w:rsidP="00CE643C">
            <w:pPr>
              <w:rPr>
                <w:rFonts w:ascii="Times New Roman" w:hAnsi="Times New Roman" w:cs="Times New Roman"/>
                <w:i/>
                <w:sz w:val="20"/>
                <w:szCs w:val="20"/>
              </w:rPr>
            </w:pPr>
          </w:p>
        </w:tc>
      </w:tr>
      <w:tr w:rsidR="006E2E85" w14:paraId="715BE67F" w14:textId="77777777" w:rsidTr="001609F5">
        <w:tc>
          <w:tcPr>
            <w:tcW w:w="9747" w:type="dxa"/>
            <w:gridSpan w:val="2"/>
          </w:tcPr>
          <w:p w14:paraId="3DB2044E" w14:textId="77777777" w:rsidR="006E2E85" w:rsidRPr="006E2E85" w:rsidRDefault="006E2E85" w:rsidP="006E2E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2E85">
              <w:rPr>
                <w:rFonts w:ascii="Times New Roman" w:hAnsi="Times New Roman" w:cs="Times New Roman"/>
                <w:b/>
                <w:sz w:val="24"/>
                <w:szCs w:val="24"/>
              </w:rPr>
              <w:t>Контактная информация</w:t>
            </w:r>
          </w:p>
        </w:tc>
      </w:tr>
      <w:tr w:rsidR="006E2E85" w14:paraId="71D8C77C" w14:textId="77777777" w:rsidTr="001609F5">
        <w:trPr>
          <w:trHeight w:val="537"/>
        </w:trPr>
        <w:tc>
          <w:tcPr>
            <w:tcW w:w="4928" w:type="dxa"/>
          </w:tcPr>
          <w:p w14:paraId="6DA67EE2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Ответственное лицо </w:t>
            </w:r>
          </w:p>
          <w:p w14:paraId="275EA1E8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Телефон</w:t>
            </w:r>
          </w:p>
        </w:tc>
        <w:tc>
          <w:tcPr>
            <w:tcW w:w="4819" w:type="dxa"/>
          </w:tcPr>
          <w:p w14:paraId="650FED3F" w14:textId="77777777" w:rsidR="00E46D0B" w:rsidRDefault="00E46D0B" w:rsidP="00E46D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Волкова Татьяна Васильевна</w:t>
            </w:r>
          </w:p>
          <w:p w14:paraId="74761A38" w14:textId="2F0D89CB" w:rsidR="006E2E85" w:rsidRPr="006E2E85" w:rsidRDefault="00E46D0B" w:rsidP="00E46D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8-834-34-2-30-30</w:t>
            </w:r>
          </w:p>
        </w:tc>
      </w:tr>
    </w:tbl>
    <w:p w14:paraId="2469C4AD" w14:textId="77777777" w:rsidR="00842B3B" w:rsidRPr="00C92168" w:rsidRDefault="00842B3B" w:rsidP="000728EB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842B3B" w:rsidRPr="00C92168" w:rsidSect="002C14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6626A"/>
    <w:rsid w:val="000408B8"/>
    <w:rsid w:val="00050A7C"/>
    <w:rsid w:val="000728EB"/>
    <w:rsid w:val="00085376"/>
    <w:rsid w:val="00090ACC"/>
    <w:rsid w:val="00096F01"/>
    <w:rsid w:val="000B7D87"/>
    <w:rsid w:val="000C6EE4"/>
    <w:rsid w:val="000E10D9"/>
    <w:rsid w:val="000E4CC2"/>
    <w:rsid w:val="000F4A87"/>
    <w:rsid w:val="00104600"/>
    <w:rsid w:val="00126AAF"/>
    <w:rsid w:val="001422CB"/>
    <w:rsid w:val="00153E3F"/>
    <w:rsid w:val="001559F3"/>
    <w:rsid w:val="001609F5"/>
    <w:rsid w:val="00161D75"/>
    <w:rsid w:val="001711B1"/>
    <w:rsid w:val="00193529"/>
    <w:rsid w:val="00194C9D"/>
    <w:rsid w:val="0019546A"/>
    <w:rsid w:val="001A2F07"/>
    <w:rsid w:val="001C4F10"/>
    <w:rsid w:val="00207C8F"/>
    <w:rsid w:val="00211D26"/>
    <w:rsid w:val="0021594E"/>
    <w:rsid w:val="002239F0"/>
    <w:rsid w:val="0024482E"/>
    <w:rsid w:val="002541AA"/>
    <w:rsid w:val="00291DFD"/>
    <w:rsid w:val="00295906"/>
    <w:rsid w:val="002A248B"/>
    <w:rsid w:val="002A3B21"/>
    <w:rsid w:val="002C1475"/>
    <w:rsid w:val="002C2E1D"/>
    <w:rsid w:val="002D6BEA"/>
    <w:rsid w:val="002F33C9"/>
    <w:rsid w:val="00306A84"/>
    <w:rsid w:val="00330925"/>
    <w:rsid w:val="00336278"/>
    <w:rsid w:val="003408FB"/>
    <w:rsid w:val="0034614F"/>
    <w:rsid w:val="0035195B"/>
    <w:rsid w:val="00355B18"/>
    <w:rsid w:val="00363938"/>
    <w:rsid w:val="0037140F"/>
    <w:rsid w:val="003776D4"/>
    <w:rsid w:val="00381A6D"/>
    <w:rsid w:val="00384BA6"/>
    <w:rsid w:val="003908D1"/>
    <w:rsid w:val="00392297"/>
    <w:rsid w:val="003926F3"/>
    <w:rsid w:val="003B4117"/>
    <w:rsid w:val="003F53BC"/>
    <w:rsid w:val="00406367"/>
    <w:rsid w:val="0040743C"/>
    <w:rsid w:val="00413230"/>
    <w:rsid w:val="00417FF6"/>
    <w:rsid w:val="004412C9"/>
    <w:rsid w:val="00464D97"/>
    <w:rsid w:val="00470D85"/>
    <w:rsid w:val="004849C5"/>
    <w:rsid w:val="004C1E1F"/>
    <w:rsid w:val="004D4BBF"/>
    <w:rsid w:val="004D6A2D"/>
    <w:rsid w:val="004E3AEC"/>
    <w:rsid w:val="004E6AA7"/>
    <w:rsid w:val="00515D14"/>
    <w:rsid w:val="0052123A"/>
    <w:rsid w:val="00543625"/>
    <w:rsid w:val="00544BF3"/>
    <w:rsid w:val="00556943"/>
    <w:rsid w:val="00580841"/>
    <w:rsid w:val="00596703"/>
    <w:rsid w:val="005C2DD0"/>
    <w:rsid w:val="005D5B1B"/>
    <w:rsid w:val="005E17AC"/>
    <w:rsid w:val="005E5A1E"/>
    <w:rsid w:val="005E5EFB"/>
    <w:rsid w:val="005F3188"/>
    <w:rsid w:val="00605568"/>
    <w:rsid w:val="00610E2F"/>
    <w:rsid w:val="006325C6"/>
    <w:rsid w:val="00637E36"/>
    <w:rsid w:val="006407DD"/>
    <w:rsid w:val="00653071"/>
    <w:rsid w:val="0069060B"/>
    <w:rsid w:val="006925C7"/>
    <w:rsid w:val="006A1165"/>
    <w:rsid w:val="006A358D"/>
    <w:rsid w:val="006B026B"/>
    <w:rsid w:val="006B25D8"/>
    <w:rsid w:val="006B44D3"/>
    <w:rsid w:val="006B4E25"/>
    <w:rsid w:val="006B55C5"/>
    <w:rsid w:val="006C0D3F"/>
    <w:rsid w:val="006E2E85"/>
    <w:rsid w:val="006F5BCC"/>
    <w:rsid w:val="00722DE7"/>
    <w:rsid w:val="00745818"/>
    <w:rsid w:val="0076029E"/>
    <w:rsid w:val="00765787"/>
    <w:rsid w:val="00775D0F"/>
    <w:rsid w:val="00797A5F"/>
    <w:rsid w:val="007B5346"/>
    <w:rsid w:val="007B739D"/>
    <w:rsid w:val="007D08A7"/>
    <w:rsid w:val="007D3846"/>
    <w:rsid w:val="007E2A62"/>
    <w:rsid w:val="007E5391"/>
    <w:rsid w:val="007E65D1"/>
    <w:rsid w:val="007E73C4"/>
    <w:rsid w:val="00800B71"/>
    <w:rsid w:val="0081034F"/>
    <w:rsid w:val="00811443"/>
    <w:rsid w:val="00814173"/>
    <w:rsid w:val="00821FC9"/>
    <w:rsid w:val="00833D75"/>
    <w:rsid w:val="00842B3B"/>
    <w:rsid w:val="00855B8A"/>
    <w:rsid w:val="008563B4"/>
    <w:rsid w:val="00865714"/>
    <w:rsid w:val="00875F29"/>
    <w:rsid w:val="00897C51"/>
    <w:rsid w:val="008B0113"/>
    <w:rsid w:val="008C2A02"/>
    <w:rsid w:val="008C5AB2"/>
    <w:rsid w:val="008C5B82"/>
    <w:rsid w:val="008D1F72"/>
    <w:rsid w:val="008F2192"/>
    <w:rsid w:val="00907117"/>
    <w:rsid w:val="00911610"/>
    <w:rsid w:val="00920D2D"/>
    <w:rsid w:val="009378ED"/>
    <w:rsid w:val="009543AD"/>
    <w:rsid w:val="009631C5"/>
    <w:rsid w:val="00971481"/>
    <w:rsid w:val="0097667F"/>
    <w:rsid w:val="00984B13"/>
    <w:rsid w:val="009A3742"/>
    <w:rsid w:val="009A6092"/>
    <w:rsid w:val="009C4B06"/>
    <w:rsid w:val="00A101BD"/>
    <w:rsid w:val="00A11EAA"/>
    <w:rsid w:val="00A126FA"/>
    <w:rsid w:val="00A22779"/>
    <w:rsid w:val="00A54DEB"/>
    <w:rsid w:val="00A90956"/>
    <w:rsid w:val="00AA5554"/>
    <w:rsid w:val="00AB23DD"/>
    <w:rsid w:val="00AD577A"/>
    <w:rsid w:val="00AE3E46"/>
    <w:rsid w:val="00B132DD"/>
    <w:rsid w:val="00B42E9E"/>
    <w:rsid w:val="00B46F5F"/>
    <w:rsid w:val="00B6626A"/>
    <w:rsid w:val="00B75B4F"/>
    <w:rsid w:val="00B823E9"/>
    <w:rsid w:val="00B939BA"/>
    <w:rsid w:val="00BB2495"/>
    <w:rsid w:val="00BC4288"/>
    <w:rsid w:val="00BD30DA"/>
    <w:rsid w:val="00BD5B89"/>
    <w:rsid w:val="00BF41DE"/>
    <w:rsid w:val="00BF70D0"/>
    <w:rsid w:val="00C14D0C"/>
    <w:rsid w:val="00C32B42"/>
    <w:rsid w:val="00C33AA5"/>
    <w:rsid w:val="00C455DA"/>
    <w:rsid w:val="00C62ED1"/>
    <w:rsid w:val="00C67DCA"/>
    <w:rsid w:val="00C85B6E"/>
    <w:rsid w:val="00C92168"/>
    <w:rsid w:val="00C923A9"/>
    <w:rsid w:val="00CC35EF"/>
    <w:rsid w:val="00CC5F1B"/>
    <w:rsid w:val="00CE643C"/>
    <w:rsid w:val="00CF02DF"/>
    <w:rsid w:val="00CF4B92"/>
    <w:rsid w:val="00D0584E"/>
    <w:rsid w:val="00D21593"/>
    <w:rsid w:val="00D6209C"/>
    <w:rsid w:val="00D633BE"/>
    <w:rsid w:val="00D9248C"/>
    <w:rsid w:val="00D9382C"/>
    <w:rsid w:val="00D95969"/>
    <w:rsid w:val="00DB1DAB"/>
    <w:rsid w:val="00DC6D3D"/>
    <w:rsid w:val="00DD23F7"/>
    <w:rsid w:val="00E46D0B"/>
    <w:rsid w:val="00E5649E"/>
    <w:rsid w:val="00E5792B"/>
    <w:rsid w:val="00E6045C"/>
    <w:rsid w:val="00E64882"/>
    <w:rsid w:val="00E7234A"/>
    <w:rsid w:val="00E82CB5"/>
    <w:rsid w:val="00E916EC"/>
    <w:rsid w:val="00EA71F4"/>
    <w:rsid w:val="00ED3878"/>
    <w:rsid w:val="00ED6F38"/>
    <w:rsid w:val="00EE7692"/>
    <w:rsid w:val="00EF6BC3"/>
    <w:rsid w:val="00F0300D"/>
    <w:rsid w:val="00F170CF"/>
    <w:rsid w:val="00F55573"/>
    <w:rsid w:val="00F60FA8"/>
    <w:rsid w:val="00F832B6"/>
    <w:rsid w:val="00F84CD4"/>
    <w:rsid w:val="00F93D5E"/>
    <w:rsid w:val="00FB60F5"/>
    <w:rsid w:val="00FB643E"/>
    <w:rsid w:val="00FD2475"/>
    <w:rsid w:val="00FD5B99"/>
    <w:rsid w:val="00FF1183"/>
    <w:rsid w:val="00FF14B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B194284"/>
  <w15:docId w15:val="{2155BF5F-DF53-4CA2-A7AB-7DAE27BC0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C14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C0D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239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239F0"/>
    <w:rPr>
      <w:rFonts w:ascii="Tahoma" w:hAnsi="Tahoma" w:cs="Tahoma"/>
      <w:sz w:val="16"/>
      <w:szCs w:val="16"/>
    </w:rPr>
  </w:style>
  <w:style w:type="character" w:customStyle="1" w:styleId="float-sm-right">
    <w:name w:val="float-sm-right"/>
    <w:basedOn w:val="a0"/>
    <w:rsid w:val="00610E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95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4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C0E628-8143-4BA3-8F04-9F808AA6C6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308</Words>
  <Characters>1760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S9271770723@outlook.com</dc:creator>
  <cp:lastModifiedBy>Admin</cp:lastModifiedBy>
  <cp:revision>26</cp:revision>
  <cp:lastPrinted>2023-07-26T12:14:00Z</cp:lastPrinted>
  <dcterms:created xsi:type="dcterms:W3CDTF">2022-07-12T12:46:00Z</dcterms:created>
  <dcterms:modified xsi:type="dcterms:W3CDTF">2023-07-26T12:14:00Z</dcterms:modified>
</cp:coreProperties>
</file>