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B0E7" w14:textId="77777777" w:rsidR="004C1CC1" w:rsidRPr="003A2376" w:rsidRDefault="00BB6BD2">
      <w:pPr>
        <w:spacing w:after="239" w:line="259" w:lineRule="auto"/>
        <w:ind w:left="1944" w:right="0" w:hanging="10"/>
        <w:jc w:val="center"/>
        <w:rPr>
          <w:lang w:val="ru-RU"/>
        </w:rPr>
      </w:pPr>
      <w:r w:rsidRPr="003A2376">
        <w:rPr>
          <w:sz w:val="68"/>
          <w:lang w:val="ru-RU"/>
        </w:rPr>
        <w:t>ПОСТАНОВЛЕНИЕ</w:t>
      </w:r>
    </w:p>
    <w:p w14:paraId="73CC6189" w14:textId="77777777" w:rsidR="004C1CC1" w:rsidRPr="003A2376" w:rsidRDefault="00BB6BD2">
      <w:pPr>
        <w:spacing w:after="0" w:line="259" w:lineRule="auto"/>
        <w:ind w:left="1378" w:right="0"/>
        <w:jc w:val="center"/>
        <w:rPr>
          <w:lang w:val="ru-RU"/>
        </w:rPr>
      </w:pPr>
      <w:r w:rsidRPr="003A2376">
        <w:rPr>
          <w:sz w:val="36"/>
          <w:lang w:val="ru-RU"/>
        </w:rPr>
        <w:t>АДМИНИСТРАЦИИ АТЯШЕВСКОГО</w:t>
      </w:r>
    </w:p>
    <w:p w14:paraId="02C6B9E3" w14:textId="77777777" w:rsidR="004C1CC1" w:rsidRPr="003A2376" w:rsidRDefault="00BB6BD2">
      <w:pPr>
        <w:spacing w:after="628" w:line="252" w:lineRule="auto"/>
        <w:ind w:left="4066" w:right="163" w:hanging="341"/>
        <w:jc w:val="left"/>
        <w:rPr>
          <w:lang w:val="ru-RU"/>
        </w:rPr>
      </w:pPr>
      <w:r w:rsidRPr="003A2376">
        <w:rPr>
          <w:sz w:val="36"/>
          <w:lang w:val="ru-RU"/>
        </w:rPr>
        <w:t>МУНИЦИПАЛЬНОГО РАЙОНА РЕСПУБЛИКИ МОРДОВИЯ</w:t>
      </w:r>
    </w:p>
    <w:p w14:paraId="1CD5E959" w14:textId="3E9BD9A2" w:rsidR="004C1CC1" w:rsidRPr="003A2376" w:rsidRDefault="003A2376" w:rsidP="003A2376">
      <w:pPr>
        <w:tabs>
          <w:tab w:val="center" w:pos="2522"/>
          <w:tab w:val="right" w:pos="11280"/>
        </w:tabs>
        <w:spacing w:after="0" w:line="259" w:lineRule="auto"/>
        <w:ind w:left="0" w:right="0"/>
        <w:jc w:val="center"/>
        <w:rPr>
          <w:lang w:val="ru-RU"/>
        </w:rPr>
      </w:pPr>
      <w:r>
        <w:rPr>
          <w:noProof/>
          <w:lang w:val="ru-RU"/>
        </w:rPr>
        <w:t>26.04.2021 г.                   №211</w:t>
      </w:r>
    </w:p>
    <w:p w14:paraId="5565B16E" w14:textId="77777777" w:rsidR="004C1CC1" w:rsidRPr="003A2376" w:rsidRDefault="00BB6BD2">
      <w:pPr>
        <w:spacing w:after="493" w:line="344" w:lineRule="auto"/>
        <w:ind w:left="1407" w:right="0" w:hanging="10"/>
        <w:jc w:val="center"/>
        <w:rPr>
          <w:lang w:val="ru-RU"/>
        </w:rPr>
      </w:pPr>
      <w:proofErr w:type="spellStart"/>
      <w:r w:rsidRPr="003A2376">
        <w:rPr>
          <w:sz w:val="24"/>
          <w:lang w:val="ru-RU"/>
        </w:rPr>
        <w:t>р.п</w:t>
      </w:r>
      <w:proofErr w:type="spellEnd"/>
      <w:r w:rsidRPr="003A2376">
        <w:rPr>
          <w:sz w:val="24"/>
          <w:lang w:val="ru-RU"/>
        </w:rPr>
        <w:t>. Атяшево</w:t>
      </w:r>
    </w:p>
    <w:p w14:paraId="3954BF59" w14:textId="77777777" w:rsidR="004C1CC1" w:rsidRPr="003A2376" w:rsidRDefault="00BB6BD2">
      <w:pPr>
        <w:spacing w:after="637" w:line="233" w:lineRule="auto"/>
        <w:ind w:left="1435" w:right="14"/>
        <w:jc w:val="center"/>
        <w:rPr>
          <w:lang w:val="ru-RU"/>
        </w:rPr>
      </w:pPr>
      <w:r w:rsidRPr="003A2376">
        <w:rPr>
          <w:sz w:val="30"/>
          <w:lang w:val="ru-RU"/>
        </w:rPr>
        <w:t>О маневренных группах по контролю за обстановкой на период пожароопасного сезона на территории Атяшевского муниципального района Республики Мордовия</w:t>
      </w:r>
    </w:p>
    <w:p w14:paraId="033D92E0" w14:textId="77777777" w:rsidR="004C1CC1" w:rsidRPr="003A2376" w:rsidRDefault="00BB6BD2">
      <w:pPr>
        <w:ind w:left="1651" w:right="167" w:firstLine="542"/>
        <w:rPr>
          <w:lang w:val="ru-RU"/>
        </w:rPr>
      </w:pPr>
      <w:r w:rsidRPr="003A2376">
        <w:rPr>
          <w:lang w:val="ru-RU"/>
        </w:rPr>
        <w:t>В соответствии с Федеральным законом от 21 декабря 1994 года № 68ФЗ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Федеральным законом от</w:t>
      </w:r>
    </w:p>
    <w:p w14:paraId="6C38512C" w14:textId="77777777" w:rsidR="004C1CC1" w:rsidRPr="003A2376" w:rsidRDefault="00BB6BD2">
      <w:pPr>
        <w:ind w:left="1651" w:right="167"/>
        <w:rPr>
          <w:lang w:val="ru-RU"/>
        </w:rPr>
      </w:pPr>
      <w:r w:rsidRPr="003A2376">
        <w:rPr>
          <w:lang w:val="ru-RU"/>
        </w:rPr>
        <w:t>06.10.2003 № 131-ФЗ «Об общих принципах организации местного самоуправления в Российской Федерации», в целях профилактики, мониторинга и защиты населенных пунктов от природных и других пожаров, обеспечения безопасности населения и объектов экономики, своевременного реагирования на всевозможные ситуации, вызванные пожарами на территории Атяшевского муниципального района Республики Мордовия:</w:t>
      </w:r>
    </w:p>
    <w:p w14:paraId="478EEEDC" w14:textId="77777777" w:rsidR="004C1CC1" w:rsidRPr="003A2376" w:rsidRDefault="00BB6BD2">
      <w:pPr>
        <w:numPr>
          <w:ilvl w:val="0"/>
          <w:numId w:val="2"/>
        </w:numPr>
        <w:ind w:right="167" w:firstLine="535"/>
        <w:rPr>
          <w:lang w:val="ru-RU"/>
        </w:rPr>
      </w:pPr>
      <w:r w:rsidRPr="003A2376">
        <w:rPr>
          <w:lang w:val="ru-RU"/>
        </w:rPr>
        <w:t>Создать маневренную группу на территории Атяшевского муниципального района Республики Мордовия по мониторингу пожарной обстановки, выявлению несанкционированных палов растительности, работы с населением по соблюдению правил противопожарного режима на территории Атяшевского муниципального района Республики Мордовии.</w:t>
      </w:r>
    </w:p>
    <w:p w14:paraId="516E51A7" w14:textId="77777777" w:rsidR="004C1CC1" w:rsidRPr="003A2376" w:rsidRDefault="00BB6BD2">
      <w:pPr>
        <w:numPr>
          <w:ilvl w:val="0"/>
          <w:numId w:val="2"/>
        </w:numPr>
        <w:ind w:right="167" w:firstLine="535"/>
        <w:rPr>
          <w:lang w:val="ru-RU"/>
        </w:rPr>
      </w:pPr>
      <w:r w:rsidRPr="003A2376">
        <w:rPr>
          <w:lang w:val="ru-RU"/>
        </w:rPr>
        <w:t xml:space="preserve">Рекомендовать Главам поселений Атяшевского муниципального района Республики Мордовия на время пожароопасного сезона на территории </w:t>
      </w:r>
      <w:r w:rsidRPr="003A2376">
        <w:rPr>
          <w:lang w:val="ru-RU"/>
        </w:rPr>
        <w:lastRenderedPageBreak/>
        <w:t>поселений из числа работников органов местного самоуправления, пожарной охраны, старост населенных пунктов, членов общественных объединений, волонтеров утвердить маневренные группы.</w:t>
      </w:r>
    </w:p>
    <w:p w14:paraId="103F4472" w14:textId="5E9F6AAC" w:rsidR="004C1CC1" w:rsidRPr="003A2376" w:rsidRDefault="003A2376">
      <w:pPr>
        <w:spacing w:after="153" w:line="259" w:lineRule="auto"/>
        <w:ind w:left="10" w:right="936" w:hanging="10"/>
        <w:jc w:val="right"/>
        <w:rPr>
          <w:lang w:val="ru-RU"/>
        </w:rPr>
      </w:pPr>
      <w:r>
        <w:rPr>
          <w:lang w:val="ru-RU"/>
        </w:rPr>
        <w:t>3</w:t>
      </w:r>
      <w:r w:rsidR="00BB6BD2" w:rsidRPr="003A2376">
        <w:rPr>
          <w:lang w:val="ru-RU"/>
        </w:rPr>
        <w:t>. Определить, что основными задачами маневренных групп являются:</w:t>
      </w:r>
    </w:p>
    <w:p w14:paraId="46C37686" w14:textId="77777777" w:rsidR="003A2376" w:rsidRDefault="00BB6BD2" w:rsidP="003A2376">
      <w:pPr>
        <w:ind w:left="1701" w:right="629" w:firstLine="118"/>
        <w:rPr>
          <w:lang w:val="ru-RU"/>
        </w:rPr>
      </w:pPr>
      <w:r w:rsidRPr="003A2376">
        <w:rPr>
          <w:lang w:val="ru-RU"/>
        </w:rPr>
        <w:t xml:space="preserve">выявление фактов сжигания населением мусора, загораний (горения) растительности на территории поселений; </w:t>
      </w:r>
    </w:p>
    <w:p w14:paraId="3E9C9789" w14:textId="77777777" w:rsidR="003A2376" w:rsidRDefault="00BB6BD2" w:rsidP="003A2376">
      <w:pPr>
        <w:ind w:left="1701" w:right="629" w:firstLine="118"/>
        <w:rPr>
          <w:lang w:val="ru-RU"/>
        </w:rPr>
      </w:pPr>
      <w:r w:rsidRPr="003A2376">
        <w:rPr>
          <w:lang w:val="ru-RU"/>
        </w:rPr>
        <w:t xml:space="preserve">ведение в пожароопасный период патрулирования территории в зонах </w:t>
      </w:r>
      <w:r>
        <w:rPr>
          <w:noProof/>
        </w:rPr>
        <w:drawing>
          <wp:inline distT="0" distB="0" distL="0" distR="0" wp14:anchorId="6680A923" wp14:editId="70E587D1">
            <wp:extent cx="6096" cy="48782"/>
            <wp:effectExtent l="0" t="0" r="0" b="0"/>
            <wp:docPr id="10507" name="Picture 10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7" name="Picture 105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2376">
        <w:rPr>
          <w:lang w:val="ru-RU"/>
        </w:rPr>
        <w:t xml:space="preserve"> ответственности, мониторинга обстановки, связанной с природными и другими пожарами, выявлению несанкционированных палов растительности </w:t>
      </w:r>
      <w:r>
        <w:rPr>
          <w:noProof/>
        </w:rPr>
        <w:drawing>
          <wp:inline distT="0" distB="0" distL="0" distR="0" wp14:anchorId="3098508B" wp14:editId="5E56A276">
            <wp:extent cx="3048" cy="9146"/>
            <wp:effectExtent l="0" t="0" r="0" b="0"/>
            <wp:docPr id="4085" name="Picture 4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" name="Picture 40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2376">
        <w:rPr>
          <w:lang w:val="ru-RU"/>
        </w:rPr>
        <w:t xml:space="preserve"> и принятию мер по их тушению, работы с населением по соблюдению правил противопожарного режима; </w:t>
      </w:r>
    </w:p>
    <w:p w14:paraId="321E3056" w14:textId="77777777" w:rsidR="003A2376" w:rsidRDefault="00BB6BD2" w:rsidP="003A2376">
      <w:pPr>
        <w:ind w:left="1701" w:right="629" w:firstLine="118"/>
        <w:rPr>
          <w:lang w:val="ru-RU"/>
        </w:rPr>
      </w:pPr>
      <w:r w:rsidRPr="003A2376">
        <w:rPr>
          <w:lang w:val="ru-RU"/>
        </w:rPr>
        <w:t>первичное определение возможной причины его возникновения и выявление лиц виновных в совершении правонарушения, с дальнейшей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108F97DB" wp14:editId="6FC157A4">
            <wp:simplePos x="0" y="0"/>
            <wp:positionH relativeFrom="page">
              <wp:posOffset>131064</wp:posOffset>
            </wp:positionH>
            <wp:positionV relativeFrom="page">
              <wp:posOffset>4939169</wp:posOffset>
            </wp:positionV>
            <wp:extent cx="3048" cy="9147"/>
            <wp:effectExtent l="0" t="0" r="0" b="0"/>
            <wp:wrapSquare wrapText="bothSides"/>
            <wp:docPr id="4089" name="Picture 4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" name="Picture 40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376">
        <w:rPr>
          <w:lang w:val="ru-RU"/>
        </w:rPr>
        <w:t xml:space="preserve"> </w:t>
      </w:r>
      <w:r w:rsidRPr="003A2376">
        <w:rPr>
          <w:lang w:val="ru-RU"/>
        </w:rPr>
        <w:t>передачей информации в надзорные органы;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74C196C" wp14:editId="6D784555">
            <wp:simplePos x="0" y="0"/>
            <wp:positionH relativeFrom="column">
              <wp:posOffset>222504</wp:posOffset>
            </wp:positionH>
            <wp:positionV relativeFrom="paragraph">
              <wp:posOffset>198177</wp:posOffset>
            </wp:positionV>
            <wp:extent cx="3048" cy="18293"/>
            <wp:effectExtent l="0" t="0" r="0" b="0"/>
            <wp:wrapSquare wrapText="bothSides"/>
            <wp:docPr id="4088" name="Picture 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" name="Picture 40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C150F" w14:textId="77777777" w:rsidR="003A2376" w:rsidRDefault="00BB6BD2" w:rsidP="003A2376">
      <w:pPr>
        <w:ind w:left="1701" w:right="629" w:firstLine="118"/>
        <w:rPr>
          <w:lang w:val="ru-RU"/>
        </w:rPr>
      </w:pPr>
      <w:r w:rsidRPr="003A2376">
        <w:rPr>
          <w:lang w:val="ru-RU"/>
        </w:rPr>
        <w:t>идентификация термических точек, определение площади пожара,</w:t>
      </w:r>
      <w:r w:rsidR="003A2376">
        <w:rPr>
          <w:lang w:val="ru-RU"/>
        </w:rPr>
        <w:t xml:space="preserve"> </w:t>
      </w:r>
      <w:r w:rsidRPr="003A2376">
        <w:rPr>
          <w:lang w:val="ru-RU"/>
        </w:rPr>
        <w:t>направления и скорости распространения огня;</w:t>
      </w:r>
    </w:p>
    <w:p w14:paraId="3357FA07" w14:textId="77777777" w:rsidR="003A2376" w:rsidRDefault="00BB6BD2" w:rsidP="003A2376">
      <w:pPr>
        <w:ind w:left="1701" w:right="629" w:firstLine="118"/>
        <w:rPr>
          <w:lang w:val="ru-RU"/>
        </w:rPr>
      </w:pPr>
      <w:r w:rsidRPr="003A2376">
        <w:rPr>
          <w:lang w:val="ru-RU"/>
        </w:rPr>
        <w:t xml:space="preserve">взаимодействие с МКУ </w:t>
      </w:r>
      <w:proofErr w:type="gramStart"/>
      <w:r w:rsidRPr="003A2376">
        <w:rPr>
          <w:lang w:val="ru-RU"/>
        </w:rPr>
        <w:t>« Центр</w:t>
      </w:r>
      <w:proofErr w:type="gramEnd"/>
      <w:r w:rsidRPr="003A2376">
        <w:rPr>
          <w:lang w:val="ru-RU"/>
        </w:rPr>
        <w:t xml:space="preserve"> по делам ГО и ЧС» муниципального </w:t>
      </w:r>
      <w:r>
        <w:rPr>
          <w:noProof/>
        </w:rPr>
        <w:drawing>
          <wp:inline distT="0" distB="0" distL="0" distR="0" wp14:anchorId="677F13B7" wp14:editId="11243B8F">
            <wp:extent cx="6096" cy="3049"/>
            <wp:effectExtent l="0" t="0" r="0" b="0"/>
            <wp:docPr id="4093" name="Picture 4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" name="Picture 40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2376">
        <w:rPr>
          <w:lang w:val="ru-RU"/>
        </w:rPr>
        <w:t>1 образования.</w:t>
      </w:r>
    </w:p>
    <w:p w14:paraId="42367E8A" w14:textId="77777777" w:rsidR="003A2376" w:rsidRDefault="00BB6BD2" w:rsidP="003A2376">
      <w:pPr>
        <w:ind w:left="1701" w:right="629" w:firstLine="118"/>
        <w:rPr>
          <w:lang w:val="ru-RU"/>
        </w:rPr>
      </w:pPr>
      <w:r w:rsidRPr="003A2376">
        <w:rPr>
          <w:lang w:val="ru-RU"/>
        </w:rPr>
        <w:t xml:space="preserve">4. Контроль за выполнением настоящего постановления возложить </w:t>
      </w:r>
      <w:proofErr w:type="gramStart"/>
      <w:r w:rsidRPr="003A2376">
        <w:rPr>
          <w:lang w:val="ru-RU"/>
        </w:rPr>
        <w:t>на  заместителя</w:t>
      </w:r>
      <w:proofErr w:type="gramEnd"/>
      <w:r w:rsidRPr="003A2376">
        <w:rPr>
          <w:lang w:val="ru-RU"/>
        </w:rPr>
        <w:t xml:space="preserve"> Главы по комплексному развитию Администрации Атяшевского </w:t>
      </w:r>
      <w:r>
        <w:rPr>
          <w:noProof/>
        </w:rPr>
        <w:drawing>
          <wp:inline distT="0" distB="0" distL="0" distR="0" wp14:anchorId="1483B4BB" wp14:editId="1BB924C1">
            <wp:extent cx="3048" cy="3049"/>
            <wp:effectExtent l="0" t="0" r="0" b="0"/>
            <wp:docPr id="4098" name="Picture 4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0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2376">
        <w:rPr>
          <w:lang w:val="ru-RU"/>
        </w:rPr>
        <w:t xml:space="preserve"> муниципального района, заместителя председателя КЧС и ОПБ Комарова</w:t>
      </w:r>
      <w:r w:rsidR="003A2376">
        <w:rPr>
          <w:lang w:val="ru-RU"/>
        </w:rPr>
        <w:t xml:space="preserve"> Е.В.</w:t>
      </w:r>
    </w:p>
    <w:p w14:paraId="283EB7A1" w14:textId="1E626901" w:rsidR="004C1CC1" w:rsidRPr="003A2376" w:rsidRDefault="00BB6BD2" w:rsidP="003A2376">
      <w:pPr>
        <w:ind w:left="1701" w:right="629" w:firstLine="118"/>
        <w:rPr>
          <w:lang w:val="ru-RU"/>
        </w:rPr>
      </w:pPr>
      <w:r w:rsidRPr="003A2376">
        <w:rPr>
          <w:lang w:val="ru-RU"/>
        </w:rPr>
        <w:t>5. Настоящее постановление вступает в силу со дня его подписания.</w:t>
      </w:r>
    </w:p>
    <w:p w14:paraId="0917696B" w14:textId="40630BBA" w:rsidR="004C1CC1" w:rsidRPr="003A2376" w:rsidRDefault="004C1CC1">
      <w:pPr>
        <w:spacing w:after="0" w:line="259" w:lineRule="auto"/>
        <w:ind w:left="264" w:right="2645"/>
        <w:jc w:val="left"/>
        <w:rPr>
          <w:lang w:val="ru-RU"/>
        </w:rPr>
      </w:pPr>
    </w:p>
    <w:p w14:paraId="6233DDC0" w14:textId="6FFB5C98" w:rsidR="004C1CC1" w:rsidRDefault="00BB6BD2">
      <w:pPr>
        <w:spacing w:after="153" w:line="259" w:lineRule="auto"/>
        <w:ind w:left="10" w:right="724" w:hanging="10"/>
        <w:jc w:val="right"/>
        <w:rPr>
          <w:lang w:val="ru-RU"/>
        </w:rPr>
      </w:pPr>
      <w:r w:rsidRPr="003A2376">
        <w:rPr>
          <w:lang w:val="ru-RU"/>
        </w:rPr>
        <w:t xml:space="preserve"> Глава Атяшевского муниципально</w:t>
      </w:r>
      <w:r w:rsidR="003A2376">
        <w:rPr>
          <w:lang w:val="ru-RU"/>
        </w:rPr>
        <w:t xml:space="preserve">го района </w:t>
      </w:r>
      <w:proofErr w:type="spellStart"/>
      <w:r w:rsidRPr="003A2376">
        <w:rPr>
          <w:lang w:val="ru-RU"/>
        </w:rPr>
        <w:t>В.Г.Прокин</w:t>
      </w:r>
      <w:proofErr w:type="spellEnd"/>
    </w:p>
    <w:p w14:paraId="191C1DFF" w14:textId="66B76CF7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</w:p>
    <w:p w14:paraId="25DC3BD0" w14:textId="0CEF6C9D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</w:p>
    <w:p w14:paraId="5826728A" w14:textId="5604F81D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</w:p>
    <w:p w14:paraId="17AF6487" w14:textId="3EB0496A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</w:p>
    <w:p w14:paraId="0BFD2E18" w14:textId="65CD2341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</w:p>
    <w:p w14:paraId="09CE592C" w14:textId="180325B4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  <w:r>
        <w:rPr>
          <w:lang w:val="ru-RU"/>
        </w:rPr>
        <w:lastRenderedPageBreak/>
        <w:t xml:space="preserve">Утверждена </w:t>
      </w:r>
    </w:p>
    <w:p w14:paraId="4BCA182C" w14:textId="6B30E9C6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4E852F1D" w14:textId="4C6E028B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  <w:r>
        <w:rPr>
          <w:lang w:val="ru-RU"/>
        </w:rPr>
        <w:t>Атяшевского муниципального района</w:t>
      </w:r>
    </w:p>
    <w:p w14:paraId="3364614B" w14:textId="144DBFE0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  <w:r>
        <w:rPr>
          <w:lang w:val="ru-RU"/>
        </w:rPr>
        <w:t>От 26.04.2021 г.  №211</w:t>
      </w:r>
    </w:p>
    <w:p w14:paraId="05C6A0BD" w14:textId="77777777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</w:p>
    <w:p w14:paraId="02A242DB" w14:textId="25EB863B" w:rsidR="003A2376" w:rsidRDefault="003A2376">
      <w:pPr>
        <w:spacing w:after="153" w:line="259" w:lineRule="auto"/>
        <w:ind w:left="10" w:right="724" w:hanging="10"/>
        <w:jc w:val="right"/>
        <w:rPr>
          <w:lang w:val="ru-RU"/>
        </w:rPr>
      </w:pPr>
    </w:p>
    <w:p w14:paraId="7D8D0F97" w14:textId="2CA4B5D2" w:rsidR="003A2376" w:rsidRDefault="003A2376" w:rsidP="003A2376">
      <w:pPr>
        <w:spacing w:after="7" w:line="224" w:lineRule="auto"/>
        <w:ind w:left="1061" w:right="989"/>
        <w:jc w:val="center"/>
        <w:rPr>
          <w:sz w:val="30"/>
          <w:lang w:val="ru-RU"/>
        </w:rPr>
      </w:pPr>
      <w:r w:rsidRPr="003A2376">
        <w:rPr>
          <w:sz w:val="30"/>
          <w:lang w:val="ru-RU"/>
        </w:rPr>
        <w:t>СОСТАВ маневренной группы Атяшевского муниципального района</w:t>
      </w:r>
      <w:r>
        <w:rPr>
          <w:sz w:val="30"/>
          <w:lang w:val="ru-RU"/>
        </w:rPr>
        <w:t xml:space="preserve"> Республики Мордовия</w:t>
      </w:r>
    </w:p>
    <w:p w14:paraId="45DFF4B5" w14:textId="3BBB9F2B" w:rsidR="003A2376" w:rsidRDefault="003A2376" w:rsidP="003A2376">
      <w:pPr>
        <w:spacing w:after="7" w:line="224" w:lineRule="auto"/>
        <w:ind w:left="1061" w:right="989"/>
        <w:jc w:val="center"/>
        <w:rPr>
          <w:sz w:val="30"/>
          <w:lang w:val="ru-RU"/>
        </w:rPr>
      </w:pPr>
    </w:p>
    <w:tbl>
      <w:tblPr>
        <w:tblStyle w:val="a3"/>
        <w:tblW w:w="0" w:type="auto"/>
        <w:tblInd w:w="1061" w:type="dxa"/>
        <w:tblLook w:val="04A0" w:firstRow="1" w:lastRow="0" w:firstColumn="1" w:lastColumn="0" w:noHBand="0" w:noVBand="1"/>
      </w:tblPr>
      <w:tblGrid>
        <w:gridCol w:w="4604"/>
        <w:gridCol w:w="5529"/>
      </w:tblGrid>
      <w:tr w:rsidR="003A2376" w14:paraId="3675ECD7" w14:textId="77777777" w:rsidTr="004533D3">
        <w:tc>
          <w:tcPr>
            <w:tcW w:w="4604" w:type="dxa"/>
          </w:tcPr>
          <w:p w14:paraId="12B77AFE" w14:textId="011D728C" w:rsidR="003A2376" w:rsidRDefault="003A2376" w:rsidP="004533D3">
            <w:pPr>
              <w:spacing w:after="7" w:line="224" w:lineRule="auto"/>
              <w:ind w:left="0" w:right="989"/>
              <w:rPr>
                <w:lang w:val="ru-RU"/>
              </w:rPr>
            </w:pPr>
            <w:r>
              <w:rPr>
                <w:lang w:val="ru-RU"/>
              </w:rPr>
              <w:t>Комаров Евгений Владимирович</w:t>
            </w:r>
          </w:p>
        </w:tc>
        <w:tc>
          <w:tcPr>
            <w:tcW w:w="5529" w:type="dxa"/>
          </w:tcPr>
          <w:p w14:paraId="23F62F01" w14:textId="3EA399EC" w:rsidR="003A2376" w:rsidRDefault="003A2376" w:rsidP="004533D3">
            <w:pPr>
              <w:tabs>
                <w:tab w:val="left" w:pos="4005"/>
              </w:tabs>
              <w:spacing w:after="7" w:line="224" w:lineRule="auto"/>
              <w:ind w:left="0" w:right="171"/>
              <w:rPr>
                <w:lang w:val="ru-RU"/>
              </w:rPr>
            </w:pPr>
            <w:r w:rsidRPr="003A2376">
              <w:rPr>
                <w:lang w:val="ru-RU"/>
              </w:rPr>
              <w:t>Заместитель Главы района по комплексному развитию, руководитель группы;</w:t>
            </w:r>
          </w:p>
        </w:tc>
      </w:tr>
      <w:tr w:rsidR="003A2376" w14:paraId="50B7D3CC" w14:textId="77777777" w:rsidTr="004533D3">
        <w:tc>
          <w:tcPr>
            <w:tcW w:w="4604" w:type="dxa"/>
          </w:tcPr>
          <w:p w14:paraId="650BC5C6" w14:textId="08F7C153" w:rsidR="003A2376" w:rsidRDefault="003A2376" w:rsidP="004533D3">
            <w:pPr>
              <w:spacing w:after="7" w:line="224" w:lineRule="auto"/>
              <w:ind w:left="0" w:right="989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Сульдина</w:t>
            </w:r>
            <w:proofErr w:type="spellEnd"/>
            <w:r>
              <w:rPr>
                <w:lang w:val="ru-RU"/>
              </w:rPr>
              <w:t xml:space="preserve"> Галина Григорьевна</w:t>
            </w:r>
          </w:p>
        </w:tc>
        <w:tc>
          <w:tcPr>
            <w:tcW w:w="5529" w:type="dxa"/>
          </w:tcPr>
          <w:p w14:paraId="0FAF3CB0" w14:textId="125ED9C1" w:rsidR="003A2376" w:rsidRDefault="003A2376" w:rsidP="004533D3">
            <w:pPr>
              <w:tabs>
                <w:tab w:val="left" w:pos="4005"/>
              </w:tabs>
              <w:spacing w:after="7" w:line="224" w:lineRule="auto"/>
              <w:ind w:left="0" w:right="171"/>
              <w:rPr>
                <w:lang w:val="ru-RU"/>
              </w:rPr>
            </w:pPr>
            <w:r w:rsidRPr="003A2376">
              <w:rPr>
                <w:lang w:val="ru-RU"/>
              </w:rPr>
              <w:t xml:space="preserve">Главный специалист управления строительства, архитектуры и жилищно-коммунального хозяйства Администрации Атяшевского муниципального района по вопросам гражданской обороны и чрезвычайным </w:t>
            </w:r>
            <w:proofErr w:type="gramStart"/>
            <w:r w:rsidRPr="003A2376">
              <w:rPr>
                <w:lang w:val="ru-RU"/>
              </w:rPr>
              <w:t>ситуациям ,</w:t>
            </w:r>
            <w:proofErr w:type="gramEnd"/>
            <w:r w:rsidRPr="003A2376">
              <w:rPr>
                <w:lang w:val="ru-RU"/>
              </w:rPr>
              <w:t xml:space="preserve"> секретарь </w:t>
            </w:r>
            <w:r>
              <w:rPr>
                <w:lang w:val="ru-RU"/>
              </w:rPr>
              <w:t>груп</w:t>
            </w:r>
            <w:r w:rsidRPr="003A2376">
              <w:rPr>
                <w:lang w:val="ru-RU"/>
              </w:rPr>
              <w:t>пы;</w:t>
            </w:r>
          </w:p>
        </w:tc>
      </w:tr>
      <w:tr w:rsidR="003A2376" w14:paraId="2D78D93E" w14:textId="77777777" w:rsidTr="004533D3">
        <w:tc>
          <w:tcPr>
            <w:tcW w:w="4604" w:type="dxa"/>
          </w:tcPr>
          <w:p w14:paraId="37452B3A" w14:textId="4BD1CF4C" w:rsidR="003A2376" w:rsidRDefault="003A2376" w:rsidP="004533D3">
            <w:pPr>
              <w:spacing w:after="7" w:line="224" w:lineRule="auto"/>
              <w:ind w:left="0" w:right="989"/>
              <w:rPr>
                <w:lang w:val="ru-RU"/>
              </w:rPr>
            </w:pPr>
            <w:r>
              <w:rPr>
                <w:lang w:val="ru-RU"/>
              </w:rPr>
              <w:t xml:space="preserve">Вдовин Николай </w:t>
            </w:r>
            <w:proofErr w:type="spellStart"/>
            <w:r>
              <w:rPr>
                <w:lang w:val="ru-RU"/>
              </w:rPr>
              <w:t>Михайловия</w:t>
            </w:r>
            <w:proofErr w:type="spellEnd"/>
          </w:p>
        </w:tc>
        <w:tc>
          <w:tcPr>
            <w:tcW w:w="5529" w:type="dxa"/>
          </w:tcPr>
          <w:p w14:paraId="73981C0B" w14:textId="65B61444" w:rsidR="003A2376" w:rsidRDefault="004533D3" w:rsidP="004533D3">
            <w:pPr>
              <w:tabs>
                <w:tab w:val="left" w:pos="4005"/>
              </w:tabs>
              <w:spacing w:after="7" w:line="224" w:lineRule="auto"/>
              <w:ind w:left="0" w:right="171"/>
              <w:rPr>
                <w:lang w:val="ru-RU"/>
              </w:rPr>
            </w:pPr>
            <w:r w:rsidRPr="003A2376">
              <w:rPr>
                <w:lang w:val="ru-RU"/>
              </w:rPr>
              <w:t xml:space="preserve">Лесничий-Атяшевского участка ГКУ РМ «Ардатовское </w:t>
            </w:r>
            <w:proofErr w:type="gramStart"/>
            <w:r w:rsidRPr="003A2376">
              <w:rPr>
                <w:lang w:val="ru-RU"/>
              </w:rPr>
              <w:t>лесниче</w:t>
            </w:r>
            <w:r>
              <w:rPr>
                <w:lang w:val="ru-RU"/>
              </w:rPr>
              <w:t>ство</w:t>
            </w:r>
            <w:r w:rsidRPr="003A2376"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 </w:t>
            </w:r>
            <w:r w:rsidRPr="003A2376">
              <w:rPr>
                <w:lang w:val="ru-RU"/>
              </w:rPr>
              <w:t>(</w:t>
            </w:r>
            <w:proofErr w:type="gramEnd"/>
            <w:r w:rsidRPr="003A2376">
              <w:rPr>
                <w:lang w:val="ru-RU"/>
              </w:rPr>
              <w:t>по согласованию);</w:t>
            </w:r>
          </w:p>
        </w:tc>
      </w:tr>
      <w:tr w:rsidR="003A2376" w14:paraId="66160B8C" w14:textId="77777777" w:rsidTr="004533D3">
        <w:tc>
          <w:tcPr>
            <w:tcW w:w="4604" w:type="dxa"/>
          </w:tcPr>
          <w:p w14:paraId="1032F41F" w14:textId="5C4E4A43" w:rsidR="003A2376" w:rsidRDefault="003A2376" w:rsidP="004533D3">
            <w:pPr>
              <w:spacing w:after="7" w:line="224" w:lineRule="auto"/>
              <w:ind w:left="0" w:right="989"/>
              <w:rPr>
                <w:lang w:val="ru-RU"/>
              </w:rPr>
            </w:pPr>
            <w:r>
              <w:rPr>
                <w:lang w:val="ru-RU"/>
              </w:rPr>
              <w:t xml:space="preserve">Мамаев Венедикт Константинович </w:t>
            </w:r>
          </w:p>
        </w:tc>
        <w:tc>
          <w:tcPr>
            <w:tcW w:w="5529" w:type="dxa"/>
          </w:tcPr>
          <w:p w14:paraId="0DCBFF83" w14:textId="6A862C8D" w:rsidR="003A2376" w:rsidRDefault="004533D3" w:rsidP="004533D3">
            <w:pPr>
              <w:tabs>
                <w:tab w:val="left" w:pos="4005"/>
              </w:tabs>
              <w:spacing w:after="7" w:line="224" w:lineRule="auto"/>
              <w:ind w:left="0" w:right="171"/>
              <w:rPr>
                <w:lang w:val="ru-RU"/>
              </w:rPr>
            </w:pPr>
            <w:r w:rsidRPr="003A2376">
              <w:rPr>
                <w:lang w:val="ru-RU"/>
              </w:rPr>
              <w:t>Начальник ПЧ- 9 ОПС ГУ МЧС России по Республике Мордовии (по согласованию);</w:t>
            </w:r>
          </w:p>
        </w:tc>
      </w:tr>
      <w:tr w:rsidR="003A2376" w14:paraId="19ECD0BB" w14:textId="77777777" w:rsidTr="004533D3">
        <w:tc>
          <w:tcPr>
            <w:tcW w:w="4604" w:type="dxa"/>
          </w:tcPr>
          <w:p w14:paraId="76C5D438" w14:textId="6B7C6C46" w:rsidR="003A2376" w:rsidRDefault="003A2376" w:rsidP="004533D3">
            <w:pPr>
              <w:spacing w:after="7" w:line="224" w:lineRule="auto"/>
              <w:ind w:left="0" w:right="98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Пальтин</w:t>
            </w:r>
            <w:proofErr w:type="spellEnd"/>
            <w:r>
              <w:rPr>
                <w:lang w:val="ru-RU"/>
              </w:rPr>
              <w:t xml:space="preserve"> Николай Иванович</w:t>
            </w:r>
          </w:p>
        </w:tc>
        <w:tc>
          <w:tcPr>
            <w:tcW w:w="5529" w:type="dxa"/>
          </w:tcPr>
          <w:p w14:paraId="2B3B2BB3" w14:textId="77777777" w:rsidR="004533D3" w:rsidRPr="003A2376" w:rsidRDefault="004533D3" w:rsidP="004533D3">
            <w:pPr>
              <w:tabs>
                <w:tab w:val="left" w:pos="4005"/>
              </w:tabs>
              <w:spacing w:after="0" w:line="246" w:lineRule="auto"/>
              <w:ind w:left="40" w:right="171" w:hanging="5"/>
              <w:rPr>
                <w:lang w:val="ru-RU"/>
              </w:rPr>
            </w:pPr>
            <w:r w:rsidRPr="003A2376">
              <w:rPr>
                <w:lang w:val="ru-RU"/>
              </w:rPr>
              <w:t>Начальник отдела надзорной деятельности и профилактической работы Ардатовского</w:t>
            </w:r>
          </w:p>
          <w:p w14:paraId="1E6B6ACC" w14:textId="18083624" w:rsidR="003A2376" w:rsidRDefault="004533D3" w:rsidP="004533D3">
            <w:pPr>
              <w:tabs>
                <w:tab w:val="left" w:pos="4005"/>
              </w:tabs>
              <w:spacing w:after="7" w:line="224" w:lineRule="auto"/>
              <w:ind w:left="0" w:right="171"/>
              <w:rPr>
                <w:lang w:val="ru-RU"/>
              </w:rPr>
            </w:pPr>
            <w:r w:rsidRPr="003A2376">
              <w:rPr>
                <w:lang w:val="ru-RU"/>
              </w:rPr>
              <w:t>Атяшевского и Большеигнатовского муниципальных районов УНД и ПР Главного управления МЧС России по Республике Мордовия (по согласованию);</w:t>
            </w:r>
          </w:p>
        </w:tc>
      </w:tr>
      <w:tr w:rsidR="003A2376" w14:paraId="6EBA8A44" w14:textId="77777777" w:rsidTr="004533D3">
        <w:tc>
          <w:tcPr>
            <w:tcW w:w="4604" w:type="dxa"/>
          </w:tcPr>
          <w:p w14:paraId="2D104763" w14:textId="2B7282C4" w:rsidR="003A2376" w:rsidRDefault="003A2376" w:rsidP="004533D3">
            <w:pPr>
              <w:spacing w:after="7" w:line="224" w:lineRule="auto"/>
              <w:ind w:left="0" w:right="989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Титяпкин</w:t>
            </w:r>
            <w:proofErr w:type="spellEnd"/>
            <w:r>
              <w:rPr>
                <w:lang w:val="ru-RU"/>
              </w:rPr>
              <w:t xml:space="preserve"> Владимир Юрьевич</w:t>
            </w:r>
          </w:p>
        </w:tc>
        <w:tc>
          <w:tcPr>
            <w:tcW w:w="5529" w:type="dxa"/>
          </w:tcPr>
          <w:p w14:paraId="648F764E" w14:textId="4E2C97EE" w:rsidR="003A2376" w:rsidRDefault="004533D3" w:rsidP="004533D3">
            <w:pPr>
              <w:tabs>
                <w:tab w:val="left" w:pos="4005"/>
              </w:tabs>
              <w:spacing w:after="7" w:line="224" w:lineRule="auto"/>
              <w:ind w:left="0" w:right="171"/>
              <w:rPr>
                <w:lang w:val="ru-RU"/>
              </w:rPr>
            </w:pPr>
            <w:r w:rsidRPr="003A2376">
              <w:rPr>
                <w:lang w:val="ru-RU"/>
              </w:rPr>
              <w:t>Заместитель начальника отдела полиции №5 (по обслуживанию Атяшевского района) Межмуниципального отдела МВД РФ «Ардатовский» (по согласованию).</w:t>
            </w:r>
          </w:p>
        </w:tc>
      </w:tr>
    </w:tbl>
    <w:p w14:paraId="27D5FF2D" w14:textId="77777777" w:rsidR="003A2376" w:rsidRPr="003A2376" w:rsidRDefault="003A2376" w:rsidP="003A2376">
      <w:pPr>
        <w:spacing w:after="7" w:line="224" w:lineRule="auto"/>
        <w:ind w:left="1061" w:right="989"/>
        <w:jc w:val="center"/>
        <w:rPr>
          <w:lang w:val="ru-RU"/>
        </w:rPr>
      </w:pPr>
    </w:p>
    <w:p w14:paraId="445445FD" w14:textId="0BEC3389" w:rsidR="004C1CC1" w:rsidRPr="003A2376" w:rsidRDefault="004C1CC1">
      <w:pPr>
        <w:spacing w:after="0" w:line="259" w:lineRule="auto"/>
        <w:ind w:left="9667" w:right="0"/>
        <w:jc w:val="left"/>
        <w:rPr>
          <w:lang w:val="ru-RU"/>
        </w:rPr>
      </w:pPr>
    </w:p>
    <w:sectPr w:rsidR="004C1CC1" w:rsidRPr="003A2376">
      <w:pgSz w:w="11904" w:h="16834"/>
      <w:pgMar w:top="1117" w:right="379" w:bottom="1429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7B3"/>
    <w:multiLevelType w:val="hybridMultilevel"/>
    <w:tmpl w:val="F550B1F6"/>
    <w:lvl w:ilvl="0" w:tplc="B6F0B04A">
      <w:start w:val="1"/>
      <w:numFmt w:val="decimal"/>
      <w:lvlText w:val="%1.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1F0E8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80CA0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DA6F14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5E692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DCD3EC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BC364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A2CCD6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C6A5C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A21D0"/>
    <w:multiLevelType w:val="hybridMultilevel"/>
    <w:tmpl w:val="D5B64D10"/>
    <w:lvl w:ilvl="0" w:tplc="C4B27200">
      <w:start w:val="1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314FD8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DE6656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62A862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AE6192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6C8EE9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BEBCB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DB404F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D421F6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C1"/>
    <w:rsid w:val="003A2376"/>
    <w:rsid w:val="004533D3"/>
    <w:rsid w:val="004C1CC1"/>
    <w:rsid w:val="00B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2F15"/>
  <w15:docId w15:val="{2FCA4E2C-8A5E-4F1E-A65A-A897791A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350" w:lineRule="auto"/>
      <w:ind w:left="1411" w:right="42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A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Admin</cp:lastModifiedBy>
  <cp:revision>2</cp:revision>
  <dcterms:created xsi:type="dcterms:W3CDTF">2021-06-24T08:22:00Z</dcterms:created>
  <dcterms:modified xsi:type="dcterms:W3CDTF">2021-06-24T08:22:00Z</dcterms:modified>
</cp:coreProperties>
</file>