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4A81" w14:textId="77777777" w:rsidR="006012AA" w:rsidRDefault="006012AA" w:rsidP="006012AA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559AFC9F" w14:textId="77777777" w:rsidR="006012AA" w:rsidRDefault="006012AA" w:rsidP="006012AA">
      <w:pPr>
        <w:pStyle w:val="5"/>
      </w:pPr>
    </w:p>
    <w:p w14:paraId="35DA3DB9" w14:textId="77777777" w:rsidR="006012AA" w:rsidRDefault="006012AA" w:rsidP="006012AA">
      <w:pPr>
        <w:pStyle w:val="5"/>
      </w:pPr>
      <w:r>
        <w:t xml:space="preserve">АДМИНИСТРАЦИИ АТЯШЕВСКОГО </w:t>
      </w:r>
    </w:p>
    <w:p w14:paraId="107EB382" w14:textId="77777777" w:rsidR="006012AA" w:rsidRDefault="006012AA" w:rsidP="006012AA">
      <w:pPr>
        <w:pStyle w:val="5"/>
      </w:pPr>
      <w:r>
        <w:t>МУНИЦИПАЛЬНОГО РАЙОНА</w:t>
      </w:r>
    </w:p>
    <w:p w14:paraId="67B938C6" w14:textId="77777777" w:rsidR="006012AA" w:rsidRPr="00293454" w:rsidRDefault="006012AA" w:rsidP="006012AA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>РЕСПУБЛИКИ МОРДОВИЯ</w:t>
      </w:r>
    </w:p>
    <w:p w14:paraId="47C3E6C3" w14:textId="77777777" w:rsidR="006012AA" w:rsidRDefault="006012AA" w:rsidP="006012AA">
      <w:pPr>
        <w:rPr>
          <w:sz w:val="28"/>
        </w:rPr>
      </w:pPr>
    </w:p>
    <w:p w14:paraId="417890B8" w14:textId="24D8AEB4" w:rsidR="006012AA" w:rsidRDefault="00950348" w:rsidP="006012AA">
      <w:pPr>
        <w:rPr>
          <w:sz w:val="28"/>
        </w:rPr>
      </w:pPr>
      <w:r>
        <w:rPr>
          <w:sz w:val="28"/>
        </w:rPr>
        <w:t>25.10.2023</w:t>
      </w:r>
      <w:r w:rsidR="006012AA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</w:t>
      </w:r>
      <w:r w:rsidR="006012AA">
        <w:rPr>
          <w:sz w:val="28"/>
        </w:rPr>
        <w:t xml:space="preserve">                                     №</w:t>
      </w:r>
      <w:r>
        <w:rPr>
          <w:sz w:val="28"/>
        </w:rPr>
        <w:t xml:space="preserve"> 520</w:t>
      </w:r>
      <w:r w:rsidR="006012AA">
        <w:rPr>
          <w:sz w:val="28"/>
        </w:rPr>
        <w:t xml:space="preserve"> </w:t>
      </w:r>
    </w:p>
    <w:p w14:paraId="4954C06E" w14:textId="77777777" w:rsidR="006012AA" w:rsidRDefault="006012AA" w:rsidP="006012AA">
      <w:pPr>
        <w:jc w:val="center"/>
        <w:rPr>
          <w:sz w:val="24"/>
        </w:rPr>
      </w:pPr>
      <w:proofErr w:type="spellStart"/>
      <w:r>
        <w:rPr>
          <w:sz w:val="24"/>
        </w:rPr>
        <w:t>рп.Атяшево</w:t>
      </w:r>
      <w:proofErr w:type="spellEnd"/>
    </w:p>
    <w:p w14:paraId="536710C7" w14:textId="77777777" w:rsidR="006012AA" w:rsidRDefault="006012AA" w:rsidP="006012AA"/>
    <w:p w14:paraId="33FB93CF" w14:textId="77777777" w:rsidR="006012AA" w:rsidRDefault="006012AA" w:rsidP="00601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4D28" w14:textId="77777777" w:rsidR="006012AA" w:rsidRDefault="006012AA" w:rsidP="00601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6D305" w14:textId="77777777" w:rsidR="006012AA" w:rsidRDefault="006012AA" w:rsidP="00601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A3857" w14:textId="77777777" w:rsidR="006012AA" w:rsidRDefault="006012AA" w:rsidP="00601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17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</w:t>
      </w:r>
      <w:r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 Администрации Атяшевского муниципального района</w:t>
      </w:r>
    </w:p>
    <w:p w14:paraId="33602D0F" w14:textId="77777777" w:rsidR="006012AA" w:rsidRDefault="006012AA" w:rsidP="00601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D6EEC" w14:textId="77777777" w:rsidR="006012AA" w:rsidRDefault="006012AA" w:rsidP="00601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4F861" w14:textId="77777777" w:rsidR="006012AA" w:rsidRDefault="006012AA" w:rsidP="00601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94DE5" w14:textId="77777777" w:rsidR="006012AA" w:rsidRDefault="006012AA" w:rsidP="00601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D0F5F">
        <w:rPr>
          <w:rFonts w:ascii="Times New Roman" w:hAnsi="Times New Roman" w:cs="Times New Roman"/>
          <w:sz w:val="28"/>
          <w:szCs w:val="28"/>
        </w:rPr>
        <w:t>1.</w:t>
      </w:r>
      <w:r w:rsidR="00F976B0">
        <w:rPr>
          <w:rFonts w:ascii="Times New Roman" w:hAnsi="Times New Roman" w:cs="Times New Roman"/>
          <w:sz w:val="28"/>
          <w:szCs w:val="28"/>
        </w:rPr>
        <w:t xml:space="preserve"> </w:t>
      </w:r>
      <w:r w:rsidRPr="00467171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состав</w:t>
      </w:r>
      <w:r w:rsidRPr="0060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2AA">
        <w:rPr>
          <w:rFonts w:ascii="Times New Roman" w:hAnsi="Times New Roman" w:cs="Times New Roman"/>
          <w:sz w:val="28"/>
          <w:szCs w:val="28"/>
        </w:rPr>
        <w:t>Совета по противодействию коррупции Администрации Атяшевского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Атяшевского муниципального района от 26 октября  2009г. № 435 «О мерах по противодействию коррупции», следующие изменения:</w:t>
      </w:r>
    </w:p>
    <w:p w14:paraId="286E2DEC" w14:textId="77777777" w:rsidR="00F976B0" w:rsidRDefault="00F976B0" w:rsidP="00F976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состава Совета Прокина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Инчину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Федотова Д.В., Шабалова А.М.</w:t>
      </w:r>
    </w:p>
    <w:p w14:paraId="25E48782" w14:textId="77777777" w:rsidR="006012AA" w:rsidRPr="006F233E" w:rsidRDefault="00F976B0" w:rsidP="00F9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="006012AA">
        <w:rPr>
          <w:rFonts w:ascii="Times New Roman" w:hAnsi="Times New Roman" w:cs="Times New Roman"/>
          <w:sz w:val="28"/>
          <w:szCs w:val="28"/>
        </w:rPr>
        <w:t>включить в состав Совета:</w:t>
      </w:r>
    </w:p>
    <w:p w14:paraId="4B2F58B9" w14:textId="77777777" w:rsidR="006012AA" w:rsidRDefault="00CA3DC8" w:rsidP="00601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Константина Николаевича – Г</w:t>
      </w:r>
      <w:r w:rsidR="00E50C6F">
        <w:rPr>
          <w:rFonts w:ascii="Times New Roman" w:hAnsi="Times New Roman" w:cs="Times New Roman"/>
          <w:sz w:val="28"/>
          <w:szCs w:val="28"/>
        </w:rPr>
        <w:t>лаву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Республики Мордовия</w:t>
      </w:r>
      <w:r w:rsidR="006012AA">
        <w:rPr>
          <w:rFonts w:ascii="Times New Roman" w:hAnsi="Times New Roman" w:cs="Times New Roman"/>
          <w:sz w:val="28"/>
          <w:szCs w:val="28"/>
        </w:rPr>
        <w:t>;</w:t>
      </w:r>
    </w:p>
    <w:p w14:paraId="726B8A85" w14:textId="77777777" w:rsidR="00CA3DC8" w:rsidRDefault="00CA3DC8" w:rsidP="002113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Чугунова Алексея Николаевича </w:t>
      </w:r>
      <w:r w:rsidR="002113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C6F">
        <w:rPr>
          <w:rFonts w:ascii="Times New Roman" w:hAnsi="Times New Roman" w:cs="Times New Roman"/>
          <w:sz w:val="28"/>
          <w:szCs w:val="28"/>
        </w:rPr>
        <w:t>Председателя</w:t>
      </w:r>
      <w:r w:rsidR="00211357">
        <w:rPr>
          <w:rFonts w:ascii="Times New Roman" w:hAnsi="Times New Roman" w:cs="Times New Roman"/>
          <w:sz w:val="28"/>
          <w:szCs w:val="28"/>
        </w:rPr>
        <w:t xml:space="preserve"> Совета депутатов Атяшевского муниципального района Республики Мордовия (по согласованию);</w:t>
      </w:r>
    </w:p>
    <w:p w14:paraId="22ADFDF0" w14:textId="77777777" w:rsidR="00211357" w:rsidRDefault="00211357" w:rsidP="002113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Бухаркину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Михайловну –</w:t>
      </w:r>
      <w:r w:rsidR="00E50C6F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по социальным вопросам</w:t>
      </w:r>
      <w:r w:rsidR="00BE7DCA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Атяшевского муниципального района Республики Мордовия;</w:t>
      </w:r>
    </w:p>
    <w:p w14:paraId="07F3B024" w14:textId="77777777" w:rsidR="00211357" w:rsidRDefault="00211357" w:rsidP="002113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Тюгашкина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Викторовича</w:t>
      </w:r>
      <w:r w:rsidR="00E50C6F">
        <w:rPr>
          <w:rFonts w:ascii="Times New Roman" w:hAnsi="Times New Roman" w:cs="Times New Roman"/>
          <w:sz w:val="28"/>
          <w:szCs w:val="28"/>
        </w:rPr>
        <w:t xml:space="preserve"> –  начальника Отдела полиции № 5 (</w:t>
      </w:r>
      <w:r>
        <w:rPr>
          <w:rFonts w:ascii="Times New Roman" w:hAnsi="Times New Roman" w:cs="Times New Roman"/>
          <w:sz w:val="28"/>
          <w:szCs w:val="28"/>
        </w:rPr>
        <w:t>по обслуживанию Атяшевского района) ММО МВД России «Ардатовский» (по согласованию);</w:t>
      </w:r>
    </w:p>
    <w:p w14:paraId="2AB9014A" w14:textId="77777777" w:rsidR="00CA3DC8" w:rsidRDefault="00CA3DC8" w:rsidP="00601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Ивановну –</w:t>
      </w:r>
      <w:r w:rsidR="00E50C6F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делами – заведующая отделом по кадровой работе Администрации Атяшевского муниципального района</w:t>
      </w:r>
      <w:r w:rsidR="00E50C6F">
        <w:rPr>
          <w:rFonts w:ascii="Times New Roman" w:hAnsi="Times New Roman" w:cs="Times New Roman"/>
          <w:sz w:val="28"/>
          <w:szCs w:val="28"/>
        </w:rPr>
        <w:t>.</w:t>
      </w:r>
    </w:p>
    <w:p w14:paraId="16732DCE" w14:textId="77777777" w:rsidR="00634184" w:rsidRDefault="00211357" w:rsidP="0021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2AA">
        <w:rPr>
          <w:rFonts w:ascii="Times New Roman" w:hAnsi="Times New Roman" w:cs="Times New Roman"/>
          <w:sz w:val="28"/>
          <w:szCs w:val="28"/>
        </w:rPr>
        <w:t xml:space="preserve"> </w:t>
      </w:r>
      <w:r w:rsidR="00634184">
        <w:rPr>
          <w:rFonts w:ascii="Times New Roman" w:hAnsi="Times New Roman" w:cs="Times New Roman"/>
          <w:sz w:val="28"/>
          <w:szCs w:val="28"/>
        </w:rPr>
        <w:t xml:space="preserve"> 3) изложить новую должность члена Совета: «Гребнева Л.Г. – начальник правового управления Администрации Атяшевского муниципального района Республики Мордовия, секретарь комиссии».</w:t>
      </w:r>
    </w:p>
    <w:p w14:paraId="5BB0FAF8" w14:textId="77777777" w:rsidR="00E50C6F" w:rsidRDefault="00634184" w:rsidP="0021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012AA">
        <w:rPr>
          <w:rFonts w:ascii="Times New Roman" w:hAnsi="Times New Roman" w:cs="Times New Roman"/>
          <w:sz w:val="28"/>
          <w:szCs w:val="28"/>
        </w:rPr>
        <w:t xml:space="preserve">2. </w:t>
      </w:r>
      <w:r w:rsidR="00E50C6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</w:t>
      </w:r>
      <w:r w:rsidR="00BD2455">
        <w:rPr>
          <w:rFonts w:ascii="Times New Roman" w:hAnsi="Times New Roman" w:cs="Times New Roman"/>
          <w:sz w:val="28"/>
          <w:szCs w:val="28"/>
        </w:rPr>
        <w:t>обой</w:t>
      </w:r>
      <w:r w:rsidR="00E50C6F">
        <w:rPr>
          <w:rFonts w:ascii="Times New Roman" w:hAnsi="Times New Roman" w:cs="Times New Roman"/>
          <w:sz w:val="28"/>
          <w:szCs w:val="28"/>
        </w:rPr>
        <w:t>.</w:t>
      </w:r>
    </w:p>
    <w:p w14:paraId="2F98F2B5" w14:textId="77777777" w:rsidR="006012AA" w:rsidRDefault="00E50C6F" w:rsidP="00211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6012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19A3D1D6" w14:textId="77777777" w:rsidR="006012AA" w:rsidRDefault="006012AA" w:rsidP="006012AA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3CB5CE8B" w14:textId="77777777" w:rsidR="006012AA" w:rsidRDefault="006012AA" w:rsidP="006012AA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25C16F22" w14:textId="77777777" w:rsidR="00211357" w:rsidRDefault="006012AA" w:rsidP="00601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Атяшевского </w:t>
      </w:r>
    </w:p>
    <w:p w14:paraId="08D12D84" w14:textId="77777777" w:rsidR="00211357" w:rsidRDefault="006012AA" w:rsidP="00601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BCBE357" w14:textId="77777777" w:rsidR="006012AA" w:rsidRDefault="00211357" w:rsidP="00601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6012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50C6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0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 Николаев</w:t>
      </w:r>
      <w:r w:rsidR="006012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DD57E6" w14:textId="77777777" w:rsidR="006012AA" w:rsidRPr="00467171" w:rsidRDefault="006012AA" w:rsidP="006012AA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181DD7C" w14:textId="77777777" w:rsidR="006012AA" w:rsidRDefault="006012AA" w:rsidP="006012AA"/>
    <w:p w14:paraId="2E1AAA1A" w14:textId="77777777" w:rsidR="00E352B4" w:rsidRDefault="00E352B4"/>
    <w:sectPr w:rsidR="00E352B4" w:rsidSect="00BF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B4EBF"/>
    <w:multiLevelType w:val="hybridMultilevel"/>
    <w:tmpl w:val="DB481C9C"/>
    <w:lvl w:ilvl="0" w:tplc="3102AA0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9591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E8"/>
    <w:rsid w:val="000D46A2"/>
    <w:rsid w:val="00211357"/>
    <w:rsid w:val="006012AA"/>
    <w:rsid w:val="00634184"/>
    <w:rsid w:val="008B00E8"/>
    <w:rsid w:val="00917592"/>
    <w:rsid w:val="00950348"/>
    <w:rsid w:val="00BD2455"/>
    <w:rsid w:val="00BE7DCA"/>
    <w:rsid w:val="00CA3DC8"/>
    <w:rsid w:val="00E352B4"/>
    <w:rsid w:val="00E50C6F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6939"/>
  <w15:docId w15:val="{CA81BC8A-6EB7-4CEB-987C-49C88C1F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12AA"/>
    <w:pPr>
      <w:keepNext/>
      <w:ind w:firstLine="720"/>
      <w:jc w:val="center"/>
      <w:outlineLvl w:val="2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6012AA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12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012A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601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2</cp:revision>
  <cp:lastPrinted>2023-10-20T08:04:00Z</cp:lastPrinted>
  <dcterms:created xsi:type="dcterms:W3CDTF">2023-10-26T07:03:00Z</dcterms:created>
  <dcterms:modified xsi:type="dcterms:W3CDTF">2023-10-26T07:03:00Z</dcterms:modified>
</cp:coreProperties>
</file>