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A3" w:rsidRPr="00FA33A3" w:rsidRDefault="00546458" w:rsidP="00FA33A3">
      <w:pPr>
        <w:pageBreakBefore/>
        <w:ind w:left="5812"/>
        <w:jc w:val="both"/>
        <w:rPr>
          <w:b w:val="0"/>
          <w:bCs/>
          <w:sz w:val="22"/>
          <w:szCs w:val="22"/>
        </w:rPr>
      </w:pPr>
      <w:bookmarkStart w:id="0" w:name="_GoBack"/>
      <w:bookmarkEnd w:id="0"/>
      <w:r>
        <w:rPr>
          <w:b w:val="0"/>
          <w:bCs/>
          <w:sz w:val="22"/>
          <w:szCs w:val="22"/>
        </w:rPr>
        <w:t>При</w:t>
      </w:r>
      <w:r w:rsidR="00FA33A3" w:rsidRPr="00FA33A3">
        <w:rPr>
          <w:b w:val="0"/>
          <w:bCs/>
          <w:sz w:val="22"/>
          <w:szCs w:val="22"/>
        </w:rPr>
        <w:t>ложение №1</w:t>
      </w:r>
    </w:p>
    <w:p w:rsidR="00FA33A3" w:rsidRP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  <w:r w:rsidRPr="00FA33A3">
        <w:rPr>
          <w:b w:val="0"/>
          <w:bCs/>
          <w:sz w:val="22"/>
          <w:szCs w:val="22"/>
        </w:rPr>
        <w:t>к постановлению администрации</w:t>
      </w:r>
    </w:p>
    <w:p w:rsidR="00FA33A3" w:rsidRDefault="008D4794" w:rsidP="00FA33A3">
      <w:pPr>
        <w:ind w:left="5812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Атяшевского</w:t>
      </w:r>
      <w:proofErr w:type="spellEnd"/>
      <w:r>
        <w:rPr>
          <w:b w:val="0"/>
          <w:bCs/>
          <w:sz w:val="22"/>
          <w:szCs w:val="22"/>
        </w:rPr>
        <w:t xml:space="preserve"> </w:t>
      </w:r>
      <w:r w:rsidR="00FA33A3" w:rsidRPr="00FA33A3">
        <w:rPr>
          <w:b w:val="0"/>
          <w:bCs/>
          <w:sz w:val="22"/>
          <w:szCs w:val="22"/>
        </w:rPr>
        <w:t>муниципального района Республики Мордовия</w:t>
      </w:r>
    </w:p>
    <w:p w:rsidR="00FA33A3" w:rsidRDefault="00546458" w:rsidP="00FA33A3">
      <w:pPr>
        <w:ind w:left="5812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от «13» сентября</w:t>
      </w:r>
      <w:r w:rsidR="00FA33A3">
        <w:rPr>
          <w:b w:val="0"/>
          <w:bCs/>
          <w:sz w:val="22"/>
          <w:szCs w:val="22"/>
        </w:rPr>
        <w:t xml:space="preserve">   2024 г. № </w:t>
      </w:r>
      <w:r>
        <w:rPr>
          <w:b w:val="0"/>
          <w:bCs/>
          <w:sz w:val="22"/>
          <w:szCs w:val="22"/>
        </w:rPr>
        <w:t>510</w:t>
      </w:r>
      <w:r w:rsidR="00FA33A3">
        <w:rPr>
          <w:b w:val="0"/>
          <w:bCs/>
          <w:sz w:val="22"/>
          <w:szCs w:val="22"/>
        </w:rPr>
        <w:t xml:space="preserve">        </w:t>
      </w:r>
    </w:p>
    <w:p w:rsidR="00FA33A3" w:rsidRDefault="00FA33A3" w:rsidP="00FA33A3">
      <w:pPr>
        <w:ind w:left="5812"/>
        <w:jc w:val="both"/>
        <w:rPr>
          <w:b w:val="0"/>
          <w:bCs/>
          <w:sz w:val="22"/>
          <w:szCs w:val="22"/>
        </w:rPr>
      </w:pPr>
    </w:p>
    <w:p w:rsidR="00FA33A3" w:rsidRPr="00FA33A3" w:rsidRDefault="00FA33A3" w:rsidP="00FA33A3">
      <w:pPr>
        <w:tabs>
          <w:tab w:val="left" w:pos="3570"/>
        </w:tabs>
        <w:jc w:val="center"/>
        <w:rPr>
          <w:szCs w:val="28"/>
        </w:rPr>
      </w:pPr>
      <w:r w:rsidRPr="00FA33A3">
        <w:rPr>
          <w:szCs w:val="28"/>
        </w:rPr>
        <w:t>Перечень</w:t>
      </w:r>
    </w:p>
    <w:p w:rsidR="00FA33A3" w:rsidRPr="00FA33A3" w:rsidRDefault="00FA33A3" w:rsidP="00FA33A3">
      <w:pPr>
        <w:jc w:val="center"/>
        <w:rPr>
          <w:bCs/>
        </w:rPr>
      </w:pPr>
      <w:r w:rsidRPr="00FA33A3">
        <w:rPr>
          <w:szCs w:val="28"/>
        </w:rPr>
        <w:t xml:space="preserve">земель и земельных участков, </w:t>
      </w:r>
      <w:r w:rsidRPr="00FA33A3">
        <w:rPr>
          <w:rFonts w:hint="eastAsia"/>
          <w:bCs/>
        </w:rPr>
        <w:t>в отношении которых устанавливается</w:t>
      </w:r>
      <w:r w:rsidRPr="00FA33A3">
        <w:rPr>
          <w:bCs/>
        </w:rPr>
        <w:t xml:space="preserve"> </w:t>
      </w:r>
    </w:p>
    <w:p w:rsidR="00FA33A3" w:rsidRDefault="00FA33A3" w:rsidP="00FA33A3">
      <w:pPr>
        <w:jc w:val="center"/>
        <w:rPr>
          <w:bCs/>
        </w:rPr>
      </w:pPr>
      <w:r w:rsidRPr="00FA33A3">
        <w:rPr>
          <w:rFonts w:hint="eastAsia"/>
          <w:bCs/>
        </w:rPr>
        <w:t>публичный сервитут и его границы</w:t>
      </w:r>
    </w:p>
    <w:p w:rsidR="00E52243" w:rsidRDefault="00E52243" w:rsidP="00FA33A3">
      <w:pPr>
        <w:jc w:val="center"/>
        <w:rPr>
          <w:bCs/>
        </w:rPr>
      </w:pPr>
    </w:p>
    <w:tbl>
      <w:tblPr>
        <w:tblStyle w:val="a3"/>
        <w:tblW w:w="9265" w:type="dxa"/>
        <w:tblLayout w:type="fixed"/>
        <w:tblLook w:val="04A0" w:firstRow="1" w:lastRow="0" w:firstColumn="1" w:lastColumn="0" w:noHBand="0" w:noVBand="1"/>
      </w:tblPr>
      <w:tblGrid>
        <w:gridCol w:w="2009"/>
        <w:gridCol w:w="7256"/>
      </w:tblGrid>
      <w:tr w:rsidR="008D4794" w:rsidRPr="008D4794" w:rsidTr="00D61D53">
        <w:trPr>
          <w:trHeight w:val="367"/>
        </w:trPr>
        <w:tc>
          <w:tcPr>
            <w:tcW w:w="2009" w:type="dxa"/>
            <w:hideMark/>
          </w:tcPr>
          <w:p w:rsidR="008D4794" w:rsidRPr="008D4794" w:rsidRDefault="008D4794" w:rsidP="008D4794">
            <w:pPr>
              <w:spacing w:after="160"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Cs/>
                <w:sz w:val="18"/>
                <w:szCs w:val="18"/>
                <w:lang w:eastAsia="en-US"/>
              </w:rPr>
              <w:t>Кадастровый номер земельного участка</w:t>
            </w:r>
          </w:p>
        </w:tc>
        <w:tc>
          <w:tcPr>
            <w:tcW w:w="7256" w:type="dxa"/>
            <w:hideMark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Cs/>
                <w:sz w:val="18"/>
                <w:szCs w:val="18"/>
                <w:lang w:eastAsia="en-US"/>
              </w:rPr>
              <w:t>Адрес или иное описание местоположения земельного участка</w:t>
            </w:r>
          </w:p>
        </w:tc>
      </w:tr>
      <w:tr w:rsidR="008D4794" w:rsidRPr="008D4794" w:rsidTr="00D61D53">
        <w:trPr>
          <w:trHeight w:val="175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м.р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-н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с.п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-на-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</w:p>
        </w:tc>
      </w:tr>
      <w:tr w:rsidR="008D4794" w:rsidRPr="008D4794" w:rsidTr="00D61D53">
        <w:trPr>
          <w:trHeight w:val="275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13:03:0406006:187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-на-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</w:p>
        </w:tc>
      </w:tr>
      <w:tr w:rsidR="008D4794" w:rsidRPr="008D4794" w:rsidTr="00D61D53">
        <w:trPr>
          <w:trHeight w:val="275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13:03:0406006:188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-на-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газопровод среднего давления от с. Низовка до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</w:p>
        </w:tc>
      </w:tr>
      <w:tr w:rsidR="008D4794" w:rsidRPr="008D4794" w:rsidTr="00D61D53">
        <w:trPr>
          <w:trHeight w:val="230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13:03:0406006:189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-на-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</w:p>
        </w:tc>
      </w:tr>
      <w:tr w:rsidR="008D4794" w:rsidRPr="008D4794" w:rsidTr="00D61D53">
        <w:trPr>
          <w:trHeight w:val="275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13:03:0406006:367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-на-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, ул. Красная Слобода</w:t>
            </w:r>
          </w:p>
        </w:tc>
      </w:tr>
      <w:tr w:rsidR="008D4794" w:rsidRPr="008D4794" w:rsidTr="00D61D53">
        <w:trPr>
          <w:trHeight w:val="275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13:03:0406006:368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-на-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, ул. Советская</w:t>
            </w:r>
          </w:p>
        </w:tc>
      </w:tr>
      <w:tr w:rsidR="008D4794" w:rsidRPr="008D4794" w:rsidTr="00D61D53">
        <w:trPr>
          <w:trHeight w:val="275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13:03:0406006:6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</w:p>
        </w:tc>
      </w:tr>
      <w:tr w:rsidR="008D4794" w:rsidRPr="008D4794" w:rsidTr="00D61D53">
        <w:trPr>
          <w:trHeight w:val="342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13:03:0406006:80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Мордовия</w:t>
            </w:r>
            <w:proofErr w:type="gram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,А</w:t>
            </w:r>
            <w:proofErr w:type="gram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район, с.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Чукалы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-на-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Вежне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, ул. Советская, дом 31</w:t>
            </w:r>
          </w:p>
        </w:tc>
      </w:tr>
      <w:tr w:rsidR="008D4794" w:rsidRPr="008D4794" w:rsidTr="00D61D53">
        <w:trPr>
          <w:trHeight w:val="200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м.р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-н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с.п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Козловское</w:t>
            </w:r>
            <w:proofErr w:type="spellEnd"/>
          </w:p>
        </w:tc>
      </w:tr>
      <w:tr w:rsidR="008D4794" w:rsidRPr="008D4794" w:rsidTr="00D61D53">
        <w:trPr>
          <w:trHeight w:val="200"/>
        </w:trPr>
        <w:tc>
          <w:tcPr>
            <w:tcW w:w="2009" w:type="dxa"/>
            <w:vAlign w:val="center"/>
          </w:tcPr>
          <w:p w:rsidR="008D4794" w:rsidRPr="008D4794" w:rsidRDefault="008D4794" w:rsidP="008D4794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13:03:0406007:9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4" w:rsidRPr="008D4794" w:rsidRDefault="008D4794" w:rsidP="008D4794">
            <w:pPr>
              <w:spacing w:after="160" w:line="259" w:lineRule="auto"/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</w:pPr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Республика Мордовия, </w:t>
            </w:r>
            <w:proofErr w:type="spellStart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>Атяшевский</w:t>
            </w:r>
            <w:proofErr w:type="spellEnd"/>
            <w:r w:rsidRPr="008D4794">
              <w:rPr>
                <w:rFonts w:eastAsia="Calibri"/>
                <w:b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</w:p>
        </w:tc>
      </w:tr>
    </w:tbl>
    <w:p w:rsidR="00E52243" w:rsidRDefault="00E52243" w:rsidP="00FA33A3">
      <w:pPr>
        <w:jc w:val="center"/>
        <w:rPr>
          <w:bCs/>
        </w:rPr>
      </w:pPr>
    </w:p>
    <w:sectPr w:rsidR="00E5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C2"/>
    <w:rsid w:val="00084AC8"/>
    <w:rsid w:val="00467B59"/>
    <w:rsid w:val="00546458"/>
    <w:rsid w:val="00737D02"/>
    <w:rsid w:val="007831B5"/>
    <w:rsid w:val="008D4794"/>
    <w:rsid w:val="009B5B71"/>
    <w:rsid w:val="00A21EE0"/>
    <w:rsid w:val="00A2753A"/>
    <w:rsid w:val="00AD2F97"/>
    <w:rsid w:val="00B046C2"/>
    <w:rsid w:val="00D14AD4"/>
    <w:rsid w:val="00D15290"/>
    <w:rsid w:val="00E52243"/>
    <w:rsid w:val="00E55B56"/>
    <w:rsid w:val="00F5071A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EE0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E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FA33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EE0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E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FA33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Черкасова</dc:creator>
  <cp:lastModifiedBy>User</cp:lastModifiedBy>
  <cp:revision>2</cp:revision>
  <cp:lastPrinted>2024-09-11T09:44:00Z</cp:lastPrinted>
  <dcterms:created xsi:type="dcterms:W3CDTF">2024-10-14T10:40:00Z</dcterms:created>
  <dcterms:modified xsi:type="dcterms:W3CDTF">2024-10-14T10:40:00Z</dcterms:modified>
</cp:coreProperties>
</file>